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>Jomas iela 1/5, Jūrmala, LV - 2015, reģ.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>Jūrmalas valstspilsētas</w:t>
      </w:r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48D575D3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485493">
        <w:rPr>
          <w:b/>
          <w:szCs w:val="24"/>
        </w:rPr>
        <w:t>2</w:t>
      </w:r>
      <w:r w:rsidR="009C02E0">
        <w:rPr>
          <w:b/>
          <w:szCs w:val="24"/>
        </w:rPr>
        <w:t>5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valstspilsētas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061B1292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 </w:t>
      </w:r>
      <w:r w:rsidR="009C02E0">
        <w:rPr>
          <w:szCs w:val="24"/>
        </w:rPr>
        <w:t>2</w:t>
      </w:r>
      <w:r w:rsidR="006F5543">
        <w:rPr>
          <w:szCs w:val="24"/>
        </w:rPr>
        <w:t xml:space="preserve"> </w:t>
      </w:r>
      <w:r w:rsidR="009C02E0">
        <w:rPr>
          <w:szCs w:val="24"/>
        </w:rPr>
        <w:t>“Kauguri – Slocene - Kūdra”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>Izpilddirektors                                (paraksts*)                                             E.Stobovs</w:t>
      </w:r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2D5FC1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94A99"/>
    <w:rsid w:val="002539D8"/>
    <w:rsid w:val="00254690"/>
    <w:rsid w:val="002D5FC1"/>
    <w:rsid w:val="002F7A14"/>
    <w:rsid w:val="003D46FD"/>
    <w:rsid w:val="003D65E3"/>
    <w:rsid w:val="00485493"/>
    <w:rsid w:val="00486803"/>
    <w:rsid w:val="004C0528"/>
    <w:rsid w:val="004D1ED5"/>
    <w:rsid w:val="005809B1"/>
    <w:rsid w:val="005B4231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55BDD"/>
    <w:rsid w:val="00A9438B"/>
    <w:rsid w:val="00B10D35"/>
    <w:rsid w:val="00B30635"/>
    <w:rsid w:val="00B33A2A"/>
    <w:rsid w:val="00BB3FD2"/>
    <w:rsid w:val="00BB7A27"/>
    <w:rsid w:val="00C03AAF"/>
    <w:rsid w:val="00C26A52"/>
    <w:rsid w:val="00C5777F"/>
    <w:rsid w:val="00CF793A"/>
    <w:rsid w:val="00D154CA"/>
    <w:rsid w:val="00DE13CF"/>
    <w:rsid w:val="00E4676F"/>
    <w:rsid w:val="00E8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23</cp:revision>
  <dcterms:created xsi:type="dcterms:W3CDTF">2024-11-07T14:35:00Z</dcterms:created>
  <dcterms:modified xsi:type="dcterms:W3CDTF">2026-09-03T07:12:00Z</dcterms:modified>
</cp:coreProperties>
</file>