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BBCB3" w14:textId="77777777" w:rsidR="002E307B" w:rsidRDefault="00130E80" w:rsidP="00966C99">
      <w:pPr>
        <w:spacing w:before="120"/>
        <w:ind w:right="850"/>
        <w:jc w:val="center"/>
        <w:rPr>
          <w:b/>
          <w:sz w:val="30"/>
          <w:szCs w:val="30"/>
        </w:rPr>
      </w:pPr>
      <w:r w:rsidRPr="002E307B">
        <w:rPr>
          <w:b/>
          <w:noProof/>
          <w:sz w:val="30"/>
          <w:szCs w:val="30"/>
        </w:rPr>
        <w:drawing>
          <wp:inline distT="0" distB="0" distL="0" distR="0" wp14:anchorId="4F0BBCEA" wp14:editId="1FBEB743">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420247" w:rsidRDefault="002E307B" w:rsidP="00966C9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4F0BBCB6" w14:textId="77777777" w:rsidTr="00966C99">
        <w:trPr>
          <w:trHeight w:val="569"/>
        </w:trPr>
        <w:tc>
          <w:tcPr>
            <w:tcW w:w="8646" w:type="dxa"/>
          </w:tcPr>
          <w:p w14:paraId="4F0BBCB5" w14:textId="77777777" w:rsidR="002E307B" w:rsidRPr="00D52B3A" w:rsidRDefault="002E307B" w:rsidP="000E56BC">
            <w:pPr>
              <w:spacing w:before="120" w:after="120"/>
              <w:jc w:val="center"/>
              <w:rPr>
                <w:sz w:val="16"/>
                <w:szCs w:val="16"/>
              </w:rPr>
            </w:pPr>
            <w:r w:rsidRPr="00D52B3A">
              <w:rPr>
                <w:sz w:val="16"/>
                <w:szCs w:val="16"/>
              </w:rPr>
              <w:t>Jomas iela 1/5, Jūrmala, LV - 2015, tālrunis: 67093816,</w:t>
            </w:r>
            <w:r w:rsidR="00321ADC">
              <w:rPr>
                <w:sz w:val="16"/>
                <w:szCs w:val="16"/>
              </w:rPr>
              <w:t xml:space="preserve"> e-pasts: pasts@jurmala</w:t>
            </w:r>
            <w:r w:rsidRPr="00D52B3A">
              <w:rPr>
                <w:sz w:val="16"/>
                <w:szCs w:val="16"/>
              </w:rPr>
              <w:t>.lv, www.jurmala.lv</w:t>
            </w:r>
          </w:p>
        </w:tc>
      </w:tr>
    </w:tbl>
    <w:p w14:paraId="4F0BBCB7" w14:textId="77777777" w:rsidR="00321ADC" w:rsidRDefault="002E307B" w:rsidP="00321ADC">
      <w:pPr>
        <w:spacing w:before="120"/>
        <w:ind w:right="851"/>
        <w:jc w:val="center"/>
        <w:rPr>
          <w:b/>
          <w:sz w:val="26"/>
          <w:szCs w:val="26"/>
        </w:rPr>
      </w:pPr>
      <w:r w:rsidRPr="004D691C">
        <w:rPr>
          <w:rFonts w:ascii="Times New Roman Bold" w:hAnsi="Times New Roman Bold"/>
          <w:b/>
          <w:caps/>
          <w:sz w:val="28"/>
          <w:szCs w:val="28"/>
        </w:rPr>
        <w:t>SAISTOŠIE NOTEIKUMI</w:t>
      </w:r>
    </w:p>
    <w:p w14:paraId="4F0BBCB8" w14:textId="77777777" w:rsidR="002E307B" w:rsidRDefault="002E307B" w:rsidP="00321ADC">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3846AF" w14:paraId="4F0BBCBD" w14:textId="77777777" w:rsidTr="00DF705A">
        <w:tc>
          <w:tcPr>
            <w:tcW w:w="2943" w:type="dxa"/>
            <w:tcBorders>
              <w:top w:val="nil"/>
              <w:left w:val="nil"/>
              <w:bottom w:val="single" w:sz="4" w:space="0" w:color="auto"/>
              <w:right w:val="nil"/>
            </w:tcBorders>
          </w:tcPr>
          <w:p w14:paraId="4F0BBCB9" w14:textId="77777777" w:rsidR="00921067" w:rsidRPr="008B1A3A" w:rsidRDefault="00921067" w:rsidP="00927F24">
            <w:pPr>
              <w:ind w:left="-105"/>
              <w:jc w:val="both"/>
              <w:rPr>
                <w:b/>
              </w:rPr>
            </w:pPr>
          </w:p>
        </w:tc>
        <w:tc>
          <w:tcPr>
            <w:tcW w:w="3544" w:type="dxa"/>
            <w:tcBorders>
              <w:top w:val="nil"/>
              <w:left w:val="nil"/>
              <w:bottom w:val="nil"/>
              <w:right w:val="nil"/>
            </w:tcBorders>
          </w:tcPr>
          <w:p w14:paraId="4F0BBCBA" w14:textId="77777777" w:rsidR="00C94885" w:rsidRPr="003846AF"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842394" w:rsidRDefault="00C94885" w:rsidP="00697B8C">
            <w:pPr>
              <w:rPr>
                <w:b/>
              </w:rPr>
            </w:pPr>
            <w:r w:rsidRPr="00842394">
              <w:rPr>
                <w:b/>
              </w:rPr>
              <w:t>Nr.</w:t>
            </w:r>
          </w:p>
        </w:tc>
        <w:tc>
          <w:tcPr>
            <w:tcW w:w="2160" w:type="dxa"/>
            <w:tcBorders>
              <w:top w:val="nil"/>
              <w:left w:val="nil"/>
              <w:bottom w:val="single" w:sz="4" w:space="0" w:color="auto"/>
              <w:right w:val="nil"/>
            </w:tcBorders>
          </w:tcPr>
          <w:p w14:paraId="4F0BBCBC" w14:textId="77777777" w:rsidR="00C94885" w:rsidRPr="00842394" w:rsidRDefault="00C94885" w:rsidP="00927F24">
            <w:pPr>
              <w:ind w:right="-101"/>
              <w:jc w:val="right"/>
              <w:rPr>
                <w:b/>
              </w:rPr>
            </w:pPr>
          </w:p>
        </w:tc>
      </w:tr>
    </w:tbl>
    <w:p w14:paraId="4F0BBCBE" w14:textId="77777777" w:rsidR="00EC0A49" w:rsidRPr="003846AF" w:rsidRDefault="00EC0A49">
      <w:pPr>
        <w:rPr>
          <w:sz w:val="2"/>
          <w:szCs w:val="2"/>
        </w:rPr>
      </w:pPr>
    </w:p>
    <w:p w14:paraId="4F0BBCBF" w14:textId="77777777" w:rsidR="00810CBC" w:rsidRPr="003846AF" w:rsidRDefault="00810CBC">
      <w:pPr>
        <w:rPr>
          <w:sz w:val="2"/>
          <w:szCs w:val="2"/>
        </w:rPr>
      </w:pPr>
    </w:p>
    <w:tbl>
      <w:tblPr>
        <w:tblW w:w="0" w:type="auto"/>
        <w:tblLook w:val="0000" w:firstRow="0" w:lastRow="0" w:firstColumn="0" w:lastColumn="0" w:noHBand="0" w:noVBand="0"/>
      </w:tblPr>
      <w:tblGrid>
        <w:gridCol w:w="4651"/>
        <w:gridCol w:w="4703"/>
      </w:tblGrid>
      <w:tr w:rsidR="000F56AA" w:rsidRPr="008B1A3A" w14:paraId="6C49EC83" w14:textId="77777777" w:rsidTr="000F56AA">
        <w:tc>
          <w:tcPr>
            <w:tcW w:w="4651" w:type="dxa"/>
          </w:tcPr>
          <w:p w14:paraId="7AB13BEF" w14:textId="77777777" w:rsidR="000F56AA" w:rsidRPr="008B1A3A" w:rsidRDefault="000F56AA" w:rsidP="00927F24">
            <w:pPr>
              <w:ind w:left="-105"/>
            </w:pPr>
          </w:p>
        </w:tc>
        <w:tc>
          <w:tcPr>
            <w:tcW w:w="4703" w:type="dxa"/>
          </w:tcPr>
          <w:p w14:paraId="7C5537C8" w14:textId="32D7E1C9" w:rsidR="000F56AA" w:rsidRPr="008B1A3A" w:rsidRDefault="000F56AA" w:rsidP="000F56AA">
            <w:pPr>
              <w:ind w:right="-116"/>
              <w:jc w:val="right"/>
            </w:pPr>
            <w:r w:rsidRPr="008B1A3A">
              <w:t>(</w:t>
            </w:r>
            <w:smartTag w:uri="schemas-tilde-lv/tildestengine" w:element="veidnes">
              <w:smartTagPr>
                <w:attr w:name="text" w:val="protokols"/>
                <w:attr w:name="baseform" w:val="protokols"/>
                <w:attr w:name="id" w:val="-1"/>
              </w:smartTagPr>
              <w:r w:rsidRPr="008B1A3A">
                <w:t>protokols</w:t>
              </w:r>
            </w:smartTag>
            <w:r w:rsidRPr="008B1A3A">
              <w:t xml:space="preserve"> Nr. ,</w:t>
            </w:r>
            <w:r w:rsidR="00B355CD" w:rsidRPr="008B1A3A">
              <w:t xml:space="preserve"> </w:t>
            </w:r>
            <w:r w:rsidRPr="008B1A3A">
              <w:t>. punkts)</w:t>
            </w:r>
          </w:p>
        </w:tc>
      </w:tr>
    </w:tbl>
    <w:p w14:paraId="4F0BBCC3" w14:textId="77777777" w:rsidR="00B84891" w:rsidRPr="008B1A3A" w:rsidRDefault="00B84891" w:rsidP="00C247F5">
      <w:pPr>
        <w:jc w:val="both"/>
      </w:pPr>
    </w:p>
    <w:p w14:paraId="48CE86C5" w14:textId="77777777" w:rsidR="00C15FDE" w:rsidRPr="008B1A3A" w:rsidRDefault="00C15FDE" w:rsidP="00C15FDE">
      <w:pPr>
        <w:overflowPunct w:val="0"/>
        <w:autoSpaceDE w:val="0"/>
        <w:autoSpaceDN w:val="0"/>
        <w:adjustRightInd w:val="0"/>
        <w:jc w:val="center"/>
        <w:textAlignment w:val="baseline"/>
        <w:rPr>
          <w:b/>
        </w:rPr>
      </w:pPr>
      <w:r>
        <w:rPr>
          <w:b/>
        </w:rPr>
        <w:t>Grozījumi Jūrmalas domes 2022. gada 25. oktobra saistošajos noteikumos Nr. 50 “Par Jūrmalas valstspilsētas pašvaldības līdzfinansējuma apjomu un tā piešķiršanas kārtību daudzīvokļu dzīvojamo māju energoefektivitātes uzlabošanas pasākumu veikšanai”</w:t>
      </w:r>
    </w:p>
    <w:p w14:paraId="4F0BBCC5" w14:textId="77777777" w:rsidR="00F12EC5" w:rsidRPr="008B1A3A" w:rsidRDefault="00F12EC5" w:rsidP="00F12EC5">
      <w:pPr>
        <w:overflowPunct w:val="0"/>
        <w:autoSpaceDE w:val="0"/>
        <w:autoSpaceDN w:val="0"/>
        <w:adjustRightInd w:val="0"/>
        <w:jc w:val="center"/>
        <w:textAlignment w:val="baseline"/>
      </w:pPr>
    </w:p>
    <w:tbl>
      <w:tblPr>
        <w:tblW w:w="0" w:type="auto"/>
        <w:tblInd w:w="5353" w:type="dxa"/>
        <w:tblLook w:val="04A0" w:firstRow="1" w:lastRow="0" w:firstColumn="1" w:lastColumn="0" w:noHBand="0" w:noVBand="1"/>
      </w:tblPr>
      <w:tblGrid>
        <w:gridCol w:w="4001"/>
      </w:tblGrid>
      <w:tr w:rsidR="00EE6F09" w:rsidRPr="008B1A3A" w14:paraId="4F0BBCC7" w14:textId="77777777" w:rsidTr="00E41360">
        <w:tc>
          <w:tcPr>
            <w:tcW w:w="4218" w:type="dxa"/>
          </w:tcPr>
          <w:p w14:paraId="4F0BBCC6" w14:textId="1BF0CB6B" w:rsidR="00EE6F09" w:rsidRPr="008B1A3A" w:rsidRDefault="00F12EC5" w:rsidP="00EE6F09">
            <w:pPr>
              <w:overflowPunct w:val="0"/>
              <w:autoSpaceDE w:val="0"/>
              <w:autoSpaceDN w:val="0"/>
              <w:adjustRightInd w:val="0"/>
              <w:ind w:left="32"/>
              <w:jc w:val="both"/>
              <w:textAlignment w:val="baseline"/>
            </w:pPr>
            <w:r w:rsidRPr="008B1A3A">
              <w:t>Izdoti saskaņā ar</w:t>
            </w:r>
            <w:r w:rsidR="00C15FDE">
              <w:t xml:space="preserve"> </w:t>
            </w:r>
            <w:r w:rsidR="00C15FDE" w:rsidRPr="00C15FDE">
              <w:t>likuma “Par palīdzību dzīvokļa jautājumu risināšanā” 27.</w:t>
            </w:r>
            <w:r w:rsidR="00C15FDE" w:rsidRPr="00CF4491">
              <w:rPr>
                <w:vertAlign w:val="superscript"/>
              </w:rPr>
              <w:t>2</w:t>
            </w:r>
            <w:r w:rsidR="00C15FDE" w:rsidRPr="00C15FDE">
              <w:t xml:space="preserve"> panta otrās daļas 4. punktu un piekto daļu</w:t>
            </w:r>
          </w:p>
        </w:tc>
      </w:tr>
    </w:tbl>
    <w:p w14:paraId="4F0BBCC8" w14:textId="77777777" w:rsidR="00EE6F09" w:rsidRPr="008B1A3A" w:rsidRDefault="00EE6F09" w:rsidP="00EE6F09">
      <w:pPr>
        <w:overflowPunct w:val="0"/>
        <w:autoSpaceDE w:val="0"/>
        <w:autoSpaceDN w:val="0"/>
        <w:adjustRightInd w:val="0"/>
        <w:jc w:val="center"/>
        <w:textAlignment w:val="baseline"/>
        <w:rPr>
          <w:highlight w:val="yellow"/>
        </w:rPr>
      </w:pPr>
    </w:p>
    <w:p w14:paraId="63301607" w14:textId="0042DA56" w:rsidR="00C15FDE" w:rsidRDefault="00C15FDE" w:rsidP="00C15FDE">
      <w:pPr>
        <w:ind w:firstLine="709"/>
        <w:jc w:val="both"/>
      </w:pPr>
      <w:r w:rsidRPr="00D2028D">
        <w:t xml:space="preserve">Izdarīt Jūrmalas domes 2022. gada 25. oktobra saistošajos noteikumos Nr. 50 “Par Jūrmalas valstspilsētas pašvaldības līdzfinansējuma apjomu un tā piešķiršanas kārtību daudzdzīvokļu dzīvojamo māju energoefektivitātes uzlabošanas pasākumu veikšanai” (Latvijas </w:t>
      </w:r>
      <w:r w:rsidRPr="00B16578">
        <w:t xml:space="preserve">Vēstnesis, 2022, </w:t>
      </w:r>
      <w:r>
        <w:t xml:space="preserve">Nr. </w:t>
      </w:r>
      <w:r w:rsidRPr="00B16578">
        <w:t>215</w:t>
      </w:r>
      <w:r>
        <w:t>; 2025, Nr.</w:t>
      </w:r>
      <w:r w:rsidR="00832746">
        <w:t> </w:t>
      </w:r>
      <w:r>
        <w:t>212</w:t>
      </w:r>
      <w:r w:rsidRPr="00B16578">
        <w:t>) šādus grozījumus:</w:t>
      </w:r>
    </w:p>
    <w:p w14:paraId="46C9F10B" w14:textId="77777777" w:rsidR="00C15FDE" w:rsidRPr="00B16578" w:rsidRDefault="00C15FDE" w:rsidP="00C15FDE">
      <w:pPr>
        <w:ind w:firstLine="709"/>
        <w:jc w:val="both"/>
      </w:pPr>
    </w:p>
    <w:p w14:paraId="4C311F6B" w14:textId="36560285" w:rsidR="00C15FDE" w:rsidRDefault="00C15FDE" w:rsidP="00C15FDE">
      <w:pPr>
        <w:pStyle w:val="ListParagraph"/>
        <w:numPr>
          <w:ilvl w:val="0"/>
          <w:numId w:val="22"/>
        </w:numPr>
        <w:jc w:val="both"/>
        <w:rPr>
          <w:rFonts w:ascii="Times New Roman" w:hAnsi="Times New Roman"/>
          <w:sz w:val="24"/>
          <w:szCs w:val="24"/>
        </w:rPr>
      </w:pPr>
      <w:r>
        <w:rPr>
          <w:rFonts w:ascii="Times New Roman" w:hAnsi="Times New Roman"/>
          <w:sz w:val="24"/>
          <w:szCs w:val="24"/>
        </w:rPr>
        <w:t xml:space="preserve">Aizstāt </w:t>
      </w:r>
      <w:r w:rsidRPr="0026294F">
        <w:rPr>
          <w:rFonts w:ascii="Times New Roman" w:hAnsi="Times New Roman"/>
          <w:sz w:val="24"/>
          <w:szCs w:val="24"/>
        </w:rPr>
        <w:t>5.1.</w:t>
      </w:r>
      <w:r w:rsidR="00840E19">
        <w:rPr>
          <w:rFonts w:ascii="Times New Roman" w:hAnsi="Times New Roman"/>
          <w:sz w:val="24"/>
          <w:szCs w:val="24"/>
        </w:rPr>
        <w:t> </w:t>
      </w:r>
      <w:r w:rsidRPr="0026294F">
        <w:rPr>
          <w:rFonts w:ascii="Times New Roman" w:hAnsi="Times New Roman"/>
          <w:sz w:val="24"/>
          <w:szCs w:val="24"/>
        </w:rPr>
        <w:t>apakšpunktā vārdu “projekta” ar vārdiem “energoefektivitātes uzlabošanas pasākumu”</w:t>
      </w:r>
      <w:r>
        <w:rPr>
          <w:rFonts w:ascii="Times New Roman" w:hAnsi="Times New Roman"/>
          <w:sz w:val="24"/>
          <w:szCs w:val="24"/>
        </w:rPr>
        <w:t>.</w:t>
      </w:r>
    </w:p>
    <w:p w14:paraId="138F1F58" w14:textId="1CAB7831" w:rsidR="00C15FDE" w:rsidRDefault="00C15FDE" w:rsidP="00C15FDE">
      <w:pPr>
        <w:pStyle w:val="ListParagraph"/>
        <w:numPr>
          <w:ilvl w:val="0"/>
          <w:numId w:val="22"/>
        </w:numPr>
        <w:jc w:val="both"/>
        <w:rPr>
          <w:rFonts w:ascii="Times New Roman" w:hAnsi="Times New Roman"/>
          <w:sz w:val="24"/>
          <w:szCs w:val="24"/>
        </w:rPr>
      </w:pPr>
      <w:r>
        <w:rPr>
          <w:rFonts w:ascii="Times New Roman" w:hAnsi="Times New Roman"/>
          <w:sz w:val="24"/>
          <w:szCs w:val="24"/>
        </w:rPr>
        <w:t xml:space="preserve">Izteikt </w:t>
      </w:r>
      <w:r w:rsidRPr="0026294F">
        <w:rPr>
          <w:rFonts w:ascii="Times New Roman" w:hAnsi="Times New Roman"/>
          <w:sz w:val="24"/>
          <w:szCs w:val="24"/>
        </w:rPr>
        <w:t>5.4.1.</w:t>
      </w:r>
      <w:r w:rsidR="00840E19">
        <w:rPr>
          <w:rFonts w:ascii="Times New Roman" w:hAnsi="Times New Roman"/>
          <w:sz w:val="24"/>
          <w:szCs w:val="24"/>
        </w:rPr>
        <w:t> </w:t>
      </w:r>
      <w:r w:rsidRPr="0026294F">
        <w:rPr>
          <w:rFonts w:ascii="Times New Roman" w:hAnsi="Times New Roman"/>
          <w:sz w:val="24"/>
          <w:szCs w:val="24"/>
        </w:rPr>
        <w:t xml:space="preserve">apakšpunktu </w:t>
      </w:r>
      <w:r>
        <w:rPr>
          <w:rFonts w:ascii="Times New Roman" w:hAnsi="Times New Roman"/>
          <w:sz w:val="24"/>
          <w:szCs w:val="24"/>
        </w:rPr>
        <w:t>šādā</w:t>
      </w:r>
      <w:r w:rsidRPr="0026294F">
        <w:rPr>
          <w:rFonts w:ascii="Times New Roman" w:hAnsi="Times New Roman"/>
          <w:sz w:val="24"/>
          <w:szCs w:val="24"/>
        </w:rPr>
        <w:t xml:space="preserve"> redakcijā: </w:t>
      </w:r>
    </w:p>
    <w:p w14:paraId="74B233C7" w14:textId="10D842D3" w:rsidR="00C15FDE" w:rsidRDefault="00C15FDE" w:rsidP="00C15FDE">
      <w:pPr>
        <w:pStyle w:val="ListParagraph"/>
        <w:jc w:val="both"/>
        <w:rPr>
          <w:rFonts w:ascii="Times New Roman" w:hAnsi="Times New Roman"/>
          <w:sz w:val="24"/>
          <w:szCs w:val="24"/>
        </w:rPr>
      </w:pPr>
      <w:r w:rsidRPr="0026294F">
        <w:rPr>
          <w:rFonts w:ascii="Times New Roman" w:hAnsi="Times New Roman"/>
          <w:sz w:val="24"/>
          <w:szCs w:val="24"/>
        </w:rPr>
        <w:t>“</w:t>
      </w:r>
      <w:r>
        <w:rPr>
          <w:rFonts w:ascii="Times New Roman" w:hAnsi="Times New Roman"/>
          <w:sz w:val="24"/>
          <w:szCs w:val="24"/>
        </w:rPr>
        <w:t>5.4.1.</w:t>
      </w:r>
      <w:r w:rsidR="00840E19">
        <w:rPr>
          <w:rFonts w:ascii="Times New Roman" w:hAnsi="Times New Roman"/>
          <w:sz w:val="24"/>
          <w:szCs w:val="24"/>
        </w:rPr>
        <w:t> </w:t>
      </w:r>
      <w:r w:rsidRPr="0026294F">
        <w:rPr>
          <w:rFonts w:ascii="Times New Roman" w:hAnsi="Times New Roman"/>
          <w:sz w:val="24"/>
          <w:szCs w:val="24"/>
        </w:rPr>
        <w:t xml:space="preserve">veikt dzīvojamās mājas </w:t>
      </w:r>
      <w:proofErr w:type="spellStart"/>
      <w:r w:rsidRPr="0026294F">
        <w:rPr>
          <w:rFonts w:ascii="Times New Roman" w:hAnsi="Times New Roman"/>
          <w:sz w:val="24"/>
          <w:szCs w:val="24"/>
        </w:rPr>
        <w:t>energosertifikāta</w:t>
      </w:r>
      <w:proofErr w:type="spellEnd"/>
      <w:r w:rsidRPr="0026294F">
        <w:rPr>
          <w:rFonts w:ascii="Times New Roman" w:hAnsi="Times New Roman"/>
          <w:sz w:val="24"/>
          <w:szCs w:val="24"/>
        </w:rPr>
        <w:t xml:space="preserve"> izstrādi, tehnisko apsekošanu un mājas energoefektivitātes uzlabošanas pasākumus 5.1.</w:t>
      </w:r>
      <w:r w:rsidR="00840E19">
        <w:rPr>
          <w:rFonts w:ascii="Times New Roman" w:hAnsi="Times New Roman"/>
          <w:sz w:val="24"/>
          <w:szCs w:val="24"/>
        </w:rPr>
        <w:t> </w:t>
      </w:r>
      <w:r>
        <w:rPr>
          <w:rFonts w:ascii="Times New Roman" w:hAnsi="Times New Roman"/>
          <w:sz w:val="24"/>
          <w:szCs w:val="24"/>
        </w:rPr>
        <w:t>apakš</w:t>
      </w:r>
      <w:r w:rsidRPr="0026294F">
        <w:rPr>
          <w:rFonts w:ascii="Times New Roman" w:hAnsi="Times New Roman"/>
          <w:sz w:val="24"/>
          <w:szCs w:val="24"/>
        </w:rPr>
        <w:t>punktā noteiktā mērķa sasniegšanai, nodrošinot dzīvojamās mājas dzīvokļu īpašnieku līdzfinansējuma daļu un nepieciešamības gadījumā – arī kredītiestādes finanšu līdzekļus</w:t>
      </w:r>
      <w:r>
        <w:rPr>
          <w:rFonts w:ascii="Times New Roman" w:hAnsi="Times New Roman"/>
          <w:sz w:val="24"/>
          <w:szCs w:val="24"/>
        </w:rPr>
        <w:t>;</w:t>
      </w:r>
      <w:r w:rsidRPr="0026294F">
        <w:rPr>
          <w:rFonts w:ascii="Times New Roman" w:hAnsi="Times New Roman"/>
          <w:sz w:val="24"/>
          <w:szCs w:val="24"/>
        </w:rPr>
        <w:t>”.</w:t>
      </w:r>
    </w:p>
    <w:p w14:paraId="73795E10" w14:textId="53885B6A" w:rsidR="00C15FDE" w:rsidRPr="007709E2" w:rsidRDefault="00C15FDE" w:rsidP="00C15FDE">
      <w:pPr>
        <w:pStyle w:val="ListParagraph"/>
        <w:numPr>
          <w:ilvl w:val="0"/>
          <w:numId w:val="22"/>
        </w:numPr>
        <w:jc w:val="both"/>
        <w:rPr>
          <w:rFonts w:ascii="Times New Roman" w:hAnsi="Times New Roman"/>
          <w:sz w:val="24"/>
          <w:szCs w:val="24"/>
        </w:rPr>
      </w:pPr>
      <w:r w:rsidRPr="007709E2">
        <w:rPr>
          <w:rFonts w:ascii="Times New Roman" w:hAnsi="Times New Roman"/>
          <w:sz w:val="24"/>
          <w:szCs w:val="24"/>
        </w:rPr>
        <w:t>Papildināt ar 5.</w:t>
      </w:r>
      <w:r w:rsidR="003E5FE7">
        <w:rPr>
          <w:rFonts w:ascii="Times New Roman" w:hAnsi="Times New Roman"/>
          <w:sz w:val="24"/>
          <w:szCs w:val="24"/>
        </w:rPr>
        <w:t>9</w:t>
      </w:r>
      <w:r w:rsidRPr="007709E2">
        <w:rPr>
          <w:rFonts w:ascii="Times New Roman" w:hAnsi="Times New Roman"/>
          <w:sz w:val="24"/>
          <w:szCs w:val="24"/>
        </w:rPr>
        <w:t>.</w:t>
      </w:r>
      <w:r w:rsidR="00840E19">
        <w:rPr>
          <w:rFonts w:ascii="Times New Roman" w:hAnsi="Times New Roman"/>
          <w:sz w:val="24"/>
          <w:szCs w:val="24"/>
        </w:rPr>
        <w:t> </w:t>
      </w:r>
      <w:r w:rsidRPr="007709E2">
        <w:rPr>
          <w:rFonts w:ascii="Times New Roman" w:hAnsi="Times New Roman"/>
          <w:sz w:val="24"/>
          <w:szCs w:val="24"/>
        </w:rPr>
        <w:t>apakšpunktu šādā redakcijā:</w:t>
      </w:r>
    </w:p>
    <w:p w14:paraId="1EB6CFFF" w14:textId="7FAB66F9" w:rsidR="00C15FDE" w:rsidRPr="003E5FE7" w:rsidRDefault="00C15FDE" w:rsidP="003E5FE7">
      <w:pPr>
        <w:pStyle w:val="ListParagraph"/>
        <w:jc w:val="both"/>
        <w:rPr>
          <w:rFonts w:ascii="Times New Roman" w:hAnsi="Times New Roman"/>
          <w:sz w:val="24"/>
          <w:szCs w:val="24"/>
        </w:rPr>
      </w:pPr>
      <w:r w:rsidRPr="007709E2">
        <w:rPr>
          <w:rFonts w:ascii="Times New Roman" w:hAnsi="Times New Roman"/>
          <w:sz w:val="24"/>
          <w:szCs w:val="24"/>
        </w:rPr>
        <w:t xml:space="preserve"> “5.</w:t>
      </w:r>
      <w:r w:rsidR="003E5FE7">
        <w:rPr>
          <w:rFonts w:ascii="Times New Roman" w:hAnsi="Times New Roman"/>
          <w:sz w:val="24"/>
          <w:szCs w:val="24"/>
        </w:rPr>
        <w:t>9</w:t>
      </w:r>
      <w:r w:rsidRPr="007709E2">
        <w:rPr>
          <w:rFonts w:ascii="Times New Roman" w:hAnsi="Times New Roman"/>
          <w:sz w:val="24"/>
          <w:szCs w:val="24"/>
        </w:rPr>
        <w:t>.</w:t>
      </w:r>
      <w:r w:rsidR="00840E19">
        <w:rPr>
          <w:rFonts w:ascii="Times New Roman" w:hAnsi="Times New Roman"/>
          <w:sz w:val="24"/>
          <w:szCs w:val="24"/>
        </w:rPr>
        <w:t> </w:t>
      </w:r>
      <w:r w:rsidR="003E5FE7">
        <w:rPr>
          <w:rFonts w:ascii="Times New Roman" w:hAnsi="Times New Roman"/>
          <w:sz w:val="24"/>
          <w:szCs w:val="24"/>
        </w:rPr>
        <w:t>ja p</w:t>
      </w:r>
      <w:r w:rsidRPr="007709E2">
        <w:rPr>
          <w:rFonts w:ascii="Times New Roman" w:hAnsi="Times New Roman"/>
          <w:sz w:val="24"/>
          <w:szCs w:val="24"/>
        </w:rPr>
        <w:t>ilnvarotā persona pieprasa informāciju par nekustamā īpašuma nodokļu parāda apmēru atbilstoši noteikumu 5.8.</w:t>
      </w:r>
      <w:r w:rsidR="00840E19">
        <w:rPr>
          <w:rFonts w:ascii="Times New Roman" w:hAnsi="Times New Roman"/>
          <w:sz w:val="24"/>
          <w:szCs w:val="24"/>
        </w:rPr>
        <w:t> </w:t>
      </w:r>
      <w:r w:rsidRPr="007709E2">
        <w:rPr>
          <w:rFonts w:ascii="Times New Roman" w:hAnsi="Times New Roman"/>
          <w:sz w:val="24"/>
          <w:szCs w:val="24"/>
        </w:rPr>
        <w:t xml:space="preserve">apakšpunktam, iesniedzot iesniegumu Jūrmalas valstspilsētas administrācijas (turpmāk – Administrācija) Finanšu nodaļas Nodokļu daļai (turpmāk – Nodokļu daļa), nosūtot iesniegumu Administrācijai atbilstoši </w:t>
      </w:r>
      <w:r w:rsidR="004D606F">
        <w:rPr>
          <w:rFonts w:ascii="Times New Roman" w:hAnsi="Times New Roman"/>
          <w:sz w:val="24"/>
          <w:szCs w:val="24"/>
        </w:rPr>
        <w:t xml:space="preserve">noteikumu </w:t>
      </w:r>
      <w:r w:rsidRPr="007709E2">
        <w:rPr>
          <w:rFonts w:ascii="Times New Roman" w:hAnsi="Times New Roman"/>
          <w:sz w:val="24"/>
          <w:szCs w:val="24"/>
        </w:rPr>
        <w:t>16.</w:t>
      </w:r>
      <w:r w:rsidR="00840E19">
        <w:rPr>
          <w:rFonts w:ascii="Times New Roman" w:hAnsi="Times New Roman"/>
          <w:sz w:val="24"/>
          <w:szCs w:val="24"/>
        </w:rPr>
        <w:t> </w:t>
      </w:r>
      <w:r w:rsidRPr="007709E2">
        <w:rPr>
          <w:rFonts w:ascii="Times New Roman" w:hAnsi="Times New Roman"/>
          <w:sz w:val="24"/>
          <w:szCs w:val="24"/>
        </w:rPr>
        <w:t>punkt</w:t>
      </w:r>
      <w:r w:rsidR="004D606F">
        <w:rPr>
          <w:rFonts w:ascii="Times New Roman" w:hAnsi="Times New Roman"/>
          <w:sz w:val="24"/>
          <w:szCs w:val="24"/>
        </w:rPr>
        <w:t>a</w:t>
      </w:r>
      <w:r w:rsidRPr="007709E2">
        <w:rPr>
          <w:rFonts w:ascii="Times New Roman" w:hAnsi="Times New Roman"/>
          <w:sz w:val="24"/>
          <w:szCs w:val="24"/>
        </w:rPr>
        <w:t>m</w:t>
      </w:r>
      <w:r w:rsidR="004D606F">
        <w:rPr>
          <w:rFonts w:ascii="Times New Roman" w:hAnsi="Times New Roman"/>
          <w:sz w:val="24"/>
          <w:szCs w:val="24"/>
        </w:rPr>
        <w:t xml:space="preserve">. </w:t>
      </w:r>
      <w:r w:rsidRPr="003E5FE7">
        <w:rPr>
          <w:rFonts w:ascii="Times New Roman" w:hAnsi="Times New Roman"/>
          <w:sz w:val="24"/>
          <w:szCs w:val="24"/>
        </w:rPr>
        <w:t>Nodokļu daļa piecu darba dienu laikā sniedz informāciju</w:t>
      </w:r>
      <w:r w:rsidR="004D606F">
        <w:rPr>
          <w:rFonts w:ascii="Times New Roman" w:hAnsi="Times New Roman"/>
          <w:sz w:val="24"/>
          <w:szCs w:val="24"/>
        </w:rPr>
        <w:t xml:space="preserve"> iesnieguma iesniedzējam</w:t>
      </w:r>
      <w:r w:rsidRPr="003E5FE7">
        <w:rPr>
          <w:rFonts w:ascii="Times New Roman" w:hAnsi="Times New Roman"/>
          <w:sz w:val="24"/>
          <w:szCs w:val="24"/>
        </w:rPr>
        <w:t xml:space="preserve"> par kopējo dzīvokļu īpašnieku nekustamā īpašuma nodokļu parāda apmēru.”.</w:t>
      </w:r>
    </w:p>
    <w:p w14:paraId="66562F51" w14:textId="6D9A676C" w:rsidR="00C15FDE" w:rsidRDefault="00C15FDE" w:rsidP="00C15FDE">
      <w:pPr>
        <w:pStyle w:val="ListParagraph"/>
        <w:numPr>
          <w:ilvl w:val="0"/>
          <w:numId w:val="22"/>
        </w:numPr>
        <w:jc w:val="both"/>
        <w:rPr>
          <w:rFonts w:ascii="Times New Roman" w:hAnsi="Times New Roman"/>
          <w:sz w:val="24"/>
          <w:szCs w:val="24"/>
        </w:rPr>
      </w:pPr>
      <w:r>
        <w:rPr>
          <w:rFonts w:ascii="Times New Roman" w:hAnsi="Times New Roman"/>
          <w:sz w:val="24"/>
          <w:szCs w:val="24"/>
        </w:rPr>
        <w:t>Papildināt</w:t>
      </w:r>
      <w:r w:rsidRPr="0026294F">
        <w:rPr>
          <w:rFonts w:ascii="Times New Roman" w:hAnsi="Times New Roman"/>
          <w:sz w:val="24"/>
          <w:szCs w:val="24"/>
        </w:rPr>
        <w:t xml:space="preserve"> ar 6.</w:t>
      </w:r>
      <w:r>
        <w:rPr>
          <w:rFonts w:ascii="Times New Roman" w:hAnsi="Times New Roman"/>
          <w:sz w:val="24"/>
          <w:szCs w:val="24"/>
        </w:rPr>
        <w:t>4</w:t>
      </w:r>
      <w:r w:rsidRPr="0026294F">
        <w:rPr>
          <w:rFonts w:ascii="Times New Roman" w:hAnsi="Times New Roman"/>
          <w:sz w:val="24"/>
          <w:szCs w:val="24"/>
        </w:rPr>
        <w:t>.</w:t>
      </w:r>
      <w:r w:rsidR="00840E19">
        <w:rPr>
          <w:rFonts w:ascii="Times New Roman" w:hAnsi="Times New Roman"/>
          <w:sz w:val="24"/>
          <w:szCs w:val="24"/>
        </w:rPr>
        <w:t> </w:t>
      </w:r>
      <w:r w:rsidRPr="0026294F">
        <w:rPr>
          <w:rFonts w:ascii="Times New Roman" w:hAnsi="Times New Roman"/>
          <w:sz w:val="24"/>
          <w:szCs w:val="24"/>
        </w:rPr>
        <w:t>apakšpunktu</w:t>
      </w:r>
      <w:r>
        <w:rPr>
          <w:rFonts w:ascii="Times New Roman" w:hAnsi="Times New Roman"/>
          <w:sz w:val="24"/>
          <w:szCs w:val="24"/>
        </w:rPr>
        <w:t xml:space="preserve"> šādā redakcijā</w:t>
      </w:r>
      <w:r w:rsidRPr="0026294F">
        <w:rPr>
          <w:rFonts w:ascii="Times New Roman" w:hAnsi="Times New Roman"/>
          <w:sz w:val="24"/>
          <w:szCs w:val="24"/>
        </w:rPr>
        <w:t>:</w:t>
      </w:r>
    </w:p>
    <w:p w14:paraId="136233C9" w14:textId="2F3109D9" w:rsidR="00C15FDE" w:rsidRPr="00445B1C" w:rsidRDefault="00C15FDE" w:rsidP="00C15FDE">
      <w:pPr>
        <w:pStyle w:val="ListParagraph"/>
        <w:jc w:val="both"/>
        <w:rPr>
          <w:rFonts w:ascii="Times New Roman" w:hAnsi="Times New Roman"/>
          <w:sz w:val="24"/>
          <w:szCs w:val="24"/>
        </w:rPr>
      </w:pPr>
      <w:r w:rsidRPr="00E73C3D">
        <w:rPr>
          <w:rFonts w:ascii="Times New Roman" w:hAnsi="Times New Roman"/>
          <w:sz w:val="24"/>
          <w:szCs w:val="24"/>
        </w:rPr>
        <w:t>“6.4.</w:t>
      </w:r>
      <w:r w:rsidR="00840E19">
        <w:rPr>
          <w:rFonts w:ascii="Times New Roman" w:hAnsi="Times New Roman"/>
          <w:sz w:val="24"/>
          <w:szCs w:val="24"/>
        </w:rPr>
        <w:t> </w:t>
      </w:r>
      <w:r w:rsidRPr="00E73C3D">
        <w:rPr>
          <w:rFonts w:ascii="Times New Roman" w:hAnsi="Times New Roman"/>
          <w:sz w:val="24"/>
          <w:szCs w:val="24"/>
        </w:rPr>
        <w:t xml:space="preserve">netiek </w:t>
      </w:r>
      <w:r w:rsidRPr="00445B1C">
        <w:rPr>
          <w:rFonts w:ascii="Times New Roman" w:hAnsi="Times New Roman"/>
          <w:sz w:val="24"/>
          <w:szCs w:val="24"/>
        </w:rPr>
        <w:t xml:space="preserve">izpildīts kāds no </w:t>
      </w:r>
      <w:r>
        <w:rPr>
          <w:rFonts w:ascii="Times New Roman" w:hAnsi="Times New Roman"/>
          <w:sz w:val="24"/>
          <w:szCs w:val="24"/>
        </w:rPr>
        <w:t xml:space="preserve">noteikumu </w:t>
      </w:r>
      <w:r w:rsidRPr="00445B1C">
        <w:rPr>
          <w:rFonts w:ascii="Times New Roman" w:hAnsi="Times New Roman"/>
          <w:sz w:val="24"/>
          <w:szCs w:val="24"/>
        </w:rPr>
        <w:t xml:space="preserve">5. punktā </w:t>
      </w:r>
      <w:r w:rsidR="005F2462" w:rsidRPr="00445B1C">
        <w:rPr>
          <w:rFonts w:ascii="Times New Roman" w:hAnsi="Times New Roman"/>
          <w:sz w:val="24"/>
          <w:szCs w:val="24"/>
        </w:rPr>
        <w:t>no</w:t>
      </w:r>
      <w:r w:rsidR="005F2462">
        <w:rPr>
          <w:rFonts w:ascii="Times New Roman" w:hAnsi="Times New Roman"/>
          <w:sz w:val="24"/>
          <w:szCs w:val="24"/>
        </w:rPr>
        <w:t>rādīta</w:t>
      </w:r>
      <w:r w:rsidR="005F2462" w:rsidRPr="00445B1C">
        <w:rPr>
          <w:rFonts w:ascii="Times New Roman" w:hAnsi="Times New Roman"/>
          <w:sz w:val="24"/>
          <w:szCs w:val="24"/>
        </w:rPr>
        <w:t xml:space="preserve">jiem </w:t>
      </w:r>
      <w:r w:rsidRPr="00445B1C">
        <w:rPr>
          <w:rFonts w:ascii="Times New Roman" w:hAnsi="Times New Roman"/>
          <w:sz w:val="24"/>
          <w:szCs w:val="24"/>
        </w:rPr>
        <w:t>nosacījumiem.”</w:t>
      </w:r>
      <w:r>
        <w:rPr>
          <w:rFonts w:ascii="Times New Roman" w:hAnsi="Times New Roman"/>
          <w:sz w:val="24"/>
          <w:szCs w:val="24"/>
        </w:rPr>
        <w:t>.</w:t>
      </w:r>
    </w:p>
    <w:p w14:paraId="39695513" w14:textId="0CB097B9" w:rsidR="00C15FDE" w:rsidRDefault="00C15FDE" w:rsidP="00C15FDE">
      <w:pPr>
        <w:pStyle w:val="ListParagraph"/>
        <w:numPr>
          <w:ilvl w:val="0"/>
          <w:numId w:val="22"/>
        </w:numPr>
        <w:jc w:val="both"/>
        <w:rPr>
          <w:rFonts w:ascii="Times New Roman" w:hAnsi="Times New Roman"/>
          <w:sz w:val="24"/>
          <w:szCs w:val="24"/>
        </w:rPr>
      </w:pPr>
      <w:r>
        <w:rPr>
          <w:rFonts w:ascii="Times New Roman" w:hAnsi="Times New Roman"/>
          <w:sz w:val="24"/>
          <w:szCs w:val="24"/>
        </w:rPr>
        <w:t xml:space="preserve">Aizstāt </w:t>
      </w:r>
      <w:r w:rsidRPr="0026294F">
        <w:rPr>
          <w:rFonts w:ascii="Times New Roman" w:hAnsi="Times New Roman"/>
          <w:sz w:val="24"/>
          <w:szCs w:val="24"/>
        </w:rPr>
        <w:t>7.</w:t>
      </w:r>
      <w:r w:rsidR="00840E19">
        <w:rPr>
          <w:rFonts w:ascii="Times New Roman" w:hAnsi="Times New Roman"/>
          <w:sz w:val="24"/>
          <w:szCs w:val="24"/>
        </w:rPr>
        <w:t> </w:t>
      </w:r>
      <w:r w:rsidRPr="0026294F">
        <w:rPr>
          <w:rFonts w:ascii="Times New Roman" w:hAnsi="Times New Roman"/>
          <w:sz w:val="24"/>
          <w:szCs w:val="24"/>
        </w:rPr>
        <w:t>punktā vārdus</w:t>
      </w:r>
      <w:r>
        <w:rPr>
          <w:rFonts w:ascii="Times New Roman" w:hAnsi="Times New Roman"/>
          <w:sz w:val="24"/>
          <w:szCs w:val="24"/>
        </w:rPr>
        <w:t xml:space="preserve"> un skaitļus</w:t>
      </w:r>
      <w:r w:rsidRPr="0026294F">
        <w:rPr>
          <w:rFonts w:ascii="Times New Roman" w:hAnsi="Times New Roman"/>
          <w:sz w:val="24"/>
          <w:szCs w:val="24"/>
        </w:rPr>
        <w:t xml:space="preserve"> “no 2024.</w:t>
      </w:r>
      <w:r w:rsidR="00840E19">
        <w:rPr>
          <w:rFonts w:ascii="Times New Roman" w:hAnsi="Times New Roman"/>
          <w:sz w:val="24"/>
          <w:szCs w:val="24"/>
        </w:rPr>
        <w:t> </w:t>
      </w:r>
      <w:r w:rsidRPr="0026294F">
        <w:rPr>
          <w:rFonts w:ascii="Times New Roman" w:hAnsi="Times New Roman"/>
          <w:sz w:val="24"/>
          <w:szCs w:val="24"/>
        </w:rPr>
        <w:t>gada 1.</w:t>
      </w:r>
      <w:r w:rsidR="00840E19">
        <w:rPr>
          <w:rFonts w:ascii="Times New Roman" w:hAnsi="Times New Roman"/>
          <w:sz w:val="24"/>
          <w:szCs w:val="24"/>
        </w:rPr>
        <w:t> </w:t>
      </w:r>
      <w:r w:rsidRPr="0026294F">
        <w:rPr>
          <w:rFonts w:ascii="Times New Roman" w:hAnsi="Times New Roman"/>
          <w:sz w:val="24"/>
          <w:szCs w:val="24"/>
        </w:rPr>
        <w:t>jūlija” ar vārdiem “divus gadus pirms iesnieguma iesniegšanas Administrācijā”</w:t>
      </w:r>
      <w:r>
        <w:rPr>
          <w:rFonts w:ascii="Times New Roman" w:hAnsi="Times New Roman"/>
          <w:sz w:val="24"/>
          <w:szCs w:val="24"/>
        </w:rPr>
        <w:t>.</w:t>
      </w:r>
    </w:p>
    <w:p w14:paraId="18F19671" w14:textId="6DB94030" w:rsidR="00C15FDE" w:rsidRDefault="00C15FDE" w:rsidP="00C15FDE">
      <w:pPr>
        <w:pStyle w:val="ListParagraph"/>
        <w:numPr>
          <w:ilvl w:val="0"/>
          <w:numId w:val="22"/>
        </w:numPr>
        <w:jc w:val="both"/>
        <w:rPr>
          <w:rFonts w:ascii="Times New Roman" w:hAnsi="Times New Roman"/>
          <w:sz w:val="24"/>
          <w:szCs w:val="24"/>
        </w:rPr>
      </w:pPr>
      <w:r>
        <w:rPr>
          <w:rFonts w:ascii="Times New Roman" w:hAnsi="Times New Roman"/>
          <w:sz w:val="24"/>
          <w:szCs w:val="24"/>
        </w:rPr>
        <w:t>Svītrot 9.</w:t>
      </w:r>
      <w:r w:rsidR="00840E19">
        <w:rPr>
          <w:rFonts w:ascii="Times New Roman" w:hAnsi="Times New Roman"/>
          <w:sz w:val="24"/>
          <w:szCs w:val="24"/>
        </w:rPr>
        <w:t> </w:t>
      </w:r>
      <w:r>
        <w:rPr>
          <w:rFonts w:ascii="Times New Roman" w:hAnsi="Times New Roman"/>
          <w:sz w:val="24"/>
          <w:szCs w:val="24"/>
        </w:rPr>
        <w:t>punktā vārdus “neskaitot pievienotās vērtības nodokli”.</w:t>
      </w:r>
    </w:p>
    <w:p w14:paraId="07252D0B" w14:textId="76E0632D" w:rsidR="00C15FDE" w:rsidRPr="009A2B3C" w:rsidRDefault="00C15FDE" w:rsidP="00C15FDE">
      <w:pPr>
        <w:pStyle w:val="ListParagraph"/>
        <w:numPr>
          <w:ilvl w:val="0"/>
          <w:numId w:val="22"/>
        </w:numPr>
        <w:jc w:val="both"/>
        <w:rPr>
          <w:rFonts w:ascii="Times New Roman" w:hAnsi="Times New Roman"/>
          <w:sz w:val="24"/>
          <w:szCs w:val="24"/>
        </w:rPr>
      </w:pPr>
      <w:r>
        <w:rPr>
          <w:rFonts w:ascii="Times New Roman" w:hAnsi="Times New Roman"/>
          <w:sz w:val="24"/>
          <w:szCs w:val="24"/>
        </w:rPr>
        <w:lastRenderedPageBreak/>
        <w:t xml:space="preserve">Izteikt </w:t>
      </w:r>
      <w:r w:rsidRPr="009A2B3C">
        <w:rPr>
          <w:rFonts w:ascii="Times New Roman" w:hAnsi="Times New Roman"/>
          <w:sz w:val="24"/>
          <w:szCs w:val="24"/>
        </w:rPr>
        <w:t>20.</w:t>
      </w:r>
      <w:r w:rsidR="00840E19">
        <w:rPr>
          <w:rFonts w:ascii="Times New Roman" w:hAnsi="Times New Roman"/>
          <w:sz w:val="24"/>
          <w:szCs w:val="24"/>
        </w:rPr>
        <w:t> </w:t>
      </w:r>
      <w:r>
        <w:rPr>
          <w:rFonts w:ascii="Times New Roman" w:hAnsi="Times New Roman"/>
          <w:sz w:val="24"/>
          <w:szCs w:val="24"/>
        </w:rPr>
        <w:t xml:space="preserve">punktu </w:t>
      </w:r>
      <w:r w:rsidRPr="009A2B3C">
        <w:rPr>
          <w:rFonts w:ascii="Times New Roman" w:hAnsi="Times New Roman"/>
          <w:sz w:val="24"/>
          <w:szCs w:val="24"/>
        </w:rPr>
        <w:t>šādā redakcijā:</w:t>
      </w:r>
    </w:p>
    <w:p w14:paraId="383DB71E" w14:textId="5766BDAB" w:rsidR="00C15FDE" w:rsidRDefault="00C15FDE" w:rsidP="00C15FDE">
      <w:pPr>
        <w:pStyle w:val="ListParagraph"/>
        <w:jc w:val="both"/>
        <w:rPr>
          <w:rFonts w:ascii="Times New Roman" w:hAnsi="Times New Roman"/>
          <w:sz w:val="24"/>
          <w:szCs w:val="24"/>
        </w:rPr>
      </w:pPr>
      <w:r>
        <w:rPr>
          <w:rFonts w:ascii="Times New Roman" w:hAnsi="Times New Roman"/>
          <w:sz w:val="24"/>
          <w:szCs w:val="24"/>
        </w:rPr>
        <w:t xml:space="preserve">“20. </w:t>
      </w:r>
      <w:r w:rsidRPr="009A2B3C">
        <w:rPr>
          <w:rFonts w:ascii="Times New Roman" w:hAnsi="Times New Roman"/>
          <w:sz w:val="24"/>
          <w:szCs w:val="24"/>
        </w:rPr>
        <w:t>Pilnvarotās personas iesnieguma atbilstību šo noteikumu prasībām izvērtē Administrācijas Attīstības pārvaldes Stratēģiskās plānošanas nodaļa (turpmāk – atbildīgā nodaļa</w:t>
      </w:r>
      <w:r w:rsidR="005F2462" w:rsidRPr="009A2B3C">
        <w:rPr>
          <w:rFonts w:ascii="Times New Roman" w:hAnsi="Times New Roman"/>
          <w:sz w:val="24"/>
          <w:szCs w:val="24"/>
        </w:rPr>
        <w:t>)</w:t>
      </w:r>
      <w:r w:rsidR="005F2462">
        <w:rPr>
          <w:rFonts w:ascii="Times New Roman" w:hAnsi="Times New Roman"/>
          <w:sz w:val="24"/>
          <w:szCs w:val="24"/>
        </w:rPr>
        <w:t>.</w:t>
      </w:r>
      <w:r w:rsidR="005F2462" w:rsidRPr="009A2B3C">
        <w:rPr>
          <w:rFonts w:ascii="Times New Roman" w:hAnsi="Times New Roman"/>
          <w:sz w:val="24"/>
          <w:szCs w:val="24"/>
        </w:rPr>
        <w:t xml:space="preserve"> </w:t>
      </w:r>
      <w:r w:rsidR="005F2462">
        <w:rPr>
          <w:rFonts w:ascii="Times New Roman" w:hAnsi="Times New Roman"/>
          <w:sz w:val="24"/>
          <w:szCs w:val="24"/>
        </w:rPr>
        <w:t>L</w:t>
      </w:r>
      <w:r w:rsidRPr="009A2B3C">
        <w:rPr>
          <w:rFonts w:ascii="Times New Roman" w:hAnsi="Times New Roman"/>
          <w:sz w:val="24"/>
          <w:szCs w:val="24"/>
        </w:rPr>
        <w:t xml:space="preserve">ēmumu par līdzfinansējuma piešķiršanu vai atteikumu piešķirt līdzfinansējumu noteikumu 7. punktā </w:t>
      </w:r>
      <w:r w:rsidR="005F2462">
        <w:rPr>
          <w:rFonts w:ascii="Times New Roman" w:hAnsi="Times New Roman"/>
          <w:sz w:val="24"/>
          <w:szCs w:val="24"/>
        </w:rPr>
        <w:t>norādī</w:t>
      </w:r>
      <w:r w:rsidR="005F2462" w:rsidRPr="009A2B3C">
        <w:rPr>
          <w:rFonts w:ascii="Times New Roman" w:hAnsi="Times New Roman"/>
          <w:sz w:val="24"/>
          <w:szCs w:val="24"/>
        </w:rPr>
        <w:t xml:space="preserve">tās </w:t>
      </w:r>
      <w:r w:rsidRPr="009A2B3C">
        <w:rPr>
          <w:rFonts w:ascii="Times New Roman" w:hAnsi="Times New Roman"/>
          <w:sz w:val="24"/>
          <w:szCs w:val="24"/>
        </w:rPr>
        <w:t xml:space="preserve">aktivitātes īstenošanai pieņem </w:t>
      </w:r>
      <w:r w:rsidRPr="00CF1DF5">
        <w:rPr>
          <w:rFonts w:ascii="Times New Roman" w:hAnsi="Times New Roman"/>
          <w:sz w:val="24"/>
          <w:szCs w:val="24"/>
        </w:rPr>
        <w:t>ar Jūrmalas valstspilsētas pašvaldības izpilddirektora rīkojumu izveidota Līdzfin</w:t>
      </w:r>
      <w:r w:rsidRPr="009A2B3C">
        <w:rPr>
          <w:rFonts w:ascii="Times New Roman" w:hAnsi="Times New Roman"/>
          <w:sz w:val="24"/>
          <w:szCs w:val="24"/>
        </w:rPr>
        <w:t xml:space="preserve">ansējuma piešķiršanas energoefektivitātes pasākumu veikšanai daudzdzīvokļu dzīvojamās mājās Jūrmalā </w:t>
      </w:r>
      <w:r>
        <w:rPr>
          <w:rFonts w:ascii="Times New Roman" w:hAnsi="Times New Roman"/>
          <w:sz w:val="24"/>
          <w:szCs w:val="24"/>
        </w:rPr>
        <w:t>iz</w:t>
      </w:r>
      <w:r w:rsidRPr="009A2B3C">
        <w:rPr>
          <w:rFonts w:ascii="Times New Roman" w:hAnsi="Times New Roman"/>
          <w:sz w:val="24"/>
          <w:szCs w:val="24"/>
        </w:rPr>
        <w:t>vērtēšanas komisija</w:t>
      </w:r>
      <w:r>
        <w:rPr>
          <w:rFonts w:ascii="Times New Roman" w:hAnsi="Times New Roman"/>
          <w:sz w:val="24"/>
          <w:szCs w:val="24"/>
        </w:rPr>
        <w:t xml:space="preserve"> </w:t>
      </w:r>
      <w:r w:rsidRPr="009A2B3C">
        <w:rPr>
          <w:rFonts w:ascii="Times New Roman" w:hAnsi="Times New Roman"/>
          <w:sz w:val="24"/>
          <w:szCs w:val="24"/>
        </w:rPr>
        <w:t>(turpmāk – komisija).</w:t>
      </w:r>
      <w:r>
        <w:rPr>
          <w:rFonts w:ascii="Times New Roman" w:hAnsi="Times New Roman"/>
          <w:sz w:val="24"/>
          <w:szCs w:val="24"/>
        </w:rPr>
        <w:t>”</w:t>
      </w:r>
    </w:p>
    <w:p w14:paraId="32A6D59D" w14:textId="1B8727D5" w:rsidR="00C15FDE" w:rsidRDefault="00C15FDE" w:rsidP="00C15FDE">
      <w:pPr>
        <w:pStyle w:val="ListParagraph"/>
        <w:numPr>
          <w:ilvl w:val="0"/>
          <w:numId w:val="22"/>
        </w:numPr>
        <w:jc w:val="both"/>
        <w:rPr>
          <w:rFonts w:ascii="Times New Roman" w:hAnsi="Times New Roman"/>
          <w:sz w:val="24"/>
          <w:szCs w:val="24"/>
        </w:rPr>
      </w:pPr>
      <w:r>
        <w:rPr>
          <w:rFonts w:ascii="Times New Roman" w:hAnsi="Times New Roman"/>
          <w:sz w:val="24"/>
          <w:szCs w:val="24"/>
        </w:rPr>
        <w:t>Papildināt 21. punktu aiz vārdiem “</w:t>
      </w:r>
      <w:r w:rsidRPr="0083790F">
        <w:rPr>
          <w:rFonts w:ascii="Times New Roman" w:hAnsi="Times New Roman"/>
          <w:sz w:val="24"/>
          <w:szCs w:val="24"/>
        </w:rPr>
        <w:t>izvērtē iesnieguma</w:t>
      </w:r>
      <w:r>
        <w:rPr>
          <w:rFonts w:ascii="Times New Roman" w:hAnsi="Times New Roman"/>
          <w:sz w:val="24"/>
          <w:szCs w:val="24"/>
        </w:rPr>
        <w:t xml:space="preserve"> </w:t>
      </w:r>
      <w:r w:rsidRPr="0083790F">
        <w:rPr>
          <w:rFonts w:ascii="Times New Roman" w:hAnsi="Times New Roman"/>
          <w:sz w:val="24"/>
          <w:szCs w:val="24"/>
        </w:rPr>
        <w:t>atbilstību šo noteikumu prasībām</w:t>
      </w:r>
      <w:r>
        <w:rPr>
          <w:rFonts w:ascii="Times New Roman" w:hAnsi="Times New Roman"/>
          <w:sz w:val="24"/>
          <w:szCs w:val="24"/>
        </w:rPr>
        <w:t>” ar pieturzīmēm, skaitli un vārdu “(1.</w:t>
      </w:r>
      <w:r w:rsidRPr="00E73C3D">
        <w:rPr>
          <w:rFonts w:ascii="Times New Roman" w:hAnsi="Times New Roman"/>
          <w:sz w:val="24"/>
          <w:szCs w:val="24"/>
          <w:vertAlign w:val="superscript"/>
        </w:rPr>
        <w:t>1</w:t>
      </w:r>
      <w:r w:rsidR="00840E19">
        <w:rPr>
          <w:rFonts w:ascii="Times New Roman" w:hAnsi="Times New Roman"/>
          <w:sz w:val="24"/>
          <w:szCs w:val="24"/>
        </w:rPr>
        <w:t> </w:t>
      </w:r>
      <w:r>
        <w:rPr>
          <w:rFonts w:ascii="Times New Roman" w:hAnsi="Times New Roman"/>
          <w:sz w:val="24"/>
          <w:szCs w:val="24"/>
        </w:rPr>
        <w:t>pielikums)”.</w:t>
      </w:r>
    </w:p>
    <w:p w14:paraId="455DA819" w14:textId="2B0FE0A2" w:rsidR="00C15FDE" w:rsidRDefault="00C15FDE" w:rsidP="00C15FDE">
      <w:pPr>
        <w:pStyle w:val="ListParagraph"/>
        <w:numPr>
          <w:ilvl w:val="0"/>
          <w:numId w:val="22"/>
        </w:numPr>
        <w:jc w:val="both"/>
        <w:rPr>
          <w:rFonts w:ascii="Times New Roman" w:hAnsi="Times New Roman"/>
          <w:sz w:val="24"/>
          <w:szCs w:val="24"/>
        </w:rPr>
      </w:pPr>
      <w:r>
        <w:rPr>
          <w:rFonts w:ascii="Times New Roman" w:hAnsi="Times New Roman"/>
          <w:sz w:val="24"/>
          <w:szCs w:val="24"/>
        </w:rPr>
        <w:t>Svītrot 22. un 23.</w:t>
      </w:r>
      <w:r w:rsidR="00840E19">
        <w:rPr>
          <w:rFonts w:ascii="Times New Roman" w:hAnsi="Times New Roman"/>
          <w:sz w:val="24"/>
          <w:szCs w:val="24"/>
        </w:rPr>
        <w:t> </w:t>
      </w:r>
      <w:r>
        <w:rPr>
          <w:rFonts w:ascii="Times New Roman" w:hAnsi="Times New Roman"/>
          <w:sz w:val="24"/>
          <w:szCs w:val="24"/>
        </w:rPr>
        <w:t>punktu.</w:t>
      </w:r>
    </w:p>
    <w:p w14:paraId="3506AC89" w14:textId="1B2980EB" w:rsidR="00C15FDE" w:rsidRPr="00603B62" w:rsidRDefault="00C15FDE" w:rsidP="00C15FDE">
      <w:pPr>
        <w:pStyle w:val="ListParagraph"/>
        <w:numPr>
          <w:ilvl w:val="0"/>
          <w:numId w:val="22"/>
        </w:numPr>
        <w:jc w:val="both"/>
        <w:rPr>
          <w:rFonts w:ascii="Times New Roman" w:hAnsi="Times New Roman"/>
          <w:sz w:val="24"/>
          <w:szCs w:val="24"/>
        </w:rPr>
      </w:pPr>
      <w:r>
        <w:rPr>
          <w:rFonts w:ascii="Times New Roman" w:hAnsi="Times New Roman"/>
          <w:sz w:val="24"/>
          <w:szCs w:val="24"/>
        </w:rPr>
        <w:t xml:space="preserve">Svītrot </w:t>
      </w:r>
      <w:r w:rsidRPr="00603B62">
        <w:rPr>
          <w:rFonts w:ascii="Times New Roman" w:hAnsi="Times New Roman"/>
          <w:sz w:val="24"/>
          <w:szCs w:val="24"/>
        </w:rPr>
        <w:t>30.</w:t>
      </w:r>
      <w:r w:rsidR="00840E19">
        <w:rPr>
          <w:rFonts w:ascii="Times New Roman" w:hAnsi="Times New Roman"/>
          <w:sz w:val="24"/>
          <w:szCs w:val="24"/>
        </w:rPr>
        <w:t> </w:t>
      </w:r>
      <w:r w:rsidRPr="00603B62">
        <w:rPr>
          <w:rFonts w:ascii="Times New Roman" w:hAnsi="Times New Roman"/>
          <w:sz w:val="24"/>
          <w:szCs w:val="24"/>
        </w:rPr>
        <w:t>punktā vārdus “</w:t>
      </w:r>
      <w:r>
        <w:rPr>
          <w:rFonts w:ascii="Times New Roman" w:hAnsi="Times New Roman"/>
          <w:sz w:val="24"/>
          <w:szCs w:val="24"/>
        </w:rPr>
        <w:t xml:space="preserve"> un </w:t>
      </w:r>
      <w:r w:rsidRPr="00603B62">
        <w:rPr>
          <w:rFonts w:ascii="Times New Roman" w:hAnsi="Times New Roman"/>
          <w:sz w:val="24"/>
          <w:szCs w:val="24"/>
        </w:rPr>
        <w:t>pašvaldības informatīvajā izdevumā”.</w:t>
      </w:r>
    </w:p>
    <w:p w14:paraId="5C15DB5C" w14:textId="22437796" w:rsidR="00C15FDE" w:rsidRDefault="00C15FDE" w:rsidP="00C15FDE">
      <w:pPr>
        <w:pStyle w:val="ListParagraph"/>
        <w:numPr>
          <w:ilvl w:val="0"/>
          <w:numId w:val="22"/>
        </w:numPr>
        <w:jc w:val="both"/>
        <w:rPr>
          <w:rFonts w:ascii="Times New Roman" w:hAnsi="Times New Roman"/>
          <w:sz w:val="24"/>
          <w:szCs w:val="24"/>
        </w:rPr>
      </w:pPr>
      <w:r w:rsidRPr="0026294F">
        <w:rPr>
          <w:rFonts w:ascii="Times New Roman" w:hAnsi="Times New Roman"/>
          <w:sz w:val="24"/>
          <w:szCs w:val="24"/>
        </w:rPr>
        <w:t xml:space="preserve"> </w:t>
      </w:r>
      <w:r>
        <w:rPr>
          <w:rFonts w:ascii="Times New Roman" w:hAnsi="Times New Roman"/>
          <w:sz w:val="24"/>
          <w:szCs w:val="24"/>
        </w:rPr>
        <w:t xml:space="preserve">Izteikt </w:t>
      </w:r>
      <w:r w:rsidRPr="00EB0143">
        <w:rPr>
          <w:rFonts w:ascii="Times New Roman" w:hAnsi="Times New Roman"/>
          <w:sz w:val="24"/>
          <w:szCs w:val="24"/>
        </w:rPr>
        <w:t>1.</w:t>
      </w:r>
      <w:r w:rsidR="00840E19">
        <w:rPr>
          <w:rFonts w:ascii="Times New Roman" w:hAnsi="Times New Roman"/>
          <w:sz w:val="24"/>
          <w:szCs w:val="24"/>
        </w:rPr>
        <w:t> </w:t>
      </w:r>
      <w:r w:rsidRPr="00EB0143">
        <w:rPr>
          <w:rFonts w:ascii="Times New Roman" w:hAnsi="Times New Roman"/>
          <w:sz w:val="24"/>
          <w:szCs w:val="24"/>
        </w:rPr>
        <w:t>pielikuma “Iesniegums” sadaļ</w:t>
      </w:r>
      <w:r>
        <w:rPr>
          <w:rFonts w:ascii="Times New Roman" w:hAnsi="Times New Roman"/>
          <w:sz w:val="24"/>
          <w:szCs w:val="24"/>
        </w:rPr>
        <w:t xml:space="preserve">as </w:t>
      </w:r>
      <w:r w:rsidRPr="00EB0143">
        <w:rPr>
          <w:rFonts w:ascii="Times New Roman" w:hAnsi="Times New Roman"/>
          <w:sz w:val="24"/>
          <w:szCs w:val="24"/>
        </w:rPr>
        <w:t xml:space="preserve">“Iesniegumam pievienotie dokumenti” </w:t>
      </w:r>
      <w:r>
        <w:rPr>
          <w:rFonts w:ascii="Times New Roman" w:hAnsi="Times New Roman"/>
          <w:sz w:val="24"/>
          <w:szCs w:val="24"/>
        </w:rPr>
        <w:t xml:space="preserve"> tabulas</w:t>
      </w:r>
      <w:r w:rsidRPr="00EB0143">
        <w:rPr>
          <w:rFonts w:ascii="Times New Roman" w:hAnsi="Times New Roman"/>
          <w:sz w:val="24"/>
          <w:szCs w:val="24"/>
        </w:rPr>
        <w:t xml:space="preserve"> 6. aili </w:t>
      </w:r>
      <w:r>
        <w:rPr>
          <w:rFonts w:ascii="Times New Roman" w:hAnsi="Times New Roman"/>
          <w:sz w:val="24"/>
          <w:szCs w:val="24"/>
        </w:rPr>
        <w:t xml:space="preserve">šādā </w:t>
      </w:r>
      <w:r w:rsidRPr="00EB0143">
        <w:rPr>
          <w:rFonts w:ascii="Times New Roman" w:hAnsi="Times New Roman"/>
          <w:sz w:val="24"/>
          <w:szCs w:val="24"/>
        </w:rPr>
        <w:t xml:space="preserve">redakcijā: </w:t>
      </w:r>
    </w:p>
    <w:p w14:paraId="4D8D3F39" w14:textId="77777777" w:rsidR="00C15FDE" w:rsidRDefault="00C15FDE" w:rsidP="00C15FDE">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w:t>
      </w:r>
    </w:p>
    <w:tbl>
      <w:tblPr>
        <w:tblW w:w="5000" w:type="pct"/>
        <w:tblCellSpacing w:w="15" w:type="dxa"/>
        <w:tblInd w:w="559"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01"/>
        <w:gridCol w:w="710"/>
        <w:gridCol w:w="6621"/>
        <w:gridCol w:w="1306"/>
      </w:tblGrid>
      <w:tr w:rsidR="00C15FDE" w14:paraId="25483B96" w14:textId="77777777" w:rsidTr="00301408">
        <w:trPr>
          <w:tblCellSpacing w:w="15" w:type="dxa"/>
        </w:trPr>
        <w:tc>
          <w:tcPr>
            <w:tcW w:w="351" w:type="pct"/>
            <w:tcBorders>
              <w:top w:val="outset" w:sz="6" w:space="0" w:color="auto"/>
              <w:left w:val="outset" w:sz="6" w:space="0" w:color="auto"/>
              <w:bottom w:val="outset" w:sz="6" w:space="0" w:color="auto"/>
              <w:right w:val="outset" w:sz="6" w:space="0" w:color="auto"/>
            </w:tcBorders>
            <w:vAlign w:val="center"/>
            <w:hideMark/>
          </w:tcPr>
          <w:p w14:paraId="3EBF4FA4" w14:textId="77777777" w:rsidR="00C15FDE" w:rsidRDefault="00C15FDE" w:rsidP="00301408">
            <w:pPr>
              <w:jc w:val="center"/>
              <w:rPr>
                <w:bCs/>
                <w:sz w:val="26"/>
                <w:szCs w:val="26"/>
              </w:rPr>
            </w:pPr>
            <w:r>
              <w:rPr>
                <w:bCs/>
                <w:sz w:val="26"/>
                <w:szCs w:val="26"/>
              </w:rPr>
              <w:t>6.</w:t>
            </w:r>
          </w:p>
        </w:tc>
        <w:sdt>
          <w:sdtPr>
            <w:rPr>
              <w:bCs/>
              <w:sz w:val="26"/>
              <w:szCs w:val="26"/>
            </w:rPr>
            <w:id w:val="1615317392"/>
            <w14:checkbox>
              <w14:checked w14:val="0"/>
              <w14:checkedState w14:val="2612" w14:font="MS Gothic"/>
              <w14:uncheckedState w14:val="2610" w14:font="MS Gothic"/>
            </w14:checkbox>
          </w:sdtPr>
          <w:sdtEndPr/>
          <w:sdtContent>
            <w:tc>
              <w:tcPr>
                <w:tcW w:w="364" w:type="pct"/>
                <w:tcBorders>
                  <w:top w:val="outset" w:sz="6" w:space="0" w:color="auto"/>
                  <w:left w:val="outset" w:sz="6" w:space="0" w:color="auto"/>
                  <w:bottom w:val="outset" w:sz="6" w:space="0" w:color="auto"/>
                  <w:right w:val="outset" w:sz="6" w:space="0" w:color="auto"/>
                </w:tcBorders>
                <w:vAlign w:val="center"/>
                <w:hideMark/>
              </w:tcPr>
              <w:p w14:paraId="4C5F0990" w14:textId="77777777" w:rsidR="00C15FDE" w:rsidRDefault="00C15FDE" w:rsidP="00301408">
                <w:pPr>
                  <w:jc w:val="center"/>
                  <w:rPr>
                    <w:bCs/>
                    <w:sz w:val="26"/>
                    <w:szCs w:val="26"/>
                  </w:rPr>
                </w:pPr>
                <w:r>
                  <w:rPr>
                    <w:rFonts w:ascii="MS Gothic" w:eastAsia="MS Gothic" w:hAnsi="MS Gothic" w:hint="eastAsia"/>
                    <w:bCs/>
                    <w:sz w:val="26"/>
                    <w:szCs w:val="26"/>
                  </w:rPr>
                  <w:t>☐</w:t>
                </w:r>
              </w:p>
            </w:tc>
          </w:sdtContent>
        </w:sdt>
        <w:tc>
          <w:tcPr>
            <w:tcW w:w="3529" w:type="pct"/>
            <w:tcBorders>
              <w:top w:val="outset" w:sz="6" w:space="0" w:color="auto"/>
              <w:left w:val="outset" w:sz="6" w:space="0" w:color="auto"/>
              <w:bottom w:val="outset" w:sz="6" w:space="0" w:color="auto"/>
              <w:right w:val="outset" w:sz="6" w:space="0" w:color="auto"/>
            </w:tcBorders>
            <w:vAlign w:val="center"/>
            <w:hideMark/>
          </w:tcPr>
          <w:p w14:paraId="74FEC1FC" w14:textId="114F8286" w:rsidR="00C15FDE" w:rsidRDefault="00C15FDE" w:rsidP="00301408">
            <w:pPr>
              <w:jc w:val="both"/>
              <w:rPr>
                <w:sz w:val="26"/>
                <w:szCs w:val="26"/>
              </w:rPr>
            </w:pPr>
            <w:r w:rsidRPr="00EB0143">
              <w:t xml:space="preserve">Izziņa/izziņas </w:t>
            </w:r>
            <w:r>
              <w:t>atbilstoši noteikumu 5.7.</w:t>
            </w:r>
            <w:r w:rsidR="00840E19">
              <w:t> </w:t>
            </w:r>
            <w:r>
              <w:t>apakšpunktam.</w:t>
            </w:r>
          </w:p>
        </w:tc>
        <w:tc>
          <w:tcPr>
            <w:tcW w:w="675" w:type="pct"/>
            <w:tcBorders>
              <w:top w:val="outset" w:sz="6" w:space="0" w:color="auto"/>
              <w:left w:val="outset" w:sz="6" w:space="0" w:color="auto"/>
              <w:bottom w:val="outset" w:sz="6" w:space="0" w:color="auto"/>
              <w:right w:val="outset" w:sz="6" w:space="0" w:color="auto"/>
            </w:tcBorders>
            <w:vAlign w:val="center"/>
          </w:tcPr>
          <w:p w14:paraId="6C64D73B" w14:textId="77777777" w:rsidR="00C15FDE" w:rsidRDefault="00C15FDE" w:rsidP="00301408">
            <w:pPr>
              <w:jc w:val="center"/>
              <w:rPr>
                <w:sz w:val="26"/>
                <w:szCs w:val="26"/>
              </w:rPr>
            </w:pPr>
          </w:p>
          <w:p w14:paraId="73A1E7D8" w14:textId="77777777" w:rsidR="00C15FDE" w:rsidRDefault="00C15FDE" w:rsidP="00301408">
            <w:pPr>
              <w:jc w:val="center"/>
              <w:rPr>
                <w:sz w:val="26"/>
                <w:szCs w:val="26"/>
              </w:rPr>
            </w:pPr>
            <w:r>
              <w:rPr>
                <w:sz w:val="26"/>
                <w:szCs w:val="26"/>
              </w:rPr>
              <w:t>_________ lpp.</w:t>
            </w:r>
          </w:p>
        </w:tc>
      </w:tr>
    </w:tbl>
    <w:p w14:paraId="5F22B58B" w14:textId="77777777" w:rsidR="00C15FDE" w:rsidRDefault="00C15FDE" w:rsidP="00C15FDE">
      <w:pPr>
        <w:pStyle w:val="ListParagraph"/>
        <w:spacing w:after="0" w:line="240" w:lineRule="auto"/>
        <w:ind w:left="0"/>
        <w:jc w:val="right"/>
        <w:rPr>
          <w:rFonts w:ascii="Times New Roman" w:hAnsi="Times New Roman"/>
          <w:sz w:val="24"/>
          <w:szCs w:val="24"/>
        </w:rPr>
      </w:pPr>
      <w:r>
        <w:rPr>
          <w:rFonts w:ascii="Times New Roman" w:hAnsi="Times New Roman"/>
          <w:sz w:val="24"/>
          <w:szCs w:val="24"/>
        </w:rPr>
        <w:t>“</w:t>
      </w:r>
    </w:p>
    <w:p w14:paraId="519B7D59" w14:textId="77777777" w:rsidR="00C15FDE" w:rsidRPr="00EB0143" w:rsidRDefault="00C15FDE" w:rsidP="00C15FDE">
      <w:pPr>
        <w:pStyle w:val="ListParagraph"/>
        <w:numPr>
          <w:ilvl w:val="0"/>
          <w:numId w:val="22"/>
        </w:numPr>
        <w:spacing w:after="0" w:line="240" w:lineRule="auto"/>
        <w:jc w:val="both"/>
        <w:rPr>
          <w:rFonts w:ascii="Times New Roman" w:hAnsi="Times New Roman"/>
          <w:sz w:val="24"/>
          <w:szCs w:val="24"/>
        </w:rPr>
      </w:pPr>
      <w:r>
        <w:rPr>
          <w:rFonts w:ascii="Times New Roman" w:hAnsi="Times New Roman"/>
          <w:sz w:val="24"/>
          <w:szCs w:val="24"/>
        </w:rPr>
        <w:t>Papildināt ar 1.</w:t>
      </w:r>
      <w:r w:rsidRPr="00E73C3D">
        <w:rPr>
          <w:rFonts w:ascii="Times New Roman" w:hAnsi="Times New Roman"/>
          <w:sz w:val="24"/>
          <w:szCs w:val="24"/>
          <w:vertAlign w:val="superscript"/>
        </w:rPr>
        <w:t xml:space="preserve">1 </w:t>
      </w:r>
      <w:r>
        <w:rPr>
          <w:rFonts w:ascii="Times New Roman" w:hAnsi="Times New Roman"/>
          <w:sz w:val="24"/>
          <w:szCs w:val="24"/>
        </w:rPr>
        <w:t>pielikumu saskaņā ar šo noteikumu pielikumu.</w:t>
      </w:r>
    </w:p>
    <w:p w14:paraId="4F0BBCC9" w14:textId="77777777" w:rsidR="00EE6F09" w:rsidRPr="008B1A3A" w:rsidRDefault="00EE6F09" w:rsidP="00ED1C14">
      <w:pPr>
        <w:jc w:val="both"/>
      </w:pPr>
    </w:p>
    <w:p w14:paraId="4F0BBCCA" w14:textId="77777777" w:rsidR="00F12EC5" w:rsidRPr="008B1A3A" w:rsidRDefault="00F12EC5" w:rsidP="00ED1C14">
      <w:pPr>
        <w:jc w:val="both"/>
      </w:pPr>
    </w:p>
    <w:p w14:paraId="5EB70912" w14:textId="77777777" w:rsidR="00752D13" w:rsidRPr="00AA47CE" w:rsidRDefault="00752D13" w:rsidP="00752D13">
      <w:pPr>
        <w:jc w:val="both"/>
        <w:rPr>
          <w:color w:val="000000"/>
        </w:rPr>
      </w:pPr>
    </w:p>
    <w:tbl>
      <w:tblPr>
        <w:tblW w:w="5000" w:type="pct"/>
        <w:tblLook w:val="04A0" w:firstRow="1" w:lastRow="0" w:firstColumn="1" w:lastColumn="0" w:noHBand="0" w:noVBand="1"/>
      </w:tblPr>
      <w:tblGrid>
        <w:gridCol w:w="3702"/>
        <w:gridCol w:w="2958"/>
        <w:gridCol w:w="2694"/>
      </w:tblGrid>
      <w:tr w:rsidR="00752D13" w:rsidRPr="00AA47CE" w14:paraId="5EBD315A" w14:textId="77777777" w:rsidTr="00AB2B02">
        <w:trPr>
          <w:trHeight w:val="131"/>
        </w:trPr>
        <w:tc>
          <w:tcPr>
            <w:tcW w:w="1979" w:type="pct"/>
            <w:hideMark/>
          </w:tcPr>
          <w:p w14:paraId="2EE3F173" w14:textId="7C2CE5FC" w:rsidR="00752D13" w:rsidRPr="00AA47CE" w:rsidRDefault="00752D13" w:rsidP="00AB2B02">
            <w:pPr>
              <w:ind w:left="-105"/>
            </w:pPr>
            <w:r w:rsidRPr="00AA47CE">
              <w:t>Priekšsēdētāj</w:t>
            </w:r>
            <w:r w:rsidR="00B30797">
              <w:t>s</w:t>
            </w:r>
          </w:p>
        </w:tc>
        <w:tc>
          <w:tcPr>
            <w:tcW w:w="1581" w:type="pct"/>
            <w:hideMark/>
          </w:tcPr>
          <w:p w14:paraId="79B2908E" w14:textId="77777777" w:rsidR="00752D13" w:rsidRPr="00AA47CE" w:rsidRDefault="00752D13" w:rsidP="00AB2B02">
            <w:r w:rsidRPr="00AA47CE">
              <w:t>(paraksts*)</w:t>
            </w:r>
          </w:p>
        </w:tc>
        <w:tc>
          <w:tcPr>
            <w:tcW w:w="1440" w:type="pct"/>
            <w:hideMark/>
          </w:tcPr>
          <w:p w14:paraId="5260983D" w14:textId="06C5DACA" w:rsidR="00752D13" w:rsidRPr="00AA47CE" w:rsidRDefault="00752D13" w:rsidP="00AB2B02">
            <w:pPr>
              <w:ind w:right="-116"/>
              <w:jc w:val="right"/>
            </w:pPr>
            <w:r>
              <w:t>J.</w:t>
            </w:r>
            <w:r w:rsidR="00B30797">
              <w:t> </w:t>
            </w:r>
            <w:r>
              <w:t>Lediņš</w:t>
            </w:r>
          </w:p>
        </w:tc>
      </w:tr>
    </w:tbl>
    <w:p w14:paraId="1B1B37B1" w14:textId="77777777" w:rsidR="00752D13" w:rsidRPr="00647D8E" w:rsidRDefault="00752D13" w:rsidP="00752D13">
      <w:pPr>
        <w:rPr>
          <w:rFonts w:eastAsia="Calibri"/>
        </w:rPr>
      </w:pPr>
    </w:p>
    <w:p w14:paraId="575CF442" w14:textId="77777777" w:rsidR="008A4A99" w:rsidRPr="008B1A3A" w:rsidRDefault="008A4A99" w:rsidP="008A4A99">
      <w:pPr>
        <w:rPr>
          <w:rFonts w:eastAsia="Calibri"/>
          <w:sz w:val="22"/>
          <w:szCs w:val="22"/>
        </w:rPr>
      </w:pPr>
    </w:p>
    <w:p w14:paraId="241364D1" w14:textId="77777777" w:rsidR="008A4A99" w:rsidRPr="006C638E" w:rsidRDefault="008A4A99" w:rsidP="008A4A99">
      <w:pPr>
        <w:jc w:val="center"/>
        <w:rPr>
          <w:rFonts w:eastAsia="Calibri"/>
          <w:sz w:val="20"/>
          <w:lang w:eastAsia="en-US"/>
        </w:rPr>
      </w:pPr>
      <w:r>
        <w:rPr>
          <w:rFonts w:eastAsia="Calibri"/>
          <w:sz w:val="20"/>
          <w:lang w:eastAsia="en-US"/>
        </w:rPr>
        <w:t>*DOKUMENTS PARAKSTĪTS AR DROŠU ELEKTRONISKO PARAKSTU UN SATUR LAIKA ZĪMOGU</w:t>
      </w:r>
    </w:p>
    <w:p w14:paraId="7564ECCA" w14:textId="77777777" w:rsidR="00F412B2" w:rsidRDefault="00F43B4B" w:rsidP="00CB01F9">
      <w:pPr>
        <w:jc w:val="center"/>
        <w:rPr>
          <w:sz w:val="26"/>
          <w:szCs w:val="26"/>
        </w:rPr>
      </w:pPr>
      <w:r>
        <w:rPr>
          <w:sz w:val="26"/>
          <w:szCs w:val="26"/>
        </w:rPr>
        <w:br w:type="page"/>
      </w:r>
    </w:p>
    <w:p w14:paraId="4C61E2BE" w14:textId="77777777" w:rsidR="00F412B2" w:rsidRDefault="00F412B2" w:rsidP="00F412B2">
      <w:pPr>
        <w:jc w:val="right"/>
      </w:pPr>
      <w:r>
        <w:lastRenderedPageBreak/>
        <w:t xml:space="preserve">Pielikums </w:t>
      </w:r>
    </w:p>
    <w:p w14:paraId="62447806" w14:textId="77777777" w:rsidR="00F412B2" w:rsidRDefault="00F412B2" w:rsidP="00F412B2">
      <w:pPr>
        <w:jc w:val="right"/>
      </w:pPr>
      <w:r>
        <w:t>Jūrmalas domes</w:t>
      </w:r>
      <w:r w:rsidRPr="002A7171">
        <w:t xml:space="preserve"> </w:t>
      </w:r>
      <w:r>
        <w:t>2026. gada ____. ____________</w:t>
      </w:r>
    </w:p>
    <w:p w14:paraId="77BD78AF" w14:textId="77777777" w:rsidR="00F412B2" w:rsidRDefault="00F412B2" w:rsidP="00F412B2">
      <w:pPr>
        <w:jc w:val="right"/>
      </w:pPr>
      <w:r>
        <w:t>saistošajiem noteikumiem Nr. _____ (prot. Nr. ____, ___. p.)</w:t>
      </w:r>
    </w:p>
    <w:p w14:paraId="3ACBD11A" w14:textId="77777777" w:rsidR="00F412B2" w:rsidRDefault="00F412B2" w:rsidP="00F412B2">
      <w:pPr>
        <w:jc w:val="right"/>
      </w:pPr>
    </w:p>
    <w:p w14:paraId="3821B248" w14:textId="77777777" w:rsidR="00F412B2" w:rsidRPr="002A7171" w:rsidRDefault="00F412B2" w:rsidP="00F412B2">
      <w:pPr>
        <w:jc w:val="right"/>
      </w:pPr>
      <w:r>
        <w:t>“1.</w:t>
      </w:r>
      <w:r w:rsidRPr="002A7171">
        <w:rPr>
          <w:vertAlign w:val="superscript"/>
        </w:rPr>
        <w:t>1</w:t>
      </w:r>
      <w:r w:rsidRPr="002A7171">
        <w:t xml:space="preserve"> pielikums</w:t>
      </w:r>
    </w:p>
    <w:p w14:paraId="7FC133D7" w14:textId="77777777" w:rsidR="00F412B2" w:rsidRPr="002A7171" w:rsidRDefault="00F412B2" w:rsidP="00F412B2">
      <w:pPr>
        <w:jc w:val="right"/>
      </w:pPr>
      <w:r w:rsidRPr="002A7171">
        <w:t>Jūrmalas domes 2022. gada 25. oktobra</w:t>
      </w:r>
    </w:p>
    <w:p w14:paraId="31EECE72" w14:textId="77777777" w:rsidR="00F412B2" w:rsidRPr="002A7171" w:rsidRDefault="00F412B2" w:rsidP="00F412B2">
      <w:pPr>
        <w:jc w:val="right"/>
      </w:pPr>
      <w:r w:rsidRPr="002A7171">
        <w:t>saistošajiem noteikumiem Nr. 50 (prot. Nr. 16, 6. p.)</w:t>
      </w:r>
    </w:p>
    <w:p w14:paraId="3172B153" w14:textId="77777777" w:rsidR="00F412B2" w:rsidRDefault="00F412B2" w:rsidP="00F412B2">
      <w:pPr>
        <w:jc w:val="center"/>
        <w:rPr>
          <w:b/>
          <w:bCs/>
        </w:rPr>
      </w:pPr>
    </w:p>
    <w:p w14:paraId="180982B0" w14:textId="77777777" w:rsidR="00F412B2" w:rsidRPr="002A7171" w:rsidRDefault="00F412B2" w:rsidP="00F412B2">
      <w:pPr>
        <w:jc w:val="center"/>
        <w:rPr>
          <w:b/>
          <w:bCs/>
        </w:rPr>
      </w:pPr>
      <w:r w:rsidRPr="002A7171">
        <w:rPr>
          <w:b/>
          <w:bCs/>
        </w:rPr>
        <w:t>Pieteikuma izvērtēšana</w:t>
      </w:r>
    </w:p>
    <w:p w14:paraId="3FE762FE" w14:textId="77777777" w:rsidR="00F412B2" w:rsidRPr="002A7171" w:rsidRDefault="00F412B2" w:rsidP="00F412B2">
      <w:pPr>
        <w:jc w:val="center"/>
        <w:rPr>
          <w:b/>
          <w:bCs/>
        </w:rPr>
      </w:pPr>
      <w:r w:rsidRPr="002A7171">
        <w:rPr>
          <w:b/>
          <w:bCs/>
        </w:rPr>
        <w:t xml:space="preserve"> līdzfinansējuma piešķiršanai energoefektivitātes pasākumu</w:t>
      </w:r>
    </w:p>
    <w:p w14:paraId="2ACD87EF" w14:textId="77777777" w:rsidR="00F412B2" w:rsidRPr="002A7171" w:rsidRDefault="00F412B2" w:rsidP="00F412B2">
      <w:pPr>
        <w:jc w:val="center"/>
        <w:rPr>
          <w:b/>
          <w:bCs/>
        </w:rPr>
      </w:pPr>
      <w:r w:rsidRPr="002A7171">
        <w:rPr>
          <w:b/>
          <w:bCs/>
        </w:rPr>
        <w:t xml:space="preserve"> veikšanai daudzdzīvokļu dzīvojamā mājā</w:t>
      </w:r>
    </w:p>
    <w:p w14:paraId="29E4B79D" w14:textId="77777777" w:rsidR="00F412B2" w:rsidRPr="002A7171" w:rsidRDefault="00F412B2" w:rsidP="00F412B2">
      <w:pPr>
        <w:jc w:val="center"/>
        <w:rPr>
          <w:b/>
          <w:bCs/>
        </w:rPr>
      </w:pPr>
    </w:p>
    <w:tbl>
      <w:tblPr>
        <w:tblStyle w:val="TableGrid"/>
        <w:tblW w:w="10774" w:type="dxa"/>
        <w:tblInd w:w="-856" w:type="dxa"/>
        <w:tblLayout w:type="fixed"/>
        <w:tblLook w:val="04A0" w:firstRow="1" w:lastRow="0" w:firstColumn="1" w:lastColumn="0" w:noHBand="0" w:noVBand="1"/>
      </w:tblPr>
      <w:tblGrid>
        <w:gridCol w:w="737"/>
        <w:gridCol w:w="971"/>
        <w:gridCol w:w="4246"/>
        <w:gridCol w:w="2410"/>
        <w:gridCol w:w="851"/>
        <w:gridCol w:w="850"/>
        <w:gridCol w:w="709"/>
      </w:tblGrid>
      <w:tr w:rsidR="00F412B2" w:rsidRPr="002A7171" w14:paraId="7ACE7CC8" w14:textId="77777777" w:rsidTr="00301408">
        <w:trPr>
          <w:trHeight w:val="244"/>
        </w:trPr>
        <w:tc>
          <w:tcPr>
            <w:tcW w:w="737" w:type="dxa"/>
            <w:vMerge w:val="restart"/>
          </w:tcPr>
          <w:p w14:paraId="4664C911" w14:textId="77777777" w:rsidR="00F412B2" w:rsidRPr="002A7171" w:rsidRDefault="00F412B2" w:rsidP="00301408">
            <w:pPr>
              <w:rPr>
                <w:b/>
                <w:bCs/>
              </w:rPr>
            </w:pPr>
          </w:p>
        </w:tc>
        <w:tc>
          <w:tcPr>
            <w:tcW w:w="971" w:type="dxa"/>
            <w:vMerge w:val="restart"/>
          </w:tcPr>
          <w:p w14:paraId="23827282" w14:textId="77777777" w:rsidR="00F412B2" w:rsidRPr="002A7171" w:rsidRDefault="00F412B2" w:rsidP="00301408">
            <w:pPr>
              <w:jc w:val="center"/>
              <w:rPr>
                <w:b/>
                <w:bCs/>
              </w:rPr>
            </w:pPr>
            <w:r w:rsidRPr="002A7171">
              <w:rPr>
                <w:b/>
                <w:bCs/>
              </w:rPr>
              <w:t xml:space="preserve">SN </w:t>
            </w:r>
          </w:p>
          <w:p w14:paraId="5E6FBD31" w14:textId="77777777" w:rsidR="00F412B2" w:rsidRPr="002A7171" w:rsidRDefault="00F412B2" w:rsidP="00301408">
            <w:pPr>
              <w:jc w:val="center"/>
              <w:rPr>
                <w:b/>
                <w:bCs/>
              </w:rPr>
            </w:pPr>
            <w:r w:rsidRPr="002A7171">
              <w:rPr>
                <w:b/>
                <w:bCs/>
              </w:rPr>
              <w:t>punkts</w:t>
            </w:r>
          </w:p>
        </w:tc>
        <w:tc>
          <w:tcPr>
            <w:tcW w:w="4246" w:type="dxa"/>
            <w:vMerge w:val="restart"/>
          </w:tcPr>
          <w:p w14:paraId="7FB9E414" w14:textId="77777777" w:rsidR="00F412B2" w:rsidRPr="002A7171" w:rsidRDefault="00F412B2" w:rsidP="00301408">
            <w:pPr>
              <w:jc w:val="center"/>
              <w:rPr>
                <w:b/>
                <w:bCs/>
              </w:rPr>
            </w:pPr>
            <w:r w:rsidRPr="002A7171">
              <w:rPr>
                <w:b/>
                <w:bCs/>
              </w:rPr>
              <w:t>Saistošo noteikumu</w:t>
            </w:r>
          </w:p>
          <w:p w14:paraId="196FC6F5" w14:textId="77777777" w:rsidR="00F412B2" w:rsidRPr="002A7171" w:rsidRDefault="00F412B2" w:rsidP="00301408">
            <w:pPr>
              <w:jc w:val="center"/>
              <w:rPr>
                <w:b/>
                <w:bCs/>
              </w:rPr>
            </w:pPr>
            <w:r w:rsidRPr="002A7171">
              <w:rPr>
                <w:b/>
                <w:bCs/>
              </w:rPr>
              <w:t>Nosacījumi/Prasības</w:t>
            </w:r>
          </w:p>
        </w:tc>
        <w:tc>
          <w:tcPr>
            <w:tcW w:w="2410" w:type="dxa"/>
            <w:vMerge w:val="restart"/>
          </w:tcPr>
          <w:p w14:paraId="703069DC" w14:textId="77777777" w:rsidR="00F412B2" w:rsidRPr="002A7171" w:rsidRDefault="00F412B2" w:rsidP="00301408">
            <w:pPr>
              <w:jc w:val="center"/>
              <w:rPr>
                <w:b/>
                <w:bCs/>
              </w:rPr>
            </w:pPr>
            <w:r w:rsidRPr="002A7171">
              <w:rPr>
                <w:b/>
                <w:bCs/>
              </w:rPr>
              <w:t xml:space="preserve">Iesniegtā informācija </w:t>
            </w:r>
          </w:p>
        </w:tc>
        <w:tc>
          <w:tcPr>
            <w:tcW w:w="851" w:type="dxa"/>
            <w:vMerge w:val="restart"/>
          </w:tcPr>
          <w:p w14:paraId="0C5A1A5B" w14:textId="77777777" w:rsidR="00F412B2" w:rsidRPr="002A7171" w:rsidRDefault="00F412B2" w:rsidP="00301408">
            <w:pPr>
              <w:jc w:val="center"/>
              <w:rPr>
                <w:b/>
                <w:bCs/>
              </w:rPr>
            </w:pPr>
            <w:r w:rsidRPr="002A7171">
              <w:rPr>
                <w:b/>
                <w:bCs/>
              </w:rPr>
              <w:t>P/N*</w:t>
            </w:r>
          </w:p>
        </w:tc>
        <w:tc>
          <w:tcPr>
            <w:tcW w:w="1559" w:type="dxa"/>
            <w:gridSpan w:val="2"/>
          </w:tcPr>
          <w:p w14:paraId="77B1CB3B" w14:textId="77777777" w:rsidR="00F412B2" w:rsidRPr="002A7171" w:rsidRDefault="00F412B2" w:rsidP="00301408">
            <w:pPr>
              <w:jc w:val="center"/>
              <w:rPr>
                <w:b/>
                <w:bCs/>
              </w:rPr>
            </w:pPr>
            <w:r w:rsidRPr="002A7171">
              <w:rPr>
                <w:b/>
                <w:bCs/>
              </w:rPr>
              <w:t>Atbilstība</w:t>
            </w:r>
          </w:p>
        </w:tc>
      </w:tr>
      <w:tr w:rsidR="00F412B2" w:rsidRPr="002A7171" w14:paraId="50BE72AF" w14:textId="77777777" w:rsidTr="00301408">
        <w:trPr>
          <w:trHeight w:val="244"/>
        </w:trPr>
        <w:tc>
          <w:tcPr>
            <w:tcW w:w="737" w:type="dxa"/>
            <w:vMerge/>
          </w:tcPr>
          <w:p w14:paraId="5E9609A7" w14:textId="77777777" w:rsidR="00F412B2" w:rsidRPr="002A7171" w:rsidRDefault="00F412B2" w:rsidP="00301408">
            <w:pPr>
              <w:rPr>
                <w:b/>
                <w:bCs/>
              </w:rPr>
            </w:pPr>
          </w:p>
        </w:tc>
        <w:tc>
          <w:tcPr>
            <w:tcW w:w="971" w:type="dxa"/>
            <w:vMerge/>
          </w:tcPr>
          <w:p w14:paraId="3CFD3564" w14:textId="77777777" w:rsidR="00F412B2" w:rsidRPr="002A7171" w:rsidRDefault="00F412B2" w:rsidP="00301408">
            <w:pPr>
              <w:jc w:val="center"/>
              <w:rPr>
                <w:b/>
                <w:bCs/>
              </w:rPr>
            </w:pPr>
          </w:p>
        </w:tc>
        <w:tc>
          <w:tcPr>
            <w:tcW w:w="4246" w:type="dxa"/>
            <w:vMerge/>
          </w:tcPr>
          <w:p w14:paraId="58F6227B" w14:textId="77777777" w:rsidR="00F412B2" w:rsidRPr="002A7171" w:rsidRDefault="00F412B2" w:rsidP="00301408">
            <w:pPr>
              <w:jc w:val="center"/>
              <w:rPr>
                <w:b/>
                <w:bCs/>
              </w:rPr>
            </w:pPr>
          </w:p>
        </w:tc>
        <w:tc>
          <w:tcPr>
            <w:tcW w:w="2410" w:type="dxa"/>
            <w:vMerge/>
          </w:tcPr>
          <w:p w14:paraId="7595AAC3" w14:textId="77777777" w:rsidR="00F412B2" w:rsidRPr="002A7171" w:rsidRDefault="00F412B2" w:rsidP="00301408">
            <w:pPr>
              <w:jc w:val="center"/>
              <w:rPr>
                <w:b/>
                <w:bCs/>
              </w:rPr>
            </w:pPr>
          </w:p>
        </w:tc>
        <w:tc>
          <w:tcPr>
            <w:tcW w:w="851" w:type="dxa"/>
            <w:vMerge/>
          </w:tcPr>
          <w:p w14:paraId="09C4F221" w14:textId="77777777" w:rsidR="00F412B2" w:rsidRPr="002A7171" w:rsidRDefault="00F412B2" w:rsidP="00301408">
            <w:pPr>
              <w:jc w:val="center"/>
              <w:rPr>
                <w:b/>
                <w:bCs/>
              </w:rPr>
            </w:pPr>
          </w:p>
        </w:tc>
        <w:tc>
          <w:tcPr>
            <w:tcW w:w="850" w:type="dxa"/>
          </w:tcPr>
          <w:p w14:paraId="6389960E" w14:textId="77777777" w:rsidR="00F412B2" w:rsidRPr="002A7171" w:rsidRDefault="00F412B2" w:rsidP="00301408">
            <w:pPr>
              <w:jc w:val="center"/>
              <w:rPr>
                <w:b/>
                <w:bCs/>
              </w:rPr>
            </w:pPr>
            <w:r w:rsidRPr="002A7171">
              <w:rPr>
                <w:b/>
                <w:bCs/>
              </w:rPr>
              <w:t>Jā</w:t>
            </w:r>
          </w:p>
        </w:tc>
        <w:tc>
          <w:tcPr>
            <w:tcW w:w="709" w:type="dxa"/>
          </w:tcPr>
          <w:p w14:paraId="304E8E86" w14:textId="77777777" w:rsidR="00F412B2" w:rsidRPr="002A7171" w:rsidRDefault="00F412B2" w:rsidP="00301408">
            <w:pPr>
              <w:jc w:val="center"/>
              <w:rPr>
                <w:b/>
                <w:bCs/>
              </w:rPr>
            </w:pPr>
            <w:r w:rsidRPr="002A7171">
              <w:rPr>
                <w:b/>
                <w:bCs/>
              </w:rPr>
              <w:t>Nē</w:t>
            </w:r>
          </w:p>
        </w:tc>
      </w:tr>
      <w:tr w:rsidR="00F412B2" w:rsidRPr="002A7171" w14:paraId="7C8BB02F" w14:textId="77777777" w:rsidTr="00301408">
        <w:tc>
          <w:tcPr>
            <w:tcW w:w="737" w:type="dxa"/>
          </w:tcPr>
          <w:p w14:paraId="354292C5" w14:textId="77777777" w:rsidR="00F412B2" w:rsidRPr="002A7171" w:rsidRDefault="00F412B2" w:rsidP="00301408">
            <w:pPr>
              <w:rPr>
                <w:b/>
                <w:bCs/>
              </w:rPr>
            </w:pPr>
            <w:r w:rsidRPr="002A7171">
              <w:rPr>
                <w:b/>
                <w:bCs/>
              </w:rPr>
              <w:t>1.</w:t>
            </w:r>
          </w:p>
        </w:tc>
        <w:tc>
          <w:tcPr>
            <w:tcW w:w="971" w:type="dxa"/>
          </w:tcPr>
          <w:p w14:paraId="56055852" w14:textId="77777777" w:rsidR="00F412B2" w:rsidRPr="002A7171" w:rsidRDefault="00F412B2" w:rsidP="00301408">
            <w:r w:rsidRPr="002A7171">
              <w:t>5.1</w:t>
            </w:r>
          </w:p>
        </w:tc>
        <w:tc>
          <w:tcPr>
            <w:tcW w:w="4246" w:type="dxa"/>
          </w:tcPr>
          <w:p w14:paraId="261A29F1" w14:textId="77777777" w:rsidR="00F412B2" w:rsidRPr="002A7171" w:rsidRDefault="00F412B2" w:rsidP="00301408">
            <w:pPr>
              <w:jc w:val="both"/>
            </w:pPr>
            <w:r w:rsidRPr="002A7171">
              <w:t>Sasniegt vismaz 30 % primārās enerģijas ietaupījumu no daudzdzīvokļu mājas primārās enerģijas patēriņa pirms projekta uzsākšanas</w:t>
            </w:r>
          </w:p>
        </w:tc>
        <w:tc>
          <w:tcPr>
            <w:tcW w:w="2410" w:type="dxa"/>
          </w:tcPr>
          <w:p w14:paraId="54C7C875" w14:textId="77777777" w:rsidR="00F412B2" w:rsidRPr="002A7171" w:rsidRDefault="00F412B2" w:rsidP="00301408"/>
        </w:tc>
        <w:tc>
          <w:tcPr>
            <w:tcW w:w="851" w:type="dxa"/>
          </w:tcPr>
          <w:p w14:paraId="0F621C67" w14:textId="77777777" w:rsidR="00F412B2" w:rsidRPr="002A7171" w:rsidRDefault="00F412B2" w:rsidP="00301408">
            <w:pPr>
              <w:jc w:val="center"/>
            </w:pPr>
            <w:r w:rsidRPr="002A7171">
              <w:t>N</w:t>
            </w:r>
          </w:p>
        </w:tc>
        <w:tc>
          <w:tcPr>
            <w:tcW w:w="850" w:type="dxa"/>
          </w:tcPr>
          <w:p w14:paraId="41E86479" w14:textId="77777777" w:rsidR="00F412B2" w:rsidRPr="002A7171" w:rsidRDefault="00F412B2" w:rsidP="00301408"/>
        </w:tc>
        <w:tc>
          <w:tcPr>
            <w:tcW w:w="709" w:type="dxa"/>
          </w:tcPr>
          <w:p w14:paraId="0B63539F" w14:textId="77777777" w:rsidR="00F412B2" w:rsidRPr="002A7171" w:rsidRDefault="00F412B2" w:rsidP="00301408"/>
        </w:tc>
      </w:tr>
      <w:tr w:rsidR="00F412B2" w:rsidRPr="002A7171" w14:paraId="517E2490" w14:textId="77777777" w:rsidTr="00301408">
        <w:tc>
          <w:tcPr>
            <w:tcW w:w="737" w:type="dxa"/>
          </w:tcPr>
          <w:p w14:paraId="15F2E879" w14:textId="77777777" w:rsidR="00F412B2" w:rsidRPr="002A7171" w:rsidRDefault="00F412B2" w:rsidP="00301408">
            <w:r w:rsidRPr="002A7171">
              <w:t>2.</w:t>
            </w:r>
          </w:p>
        </w:tc>
        <w:tc>
          <w:tcPr>
            <w:tcW w:w="971" w:type="dxa"/>
          </w:tcPr>
          <w:p w14:paraId="22CD24ED" w14:textId="77777777" w:rsidR="00F412B2" w:rsidRPr="002A7171" w:rsidRDefault="00F412B2" w:rsidP="00301408">
            <w:r w:rsidRPr="002A7171">
              <w:t>5.2</w:t>
            </w:r>
          </w:p>
        </w:tc>
        <w:tc>
          <w:tcPr>
            <w:tcW w:w="4246" w:type="dxa"/>
          </w:tcPr>
          <w:p w14:paraId="330E7011" w14:textId="77777777" w:rsidR="00F412B2" w:rsidRPr="002A7171" w:rsidRDefault="00F412B2" w:rsidP="00301408">
            <w:pPr>
              <w:jc w:val="both"/>
            </w:pPr>
            <w:r w:rsidRPr="002A7171">
              <w:t>Adrese un nodota ekspluatācijā līdz 1993. gadam</w:t>
            </w:r>
          </w:p>
          <w:p w14:paraId="4BEDF918" w14:textId="77777777" w:rsidR="00F412B2" w:rsidRPr="002A7171" w:rsidRDefault="00F412B2" w:rsidP="00301408">
            <w:pPr>
              <w:jc w:val="both"/>
            </w:pPr>
          </w:p>
        </w:tc>
        <w:tc>
          <w:tcPr>
            <w:tcW w:w="2410" w:type="dxa"/>
          </w:tcPr>
          <w:p w14:paraId="0379DB0C" w14:textId="77777777" w:rsidR="00F412B2" w:rsidRPr="002A7171" w:rsidRDefault="00F412B2" w:rsidP="00301408"/>
        </w:tc>
        <w:tc>
          <w:tcPr>
            <w:tcW w:w="851" w:type="dxa"/>
          </w:tcPr>
          <w:p w14:paraId="74D52037" w14:textId="77777777" w:rsidR="00F412B2" w:rsidRPr="002A7171" w:rsidRDefault="00F412B2" w:rsidP="00301408">
            <w:pPr>
              <w:jc w:val="center"/>
            </w:pPr>
            <w:r w:rsidRPr="002A7171">
              <w:t>N</w:t>
            </w:r>
          </w:p>
        </w:tc>
        <w:tc>
          <w:tcPr>
            <w:tcW w:w="850" w:type="dxa"/>
          </w:tcPr>
          <w:p w14:paraId="2F41DB69" w14:textId="77777777" w:rsidR="00F412B2" w:rsidRPr="002A7171" w:rsidRDefault="00F412B2" w:rsidP="00301408"/>
        </w:tc>
        <w:tc>
          <w:tcPr>
            <w:tcW w:w="709" w:type="dxa"/>
          </w:tcPr>
          <w:p w14:paraId="0C8B27AF" w14:textId="77777777" w:rsidR="00F412B2" w:rsidRPr="002A7171" w:rsidRDefault="00F412B2" w:rsidP="00301408"/>
        </w:tc>
      </w:tr>
      <w:tr w:rsidR="00F412B2" w:rsidRPr="002A7171" w14:paraId="35F57E9F" w14:textId="77777777" w:rsidTr="00301408">
        <w:tc>
          <w:tcPr>
            <w:tcW w:w="737" w:type="dxa"/>
          </w:tcPr>
          <w:p w14:paraId="6F4D86CB" w14:textId="77777777" w:rsidR="00F412B2" w:rsidRPr="002A7171" w:rsidRDefault="00F412B2" w:rsidP="00301408">
            <w:r w:rsidRPr="002A7171">
              <w:t>3.</w:t>
            </w:r>
          </w:p>
        </w:tc>
        <w:tc>
          <w:tcPr>
            <w:tcW w:w="971" w:type="dxa"/>
          </w:tcPr>
          <w:p w14:paraId="0C391BD3" w14:textId="77777777" w:rsidR="00F412B2" w:rsidRPr="002A7171" w:rsidRDefault="00F412B2" w:rsidP="00301408">
            <w:r w:rsidRPr="002A7171">
              <w:t>5.3</w:t>
            </w:r>
          </w:p>
          <w:p w14:paraId="05ED2DB8" w14:textId="77777777" w:rsidR="00F412B2" w:rsidRPr="002A7171" w:rsidRDefault="00F412B2" w:rsidP="00301408"/>
        </w:tc>
        <w:tc>
          <w:tcPr>
            <w:tcW w:w="4246" w:type="dxa"/>
          </w:tcPr>
          <w:p w14:paraId="76FFAAEE" w14:textId="77777777" w:rsidR="00F412B2" w:rsidRPr="002A7171" w:rsidRDefault="00F412B2" w:rsidP="00301408">
            <w:pPr>
              <w:jc w:val="both"/>
            </w:pPr>
            <w:r w:rsidRPr="002A7171">
              <w:t>Izveidota dzīvokļu īpašnieku sabiedrība vai Civillikumā noteiktajā kārtībā noslēgts savstarpējs līgums par mājas kopīpašumā esošās daļas pārvaldīšanu un apsaimniekošanu</w:t>
            </w:r>
          </w:p>
        </w:tc>
        <w:tc>
          <w:tcPr>
            <w:tcW w:w="2410" w:type="dxa"/>
          </w:tcPr>
          <w:p w14:paraId="494D6A6A" w14:textId="77777777" w:rsidR="00F412B2" w:rsidRPr="002A7171" w:rsidRDefault="00F412B2" w:rsidP="00301408"/>
        </w:tc>
        <w:tc>
          <w:tcPr>
            <w:tcW w:w="851" w:type="dxa"/>
          </w:tcPr>
          <w:p w14:paraId="39F84B63" w14:textId="77777777" w:rsidR="00F412B2" w:rsidRPr="002A7171" w:rsidRDefault="00F412B2" w:rsidP="00301408">
            <w:pPr>
              <w:jc w:val="center"/>
            </w:pPr>
            <w:r w:rsidRPr="002A7171">
              <w:t>N</w:t>
            </w:r>
          </w:p>
        </w:tc>
        <w:tc>
          <w:tcPr>
            <w:tcW w:w="850" w:type="dxa"/>
          </w:tcPr>
          <w:p w14:paraId="0570D781" w14:textId="77777777" w:rsidR="00F412B2" w:rsidRPr="002A7171" w:rsidRDefault="00F412B2" w:rsidP="00301408"/>
        </w:tc>
        <w:tc>
          <w:tcPr>
            <w:tcW w:w="709" w:type="dxa"/>
          </w:tcPr>
          <w:p w14:paraId="55082EBA" w14:textId="77777777" w:rsidR="00F412B2" w:rsidRPr="002A7171" w:rsidRDefault="00F412B2" w:rsidP="00301408"/>
        </w:tc>
      </w:tr>
      <w:tr w:rsidR="00F412B2" w:rsidRPr="002A7171" w14:paraId="1DA0EE86" w14:textId="77777777" w:rsidTr="00301408">
        <w:tc>
          <w:tcPr>
            <w:tcW w:w="737" w:type="dxa"/>
          </w:tcPr>
          <w:p w14:paraId="26076691" w14:textId="77777777" w:rsidR="00F412B2" w:rsidRPr="002A7171" w:rsidRDefault="00F412B2" w:rsidP="00301408">
            <w:r w:rsidRPr="002A7171">
              <w:t>4.</w:t>
            </w:r>
          </w:p>
        </w:tc>
        <w:tc>
          <w:tcPr>
            <w:tcW w:w="971" w:type="dxa"/>
          </w:tcPr>
          <w:p w14:paraId="04F68320" w14:textId="77777777" w:rsidR="00F412B2" w:rsidRPr="002A7171" w:rsidRDefault="00F412B2" w:rsidP="00301408">
            <w:r w:rsidRPr="002A7171">
              <w:t>5.4.1</w:t>
            </w:r>
          </w:p>
        </w:tc>
        <w:tc>
          <w:tcPr>
            <w:tcW w:w="4246" w:type="dxa"/>
          </w:tcPr>
          <w:p w14:paraId="001109D1" w14:textId="77777777" w:rsidR="00F412B2" w:rsidRPr="002A7171" w:rsidRDefault="00F412B2" w:rsidP="00301408">
            <w:pPr>
              <w:jc w:val="both"/>
            </w:pPr>
            <w:r w:rsidRPr="002A7171">
              <w:t xml:space="preserve">Ir  dzīvokļu īpašnieku lēmums veikt dzīvojamās mājas </w:t>
            </w:r>
            <w:proofErr w:type="spellStart"/>
            <w:r w:rsidRPr="002A7171">
              <w:t>energosertifikāta</w:t>
            </w:r>
            <w:proofErr w:type="spellEnd"/>
            <w:r w:rsidRPr="002A7171">
              <w:t xml:space="preserve"> izstrādi, tehnisko apsekošanu un mājas energoefektivitātes uzlabošanas pasākumus 5.1. apakšpunktā noteiktā mērķa sasniegšanai, nodrošinot dzīvojamās mājas dzīvokļu īpašnieku līdzfinansējuma daļu un nepieciešamības gadījumā – arī kredītiestādes finanšu līdzekļus</w:t>
            </w:r>
          </w:p>
        </w:tc>
        <w:tc>
          <w:tcPr>
            <w:tcW w:w="2410" w:type="dxa"/>
          </w:tcPr>
          <w:p w14:paraId="28B24A54" w14:textId="77777777" w:rsidR="00F412B2" w:rsidRPr="002A7171" w:rsidRDefault="00F412B2" w:rsidP="00301408"/>
        </w:tc>
        <w:tc>
          <w:tcPr>
            <w:tcW w:w="851" w:type="dxa"/>
          </w:tcPr>
          <w:p w14:paraId="5ADA4338" w14:textId="77777777" w:rsidR="00F412B2" w:rsidRPr="002A7171" w:rsidRDefault="00F412B2" w:rsidP="00301408">
            <w:pPr>
              <w:jc w:val="center"/>
            </w:pPr>
            <w:r w:rsidRPr="002A7171">
              <w:t>N</w:t>
            </w:r>
          </w:p>
        </w:tc>
        <w:tc>
          <w:tcPr>
            <w:tcW w:w="850" w:type="dxa"/>
          </w:tcPr>
          <w:p w14:paraId="0251A67F" w14:textId="77777777" w:rsidR="00F412B2" w:rsidRPr="002A7171" w:rsidRDefault="00F412B2" w:rsidP="00301408"/>
        </w:tc>
        <w:tc>
          <w:tcPr>
            <w:tcW w:w="709" w:type="dxa"/>
          </w:tcPr>
          <w:p w14:paraId="116CFFE0" w14:textId="77777777" w:rsidR="00F412B2" w:rsidRPr="002A7171" w:rsidRDefault="00F412B2" w:rsidP="00301408"/>
        </w:tc>
      </w:tr>
      <w:tr w:rsidR="00F412B2" w:rsidRPr="002A7171" w14:paraId="6099589E" w14:textId="77777777" w:rsidTr="00301408">
        <w:tc>
          <w:tcPr>
            <w:tcW w:w="737" w:type="dxa"/>
          </w:tcPr>
          <w:p w14:paraId="41EB535C" w14:textId="77777777" w:rsidR="00F412B2" w:rsidRPr="002A7171" w:rsidRDefault="00F412B2" w:rsidP="00301408">
            <w:r w:rsidRPr="002A7171">
              <w:t>5.</w:t>
            </w:r>
          </w:p>
          <w:p w14:paraId="7BE9D19A" w14:textId="77777777" w:rsidR="00F412B2" w:rsidRPr="002A7171" w:rsidRDefault="00F412B2" w:rsidP="00301408"/>
          <w:p w14:paraId="541AF156" w14:textId="77777777" w:rsidR="00F412B2" w:rsidRPr="002A7171" w:rsidRDefault="00F412B2" w:rsidP="00301408"/>
        </w:tc>
        <w:tc>
          <w:tcPr>
            <w:tcW w:w="971" w:type="dxa"/>
          </w:tcPr>
          <w:p w14:paraId="28A95BC4" w14:textId="77777777" w:rsidR="00F412B2" w:rsidRPr="002A7171" w:rsidRDefault="00F412B2" w:rsidP="00301408">
            <w:r w:rsidRPr="002A7171">
              <w:t>5.4.2</w:t>
            </w:r>
          </w:p>
        </w:tc>
        <w:tc>
          <w:tcPr>
            <w:tcW w:w="4246" w:type="dxa"/>
          </w:tcPr>
          <w:p w14:paraId="04323AC9" w14:textId="77777777" w:rsidR="00F412B2" w:rsidRPr="002A7171" w:rsidRDefault="00F412B2" w:rsidP="00301408">
            <w:pPr>
              <w:jc w:val="both"/>
            </w:pPr>
            <w:r w:rsidRPr="002A7171">
              <w:t>Ir  dzīvokļu īpašnieku lēmums pilnvarot personu energoefektivitātes pasākumu veikšanai</w:t>
            </w:r>
          </w:p>
        </w:tc>
        <w:tc>
          <w:tcPr>
            <w:tcW w:w="2410" w:type="dxa"/>
          </w:tcPr>
          <w:p w14:paraId="1605D690" w14:textId="77777777" w:rsidR="00F412B2" w:rsidRPr="002A7171" w:rsidRDefault="00F412B2" w:rsidP="00301408"/>
        </w:tc>
        <w:tc>
          <w:tcPr>
            <w:tcW w:w="851" w:type="dxa"/>
          </w:tcPr>
          <w:p w14:paraId="790505DC" w14:textId="77777777" w:rsidR="00F412B2" w:rsidRPr="002A7171" w:rsidRDefault="00F412B2" w:rsidP="00301408">
            <w:pPr>
              <w:jc w:val="center"/>
            </w:pPr>
            <w:r w:rsidRPr="002A7171">
              <w:t>N</w:t>
            </w:r>
          </w:p>
        </w:tc>
        <w:tc>
          <w:tcPr>
            <w:tcW w:w="850" w:type="dxa"/>
          </w:tcPr>
          <w:p w14:paraId="50BEC7ED" w14:textId="77777777" w:rsidR="00F412B2" w:rsidRPr="002A7171" w:rsidRDefault="00F412B2" w:rsidP="00301408"/>
        </w:tc>
        <w:tc>
          <w:tcPr>
            <w:tcW w:w="709" w:type="dxa"/>
          </w:tcPr>
          <w:p w14:paraId="4208A471" w14:textId="77777777" w:rsidR="00F412B2" w:rsidRPr="002A7171" w:rsidRDefault="00F412B2" w:rsidP="00301408"/>
        </w:tc>
      </w:tr>
      <w:tr w:rsidR="00F412B2" w:rsidRPr="002A7171" w14:paraId="590388E8" w14:textId="77777777" w:rsidTr="00301408">
        <w:tc>
          <w:tcPr>
            <w:tcW w:w="737" w:type="dxa"/>
          </w:tcPr>
          <w:p w14:paraId="75E98FDE" w14:textId="77777777" w:rsidR="00F412B2" w:rsidRPr="002A7171" w:rsidRDefault="00F412B2" w:rsidP="00301408">
            <w:r w:rsidRPr="002A7171">
              <w:t>6.</w:t>
            </w:r>
          </w:p>
        </w:tc>
        <w:tc>
          <w:tcPr>
            <w:tcW w:w="971" w:type="dxa"/>
          </w:tcPr>
          <w:p w14:paraId="1C413C20" w14:textId="77777777" w:rsidR="00F412B2" w:rsidRPr="002A7171" w:rsidRDefault="00F412B2" w:rsidP="00301408">
            <w:pPr>
              <w:jc w:val="both"/>
            </w:pPr>
            <w:r w:rsidRPr="002A7171">
              <w:t>5.5.1</w:t>
            </w:r>
          </w:p>
        </w:tc>
        <w:tc>
          <w:tcPr>
            <w:tcW w:w="4246" w:type="dxa"/>
          </w:tcPr>
          <w:p w14:paraId="0DAC5080" w14:textId="77777777" w:rsidR="00F412B2" w:rsidRPr="002A7171" w:rsidRDefault="00F412B2" w:rsidP="00301408">
            <w:pPr>
              <w:jc w:val="both"/>
            </w:pPr>
            <w:r w:rsidRPr="002A7171">
              <w:t xml:space="preserve">Pilnvarotajai personai nav VID nodokļu parādu vairāk kā 150 EUR uz lēmuma par līdzfinansējuma piešķiršanas pieņemšanas dienu </w:t>
            </w:r>
          </w:p>
          <w:p w14:paraId="2698ECCF" w14:textId="77777777" w:rsidR="00F412B2" w:rsidRPr="002A7171" w:rsidRDefault="00F412B2" w:rsidP="00301408">
            <w:pPr>
              <w:jc w:val="both"/>
            </w:pPr>
          </w:p>
        </w:tc>
        <w:tc>
          <w:tcPr>
            <w:tcW w:w="2410" w:type="dxa"/>
          </w:tcPr>
          <w:p w14:paraId="53C17E6A" w14:textId="77777777" w:rsidR="00F412B2" w:rsidRPr="002A7171" w:rsidRDefault="00F412B2" w:rsidP="00301408"/>
        </w:tc>
        <w:tc>
          <w:tcPr>
            <w:tcW w:w="851" w:type="dxa"/>
          </w:tcPr>
          <w:p w14:paraId="411B91B5" w14:textId="77777777" w:rsidR="00F412B2" w:rsidRPr="002A7171" w:rsidRDefault="00F412B2" w:rsidP="00301408">
            <w:pPr>
              <w:jc w:val="center"/>
            </w:pPr>
            <w:r w:rsidRPr="002A7171">
              <w:t>P</w:t>
            </w:r>
          </w:p>
        </w:tc>
        <w:tc>
          <w:tcPr>
            <w:tcW w:w="850" w:type="dxa"/>
          </w:tcPr>
          <w:p w14:paraId="59B1A77E" w14:textId="77777777" w:rsidR="00F412B2" w:rsidRPr="002A7171" w:rsidRDefault="00F412B2" w:rsidP="00301408"/>
        </w:tc>
        <w:tc>
          <w:tcPr>
            <w:tcW w:w="709" w:type="dxa"/>
          </w:tcPr>
          <w:p w14:paraId="0F736558" w14:textId="77777777" w:rsidR="00F412B2" w:rsidRPr="002A7171" w:rsidRDefault="00F412B2" w:rsidP="00301408"/>
        </w:tc>
      </w:tr>
      <w:tr w:rsidR="00F412B2" w:rsidRPr="002A7171" w14:paraId="39258590" w14:textId="77777777" w:rsidTr="00301408">
        <w:tc>
          <w:tcPr>
            <w:tcW w:w="737" w:type="dxa"/>
          </w:tcPr>
          <w:p w14:paraId="77A7FF00" w14:textId="77777777" w:rsidR="00F412B2" w:rsidRPr="002A7171" w:rsidRDefault="00F412B2" w:rsidP="00301408">
            <w:r w:rsidRPr="002A7171">
              <w:t>7.</w:t>
            </w:r>
          </w:p>
        </w:tc>
        <w:tc>
          <w:tcPr>
            <w:tcW w:w="971" w:type="dxa"/>
          </w:tcPr>
          <w:p w14:paraId="02EE9139" w14:textId="77777777" w:rsidR="00F412B2" w:rsidRPr="002A7171" w:rsidRDefault="00F412B2" w:rsidP="00301408">
            <w:r w:rsidRPr="002A7171">
              <w:t>5.5.2</w:t>
            </w:r>
          </w:p>
        </w:tc>
        <w:tc>
          <w:tcPr>
            <w:tcW w:w="4246" w:type="dxa"/>
          </w:tcPr>
          <w:p w14:paraId="1545F2AE" w14:textId="77777777" w:rsidR="00F412B2" w:rsidRPr="002A7171" w:rsidRDefault="00F412B2" w:rsidP="00301408">
            <w:pPr>
              <w:jc w:val="both"/>
            </w:pPr>
            <w:r w:rsidRPr="002A7171">
              <w:t>Pilnvarotajai personai nav ierosināta tiesiskās aizsardzības procesa lieta, netiek īstenots tiesiskās aizsardzības process vai tam nav pasludināts maksātnespējas process uz lēmuma par līdzfinansējuma piešķiršanas pieņemšanas dienu</w:t>
            </w:r>
          </w:p>
          <w:p w14:paraId="377BAED1" w14:textId="77777777" w:rsidR="00F412B2" w:rsidRPr="002A7171" w:rsidRDefault="00F412B2" w:rsidP="00301408">
            <w:pPr>
              <w:jc w:val="both"/>
            </w:pPr>
          </w:p>
        </w:tc>
        <w:tc>
          <w:tcPr>
            <w:tcW w:w="2410" w:type="dxa"/>
          </w:tcPr>
          <w:p w14:paraId="1EEE5BD9" w14:textId="77777777" w:rsidR="00F412B2" w:rsidRPr="002A7171" w:rsidRDefault="00F412B2" w:rsidP="00301408"/>
        </w:tc>
        <w:tc>
          <w:tcPr>
            <w:tcW w:w="851" w:type="dxa"/>
          </w:tcPr>
          <w:p w14:paraId="39465818" w14:textId="77777777" w:rsidR="00F412B2" w:rsidRPr="002A7171" w:rsidRDefault="00F412B2" w:rsidP="00301408">
            <w:pPr>
              <w:jc w:val="center"/>
            </w:pPr>
            <w:r w:rsidRPr="002A7171">
              <w:t>P</w:t>
            </w:r>
          </w:p>
        </w:tc>
        <w:tc>
          <w:tcPr>
            <w:tcW w:w="850" w:type="dxa"/>
          </w:tcPr>
          <w:p w14:paraId="5AAE5667" w14:textId="77777777" w:rsidR="00F412B2" w:rsidRPr="002A7171" w:rsidRDefault="00F412B2" w:rsidP="00301408"/>
        </w:tc>
        <w:tc>
          <w:tcPr>
            <w:tcW w:w="709" w:type="dxa"/>
          </w:tcPr>
          <w:p w14:paraId="6D358468" w14:textId="77777777" w:rsidR="00F412B2" w:rsidRPr="002A7171" w:rsidRDefault="00F412B2" w:rsidP="00301408"/>
        </w:tc>
      </w:tr>
      <w:tr w:rsidR="00F412B2" w:rsidRPr="002A7171" w14:paraId="18B5B4FC" w14:textId="77777777" w:rsidTr="00301408">
        <w:tc>
          <w:tcPr>
            <w:tcW w:w="737" w:type="dxa"/>
          </w:tcPr>
          <w:p w14:paraId="6F81C1D9" w14:textId="77777777" w:rsidR="00F412B2" w:rsidRPr="002A7171" w:rsidRDefault="00F412B2" w:rsidP="00301408">
            <w:r w:rsidRPr="002A7171">
              <w:lastRenderedPageBreak/>
              <w:t>8.</w:t>
            </w:r>
          </w:p>
        </w:tc>
        <w:tc>
          <w:tcPr>
            <w:tcW w:w="971" w:type="dxa"/>
          </w:tcPr>
          <w:p w14:paraId="5FF6882F" w14:textId="77777777" w:rsidR="00F412B2" w:rsidRPr="002A7171" w:rsidRDefault="00F412B2" w:rsidP="00301408">
            <w:r w:rsidRPr="002A7171">
              <w:t>5.7</w:t>
            </w:r>
          </w:p>
        </w:tc>
        <w:tc>
          <w:tcPr>
            <w:tcW w:w="4246" w:type="dxa"/>
          </w:tcPr>
          <w:p w14:paraId="0FD351B6" w14:textId="77777777" w:rsidR="00F412B2" w:rsidRPr="002A7171" w:rsidRDefault="00F412B2" w:rsidP="00301408">
            <w:pPr>
              <w:jc w:val="both"/>
            </w:pPr>
            <w:r w:rsidRPr="002A7171">
              <w:t>Parādsaistību apjoms par saņemtajiem pakalpojumiem (apsaimniekošanas, atkritumu apsaimniekošanas, siltumapgādes, ūdensapgādes un kanalizācijas pakalpojumi), kas saistīti ar dzīvokļa īpašuma lietošanu, ir mazāks par 10 % no šo pakalpojumu rēķinu summas pēdējo 12 (divpadsmit) mēnešu laikā</w:t>
            </w:r>
          </w:p>
          <w:p w14:paraId="38F27667" w14:textId="77777777" w:rsidR="00F412B2" w:rsidRPr="002A7171" w:rsidRDefault="00F412B2" w:rsidP="00301408">
            <w:pPr>
              <w:jc w:val="both"/>
            </w:pPr>
          </w:p>
        </w:tc>
        <w:tc>
          <w:tcPr>
            <w:tcW w:w="2410" w:type="dxa"/>
          </w:tcPr>
          <w:p w14:paraId="48B52B9A" w14:textId="77777777" w:rsidR="00F412B2" w:rsidRPr="002A7171" w:rsidRDefault="00F412B2" w:rsidP="00301408"/>
        </w:tc>
        <w:tc>
          <w:tcPr>
            <w:tcW w:w="851" w:type="dxa"/>
          </w:tcPr>
          <w:p w14:paraId="69569925" w14:textId="77777777" w:rsidR="00F412B2" w:rsidRPr="002A7171" w:rsidRDefault="00F412B2" w:rsidP="00301408">
            <w:pPr>
              <w:jc w:val="center"/>
            </w:pPr>
            <w:r w:rsidRPr="002A7171">
              <w:t>P</w:t>
            </w:r>
          </w:p>
        </w:tc>
        <w:tc>
          <w:tcPr>
            <w:tcW w:w="850" w:type="dxa"/>
          </w:tcPr>
          <w:p w14:paraId="3A3E175A" w14:textId="77777777" w:rsidR="00F412B2" w:rsidRPr="002A7171" w:rsidRDefault="00F412B2" w:rsidP="00301408"/>
        </w:tc>
        <w:tc>
          <w:tcPr>
            <w:tcW w:w="709" w:type="dxa"/>
          </w:tcPr>
          <w:p w14:paraId="7B12BBA5" w14:textId="77777777" w:rsidR="00F412B2" w:rsidRPr="002A7171" w:rsidRDefault="00F412B2" w:rsidP="00301408"/>
        </w:tc>
      </w:tr>
      <w:tr w:rsidR="00F412B2" w:rsidRPr="002A7171" w14:paraId="329BFCA8" w14:textId="77777777" w:rsidTr="00301408">
        <w:tc>
          <w:tcPr>
            <w:tcW w:w="737" w:type="dxa"/>
          </w:tcPr>
          <w:p w14:paraId="0DECEDC2" w14:textId="77777777" w:rsidR="00F412B2" w:rsidRPr="002A7171" w:rsidRDefault="00F412B2" w:rsidP="00301408">
            <w:r w:rsidRPr="002A7171">
              <w:t>9.</w:t>
            </w:r>
          </w:p>
        </w:tc>
        <w:tc>
          <w:tcPr>
            <w:tcW w:w="971" w:type="dxa"/>
          </w:tcPr>
          <w:p w14:paraId="5569E685" w14:textId="77777777" w:rsidR="00F412B2" w:rsidRPr="002A7171" w:rsidRDefault="00F412B2" w:rsidP="00301408">
            <w:pPr>
              <w:tabs>
                <w:tab w:val="left" w:pos="1620"/>
              </w:tabs>
            </w:pPr>
            <w:r w:rsidRPr="002A7171">
              <w:t>5.8</w:t>
            </w:r>
          </w:p>
        </w:tc>
        <w:tc>
          <w:tcPr>
            <w:tcW w:w="4246" w:type="dxa"/>
          </w:tcPr>
          <w:p w14:paraId="5ABD5B40" w14:textId="77777777" w:rsidR="00F412B2" w:rsidRPr="002A7171" w:rsidRDefault="00F412B2" w:rsidP="00301408">
            <w:pPr>
              <w:tabs>
                <w:tab w:val="left" w:pos="1620"/>
              </w:tabs>
              <w:jc w:val="both"/>
            </w:pPr>
            <w:r w:rsidRPr="002A7171">
              <w:t>Kopējais dzīvokļu īpašnieku nekustamā īpašuma nodokļa parāds (pamatparāds un nokavējuma nauda) par attiecīgajā dzīvojamā mājā esošajām telpu grupām, dzīvojamai mājai piesaistītajām palīgēkām un piesaistīto zemes gabalu nepārsniedz 10 % no taksācijas gadā aprēķinātās, kurā tiek iesniegts līdzfinansējuma pieprasījums, kopējās nekustamā īpašuma nodokļa summas par šajā punktā minētajiem nekustamajiem īpašumiem</w:t>
            </w:r>
          </w:p>
          <w:p w14:paraId="2D628569" w14:textId="77777777" w:rsidR="00F412B2" w:rsidRPr="002A7171" w:rsidRDefault="00F412B2" w:rsidP="00301408">
            <w:pPr>
              <w:tabs>
                <w:tab w:val="left" w:pos="1620"/>
              </w:tabs>
              <w:jc w:val="both"/>
            </w:pPr>
            <w:r w:rsidRPr="002A7171">
              <w:tab/>
            </w:r>
          </w:p>
        </w:tc>
        <w:tc>
          <w:tcPr>
            <w:tcW w:w="2410" w:type="dxa"/>
          </w:tcPr>
          <w:p w14:paraId="37A4DAD9" w14:textId="77777777" w:rsidR="00F412B2" w:rsidRPr="002A7171" w:rsidRDefault="00F412B2" w:rsidP="00301408"/>
        </w:tc>
        <w:tc>
          <w:tcPr>
            <w:tcW w:w="851" w:type="dxa"/>
          </w:tcPr>
          <w:p w14:paraId="4A6C782B" w14:textId="77777777" w:rsidR="00F412B2" w:rsidRPr="002A7171" w:rsidRDefault="00F412B2" w:rsidP="00301408">
            <w:pPr>
              <w:jc w:val="center"/>
            </w:pPr>
            <w:r w:rsidRPr="002A7171">
              <w:t>P</w:t>
            </w:r>
          </w:p>
        </w:tc>
        <w:tc>
          <w:tcPr>
            <w:tcW w:w="850" w:type="dxa"/>
          </w:tcPr>
          <w:p w14:paraId="3E4AF272" w14:textId="77777777" w:rsidR="00F412B2" w:rsidRPr="002A7171" w:rsidRDefault="00F412B2" w:rsidP="00301408"/>
        </w:tc>
        <w:tc>
          <w:tcPr>
            <w:tcW w:w="709" w:type="dxa"/>
          </w:tcPr>
          <w:p w14:paraId="5C43DDAC" w14:textId="77777777" w:rsidR="00F412B2" w:rsidRPr="002A7171" w:rsidRDefault="00F412B2" w:rsidP="00301408"/>
        </w:tc>
      </w:tr>
      <w:tr w:rsidR="00F412B2" w:rsidRPr="002A7171" w14:paraId="1A1D9CDD" w14:textId="77777777" w:rsidTr="00301408">
        <w:tc>
          <w:tcPr>
            <w:tcW w:w="737" w:type="dxa"/>
          </w:tcPr>
          <w:p w14:paraId="25388576" w14:textId="77777777" w:rsidR="00F412B2" w:rsidRPr="002A7171" w:rsidRDefault="00F412B2" w:rsidP="00301408">
            <w:r w:rsidRPr="002A7171">
              <w:t>10.</w:t>
            </w:r>
          </w:p>
        </w:tc>
        <w:tc>
          <w:tcPr>
            <w:tcW w:w="971" w:type="dxa"/>
          </w:tcPr>
          <w:p w14:paraId="0464BDD6" w14:textId="77777777" w:rsidR="00F412B2" w:rsidRPr="002A7171" w:rsidRDefault="00F412B2" w:rsidP="00301408">
            <w:r w:rsidRPr="002A7171">
              <w:t>6.1</w:t>
            </w:r>
          </w:p>
        </w:tc>
        <w:tc>
          <w:tcPr>
            <w:tcW w:w="4246" w:type="dxa"/>
          </w:tcPr>
          <w:p w14:paraId="27D37689" w14:textId="77777777" w:rsidR="00F412B2" w:rsidRPr="002A7171" w:rsidRDefault="00F412B2" w:rsidP="00301408">
            <w:pPr>
              <w:jc w:val="both"/>
            </w:pPr>
            <w:r w:rsidRPr="002A7171">
              <w:t xml:space="preserve">Vai prasītie  pasākumi jau ir tikuši finansēti vai līdzfinansēti no Eiropas Savienības fondiem, valsts budžeta, Pašvaldības budžeta līdzekļiem vai citiem finanšu instrumentiem </w:t>
            </w:r>
          </w:p>
          <w:p w14:paraId="76773DA8" w14:textId="77777777" w:rsidR="00F412B2" w:rsidRPr="002A7171" w:rsidRDefault="00F412B2" w:rsidP="00301408">
            <w:pPr>
              <w:jc w:val="both"/>
            </w:pPr>
          </w:p>
        </w:tc>
        <w:tc>
          <w:tcPr>
            <w:tcW w:w="2410" w:type="dxa"/>
          </w:tcPr>
          <w:p w14:paraId="578558B4" w14:textId="77777777" w:rsidR="00F412B2" w:rsidRPr="002A7171" w:rsidRDefault="00F412B2" w:rsidP="00301408"/>
        </w:tc>
        <w:tc>
          <w:tcPr>
            <w:tcW w:w="851" w:type="dxa"/>
          </w:tcPr>
          <w:p w14:paraId="31A8E934" w14:textId="77777777" w:rsidR="00F412B2" w:rsidRPr="002A7171" w:rsidRDefault="00F412B2" w:rsidP="00301408">
            <w:pPr>
              <w:jc w:val="center"/>
            </w:pPr>
            <w:r w:rsidRPr="002A7171">
              <w:t>P</w:t>
            </w:r>
          </w:p>
        </w:tc>
        <w:tc>
          <w:tcPr>
            <w:tcW w:w="850" w:type="dxa"/>
          </w:tcPr>
          <w:p w14:paraId="38073460" w14:textId="77777777" w:rsidR="00F412B2" w:rsidRPr="002A7171" w:rsidRDefault="00F412B2" w:rsidP="00301408"/>
        </w:tc>
        <w:tc>
          <w:tcPr>
            <w:tcW w:w="709" w:type="dxa"/>
          </w:tcPr>
          <w:p w14:paraId="07712178" w14:textId="77777777" w:rsidR="00F412B2" w:rsidRPr="002A7171" w:rsidRDefault="00F412B2" w:rsidP="00301408"/>
        </w:tc>
      </w:tr>
      <w:tr w:rsidR="00F412B2" w:rsidRPr="002A7171" w14:paraId="07ED4524" w14:textId="77777777" w:rsidTr="00301408">
        <w:tc>
          <w:tcPr>
            <w:tcW w:w="737" w:type="dxa"/>
            <w:tcBorders>
              <w:bottom w:val="single" w:sz="4" w:space="0" w:color="auto"/>
            </w:tcBorders>
          </w:tcPr>
          <w:p w14:paraId="7D177A76" w14:textId="77777777" w:rsidR="00F412B2" w:rsidRPr="002A7171" w:rsidRDefault="00F412B2" w:rsidP="00301408">
            <w:r w:rsidRPr="002A7171">
              <w:t>11.</w:t>
            </w:r>
          </w:p>
        </w:tc>
        <w:tc>
          <w:tcPr>
            <w:tcW w:w="971" w:type="dxa"/>
            <w:tcBorders>
              <w:bottom w:val="single" w:sz="4" w:space="0" w:color="auto"/>
            </w:tcBorders>
          </w:tcPr>
          <w:p w14:paraId="08C1F935" w14:textId="77777777" w:rsidR="00F412B2" w:rsidRPr="002A7171" w:rsidRDefault="00F412B2" w:rsidP="00301408">
            <w:r w:rsidRPr="002A7171">
              <w:t>6.2/6.3</w:t>
            </w:r>
          </w:p>
        </w:tc>
        <w:tc>
          <w:tcPr>
            <w:tcW w:w="4246" w:type="dxa"/>
            <w:tcBorders>
              <w:bottom w:val="single" w:sz="4" w:space="0" w:color="auto"/>
            </w:tcBorders>
          </w:tcPr>
          <w:p w14:paraId="14820EF1" w14:textId="77777777" w:rsidR="00F412B2" w:rsidRPr="002A7171" w:rsidRDefault="00F412B2" w:rsidP="00301408">
            <w:pPr>
              <w:jc w:val="both"/>
            </w:pPr>
            <w:r w:rsidRPr="002A7171">
              <w:t>Pretendents jau iepriekš saņēmis pašvaldības līdzfinansējumu 9.punktā noteiktajiem mērķiem</w:t>
            </w:r>
          </w:p>
          <w:p w14:paraId="5C83FF3A" w14:textId="77777777" w:rsidR="00F412B2" w:rsidRPr="002A7171" w:rsidRDefault="00F412B2" w:rsidP="00301408">
            <w:pPr>
              <w:jc w:val="both"/>
            </w:pPr>
          </w:p>
        </w:tc>
        <w:tc>
          <w:tcPr>
            <w:tcW w:w="2410" w:type="dxa"/>
            <w:tcBorders>
              <w:bottom w:val="single" w:sz="4" w:space="0" w:color="auto"/>
            </w:tcBorders>
          </w:tcPr>
          <w:p w14:paraId="4EE33F71" w14:textId="77777777" w:rsidR="00F412B2" w:rsidRPr="002A7171" w:rsidRDefault="00F412B2" w:rsidP="00301408">
            <w:pPr>
              <w:rPr>
                <w:b/>
                <w:bCs/>
              </w:rPr>
            </w:pPr>
          </w:p>
        </w:tc>
        <w:tc>
          <w:tcPr>
            <w:tcW w:w="851" w:type="dxa"/>
            <w:tcBorders>
              <w:bottom w:val="single" w:sz="4" w:space="0" w:color="auto"/>
            </w:tcBorders>
          </w:tcPr>
          <w:p w14:paraId="7F05B70D" w14:textId="77777777" w:rsidR="00F412B2" w:rsidRPr="002A7171" w:rsidRDefault="00F412B2" w:rsidP="00301408">
            <w:pPr>
              <w:jc w:val="center"/>
            </w:pPr>
            <w:r w:rsidRPr="002A7171">
              <w:t>P</w:t>
            </w:r>
          </w:p>
        </w:tc>
        <w:tc>
          <w:tcPr>
            <w:tcW w:w="850" w:type="dxa"/>
            <w:tcBorders>
              <w:bottom w:val="single" w:sz="4" w:space="0" w:color="auto"/>
            </w:tcBorders>
          </w:tcPr>
          <w:p w14:paraId="194C683C" w14:textId="77777777" w:rsidR="00F412B2" w:rsidRPr="002A7171" w:rsidRDefault="00F412B2" w:rsidP="00301408"/>
        </w:tc>
        <w:tc>
          <w:tcPr>
            <w:tcW w:w="709" w:type="dxa"/>
            <w:tcBorders>
              <w:bottom w:val="single" w:sz="4" w:space="0" w:color="auto"/>
            </w:tcBorders>
          </w:tcPr>
          <w:p w14:paraId="234778AD" w14:textId="77777777" w:rsidR="00F412B2" w:rsidRPr="002A7171" w:rsidRDefault="00F412B2" w:rsidP="00301408"/>
        </w:tc>
      </w:tr>
      <w:tr w:rsidR="00F412B2" w:rsidRPr="002A7171" w14:paraId="4E0595CF" w14:textId="77777777" w:rsidTr="00301408">
        <w:tc>
          <w:tcPr>
            <w:tcW w:w="737" w:type="dxa"/>
            <w:tcBorders>
              <w:bottom w:val="single" w:sz="4" w:space="0" w:color="auto"/>
            </w:tcBorders>
          </w:tcPr>
          <w:p w14:paraId="348223B6" w14:textId="77777777" w:rsidR="00F412B2" w:rsidRPr="002A7171" w:rsidRDefault="00F412B2" w:rsidP="00301408">
            <w:r w:rsidRPr="002A7171">
              <w:t>12.</w:t>
            </w:r>
          </w:p>
        </w:tc>
        <w:tc>
          <w:tcPr>
            <w:tcW w:w="971" w:type="dxa"/>
            <w:tcBorders>
              <w:bottom w:val="single" w:sz="4" w:space="0" w:color="auto"/>
            </w:tcBorders>
          </w:tcPr>
          <w:p w14:paraId="7FA0C857" w14:textId="77777777" w:rsidR="00F412B2" w:rsidRPr="002A7171" w:rsidRDefault="00F412B2" w:rsidP="00301408">
            <w:r w:rsidRPr="002A7171">
              <w:t>12.</w:t>
            </w:r>
          </w:p>
        </w:tc>
        <w:tc>
          <w:tcPr>
            <w:tcW w:w="4246" w:type="dxa"/>
            <w:tcBorders>
              <w:bottom w:val="single" w:sz="4" w:space="0" w:color="auto"/>
            </w:tcBorders>
          </w:tcPr>
          <w:p w14:paraId="5632BFE5" w14:textId="77777777" w:rsidR="00F412B2" w:rsidRPr="002A7171" w:rsidRDefault="00F412B2" w:rsidP="00301408">
            <w:pPr>
              <w:jc w:val="both"/>
            </w:pPr>
            <w:r w:rsidRPr="002A7171">
              <w:t>Pilnvarotajai personai ir pienākums veikt pakalpojumu sniedzēju atlasi, atbilstoši Ministru kabineta 2017. gada 28. februāra noteikumu Nr. 104 "Noteikumi par iepirkuma procedūru un tās piemērošanas kārtību pasūtītāja finansētiem projektiem," ja to paredz minētie noteikumi</w:t>
            </w:r>
          </w:p>
          <w:p w14:paraId="73F88BA1" w14:textId="77777777" w:rsidR="00F412B2" w:rsidRPr="002A7171" w:rsidRDefault="00F412B2" w:rsidP="00301408">
            <w:pPr>
              <w:jc w:val="both"/>
            </w:pPr>
          </w:p>
        </w:tc>
        <w:tc>
          <w:tcPr>
            <w:tcW w:w="2410" w:type="dxa"/>
            <w:tcBorders>
              <w:bottom w:val="single" w:sz="4" w:space="0" w:color="auto"/>
            </w:tcBorders>
          </w:tcPr>
          <w:p w14:paraId="21119EB8" w14:textId="77777777" w:rsidR="00F412B2" w:rsidRPr="002A7171" w:rsidRDefault="00F412B2" w:rsidP="00301408"/>
        </w:tc>
        <w:tc>
          <w:tcPr>
            <w:tcW w:w="851" w:type="dxa"/>
            <w:tcBorders>
              <w:bottom w:val="single" w:sz="4" w:space="0" w:color="auto"/>
            </w:tcBorders>
          </w:tcPr>
          <w:p w14:paraId="3C02BCCE" w14:textId="77777777" w:rsidR="00F412B2" w:rsidRPr="002A7171" w:rsidRDefault="00F412B2" w:rsidP="00301408">
            <w:pPr>
              <w:jc w:val="center"/>
            </w:pPr>
            <w:r w:rsidRPr="002A7171">
              <w:t>P</w:t>
            </w:r>
          </w:p>
        </w:tc>
        <w:tc>
          <w:tcPr>
            <w:tcW w:w="850" w:type="dxa"/>
            <w:tcBorders>
              <w:bottom w:val="single" w:sz="4" w:space="0" w:color="auto"/>
            </w:tcBorders>
          </w:tcPr>
          <w:p w14:paraId="5011FB02" w14:textId="77777777" w:rsidR="00F412B2" w:rsidRPr="002A7171" w:rsidRDefault="00F412B2" w:rsidP="00301408"/>
        </w:tc>
        <w:tc>
          <w:tcPr>
            <w:tcW w:w="709" w:type="dxa"/>
            <w:tcBorders>
              <w:bottom w:val="single" w:sz="4" w:space="0" w:color="auto"/>
            </w:tcBorders>
          </w:tcPr>
          <w:p w14:paraId="5CD76333" w14:textId="77777777" w:rsidR="00F412B2" w:rsidRPr="002A7171" w:rsidRDefault="00F412B2" w:rsidP="00301408"/>
        </w:tc>
      </w:tr>
      <w:tr w:rsidR="00F412B2" w:rsidRPr="002A7171" w14:paraId="2AC74D6E" w14:textId="77777777" w:rsidTr="00301408">
        <w:tc>
          <w:tcPr>
            <w:tcW w:w="737" w:type="dxa"/>
            <w:tcBorders>
              <w:bottom w:val="single" w:sz="4" w:space="0" w:color="auto"/>
            </w:tcBorders>
          </w:tcPr>
          <w:p w14:paraId="475110D2" w14:textId="77777777" w:rsidR="00F412B2" w:rsidRPr="002A7171" w:rsidRDefault="00F412B2" w:rsidP="00301408">
            <w:r w:rsidRPr="002A7171">
              <w:t xml:space="preserve">13. </w:t>
            </w:r>
          </w:p>
        </w:tc>
        <w:tc>
          <w:tcPr>
            <w:tcW w:w="971" w:type="dxa"/>
            <w:tcBorders>
              <w:bottom w:val="single" w:sz="4" w:space="0" w:color="auto"/>
            </w:tcBorders>
          </w:tcPr>
          <w:p w14:paraId="0BFF3457" w14:textId="77777777" w:rsidR="00F412B2" w:rsidRPr="002A7171" w:rsidRDefault="00F412B2" w:rsidP="00301408">
            <w:r w:rsidRPr="002A7171">
              <w:t>1.pielik</w:t>
            </w:r>
          </w:p>
        </w:tc>
        <w:tc>
          <w:tcPr>
            <w:tcW w:w="4246" w:type="dxa"/>
            <w:tcBorders>
              <w:bottom w:val="single" w:sz="4" w:space="0" w:color="auto"/>
            </w:tcBorders>
          </w:tcPr>
          <w:p w14:paraId="58879E3C" w14:textId="77777777" w:rsidR="00F412B2" w:rsidRPr="002A7171" w:rsidRDefault="00F412B2" w:rsidP="00301408">
            <w:pPr>
              <w:jc w:val="both"/>
            </w:pPr>
            <w:r w:rsidRPr="002A7171">
              <w:t>Ir iesniegti visi pielikumā paredzētie dokumenti un informācija</w:t>
            </w:r>
          </w:p>
          <w:p w14:paraId="65CE3937" w14:textId="77777777" w:rsidR="00F412B2" w:rsidRPr="002A7171" w:rsidRDefault="00F412B2" w:rsidP="00301408">
            <w:pPr>
              <w:jc w:val="both"/>
            </w:pPr>
          </w:p>
        </w:tc>
        <w:tc>
          <w:tcPr>
            <w:tcW w:w="2410" w:type="dxa"/>
            <w:tcBorders>
              <w:bottom w:val="single" w:sz="4" w:space="0" w:color="auto"/>
            </w:tcBorders>
          </w:tcPr>
          <w:p w14:paraId="3375CF85" w14:textId="77777777" w:rsidR="00F412B2" w:rsidRPr="002A7171" w:rsidRDefault="00F412B2" w:rsidP="00301408"/>
        </w:tc>
        <w:tc>
          <w:tcPr>
            <w:tcW w:w="851" w:type="dxa"/>
            <w:tcBorders>
              <w:bottom w:val="single" w:sz="4" w:space="0" w:color="auto"/>
            </w:tcBorders>
          </w:tcPr>
          <w:p w14:paraId="49A6E14E" w14:textId="77777777" w:rsidR="00F412B2" w:rsidRPr="002A7171" w:rsidRDefault="00F412B2" w:rsidP="00301408">
            <w:pPr>
              <w:jc w:val="center"/>
            </w:pPr>
            <w:r w:rsidRPr="002A7171">
              <w:t>P</w:t>
            </w:r>
          </w:p>
        </w:tc>
        <w:tc>
          <w:tcPr>
            <w:tcW w:w="850" w:type="dxa"/>
            <w:tcBorders>
              <w:bottom w:val="single" w:sz="4" w:space="0" w:color="auto"/>
            </w:tcBorders>
          </w:tcPr>
          <w:p w14:paraId="221E4BD3" w14:textId="77777777" w:rsidR="00F412B2" w:rsidRPr="002A7171" w:rsidRDefault="00F412B2" w:rsidP="00301408"/>
        </w:tc>
        <w:tc>
          <w:tcPr>
            <w:tcW w:w="709" w:type="dxa"/>
            <w:tcBorders>
              <w:bottom w:val="single" w:sz="4" w:space="0" w:color="auto"/>
            </w:tcBorders>
          </w:tcPr>
          <w:p w14:paraId="7F4F92FF" w14:textId="77777777" w:rsidR="00F412B2" w:rsidRPr="002A7171" w:rsidRDefault="00F412B2" w:rsidP="00301408"/>
        </w:tc>
      </w:tr>
      <w:tr w:rsidR="00F412B2" w:rsidRPr="002A7171" w14:paraId="7CBE52C0" w14:textId="77777777" w:rsidTr="00301408">
        <w:tc>
          <w:tcPr>
            <w:tcW w:w="737" w:type="dxa"/>
            <w:tcBorders>
              <w:bottom w:val="single" w:sz="4" w:space="0" w:color="auto"/>
            </w:tcBorders>
          </w:tcPr>
          <w:p w14:paraId="3AF23420" w14:textId="77777777" w:rsidR="00F412B2" w:rsidRPr="002A7171" w:rsidRDefault="00F412B2" w:rsidP="00301408">
            <w:r w:rsidRPr="002A7171">
              <w:t>13.</w:t>
            </w:r>
          </w:p>
        </w:tc>
        <w:tc>
          <w:tcPr>
            <w:tcW w:w="971" w:type="dxa"/>
            <w:tcBorders>
              <w:bottom w:val="single" w:sz="4" w:space="0" w:color="auto"/>
            </w:tcBorders>
          </w:tcPr>
          <w:p w14:paraId="78C68E2E" w14:textId="77777777" w:rsidR="00F412B2" w:rsidRPr="002A7171" w:rsidRDefault="00F412B2" w:rsidP="00301408">
            <w:r w:rsidRPr="002A7171">
              <w:t>9.</w:t>
            </w:r>
          </w:p>
          <w:p w14:paraId="744983C0" w14:textId="77777777" w:rsidR="00F412B2" w:rsidRPr="002A7171" w:rsidRDefault="00F412B2" w:rsidP="00301408">
            <w:r w:rsidRPr="002A7171">
              <w:t>9.1</w:t>
            </w:r>
          </w:p>
          <w:p w14:paraId="4350657F" w14:textId="77777777" w:rsidR="00F412B2" w:rsidRPr="002A7171" w:rsidRDefault="00F412B2" w:rsidP="00301408"/>
          <w:p w14:paraId="7E527FA4" w14:textId="77777777" w:rsidR="00F412B2" w:rsidRPr="002A7171" w:rsidRDefault="00F412B2" w:rsidP="00301408">
            <w:r w:rsidRPr="002A7171">
              <w:t>9.2</w:t>
            </w:r>
          </w:p>
          <w:p w14:paraId="3DF7B3DC" w14:textId="77777777" w:rsidR="00F412B2" w:rsidRPr="002A7171" w:rsidRDefault="00F412B2" w:rsidP="00301408"/>
          <w:p w14:paraId="62BBCD5F" w14:textId="77777777" w:rsidR="00F412B2" w:rsidRPr="002A7171" w:rsidRDefault="00F412B2" w:rsidP="00301408">
            <w:r w:rsidRPr="002A7171">
              <w:t>9.3</w:t>
            </w:r>
          </w:p>
        </w:tc>
        <w:tc>
          <w:tcPr>
            <w:tcW w:w="4246" w:type="dxa"/>
            <w:tcBorders>
              <w:bottom w:val="single" w:sz="4" w:space="0" w:color="auto"/>
            </w:tcBorders>
          </w:tcPr>
          <w:p w14:paraId="59C2962B" w14:textId="77777777" w:rsidR="00F412B2" w:rsidRPr="002A7171" w:rsidRDefault="00F412B2" w:rsidP="00301408">
            <w:pPr>
              <w:jc w:val="both"/>
            </w:pPr>
            <w:r w:rsidRPr="002A7171">
              <w:t>Līdzfinansējuma apmērs:</w:t>
            </w:r>
          </w:p>
          <w:p w14:paraId="1907D59A" w14:textId="77777777" w:rsidR="00F412B2" w:rsidRPr="002A7171" w:rsidRDefault="00F412B2" w:rsidP="00301408">
            <w:pPr>
              <w:jc w:val="both"/>
            </w:pPr>
            <w:r w:rsidRPr="002A7171">
              <w:t xml:space="preserve">1.Energosertifikāts   - 90 procenti no tāmes, bet ne                   vairāk kā 1000,00 </w:t>
            </w:r>
            <w:proofErr w:type="spellStart"/>
            <w:r w:rsidRPr="00E73C3D">
              <w:rPr>
                <w:i/>
                <w:iCs/>
              </w:rPr>
              <w:t>euro</w:t>
            </w:r>
            <w:proofErr w:type="spellEnd"/>
          </w:p>
          <w:p w14:paraId="5C9A3096" w14:textId="77777777" w:rsidR="00F412B2" w:rsidRPr="002A7171" w:rsidRDefault="00F412B2" w:rsidP="00301408">
            <w:pPr>
              <w:jc w:val="both"/>
            </w:pPr>
            <w:r w:rsidRPr="002A7171">
              <w:t xml:space="preserve">2.Tehniskā apsekošana - 90 procenti no tāmes, bet ne vairāk kā 1000,00 </w:t>
            </w:r>
            <w:proofErr w:type="spellStart"/>
            <w:r w:rsidRPr="00E73C3D">
              <w:rPr>
                <w:i/>
                <w:iCs/>
              </w:rPr>
              <w:t>euro</w:t>
            </w:r>
            <w:proofErr w:type="spellEnd"/>
          </w:p>
          <w:p w14:paraId="2246DAD0" w14:textId="77777777" w:rsidR="00F412B2" w:rsidRPr="002A7171" w:rsidRDefault="00F412B2" w:rsidP="00301408">
            <w:pPr>
              <w:jc w:val="both"/>
            </w:pPr>
            <w:r w:rsidRPr="002A7171">
              <w:lastRenderedPageBreak/>
              <w:t xml:space="preserve">3.Būvniecības ieceres dokumentācija - 90 procentu apmērā, bet ne vairāk kā 5000,00 </w:t>
            </w:r>
            <w:proofErr w:type="spellStart"/>
            <w:r w:rsidRPr="00E73C3D">
              <w:rPr>
                <w:i/>
                <w:iCs/>
              </w:rPr>
              <w:t>euro</w:t>
            </w:r>
            <w:proofErr w:type="spellEnd"/>
            <w:r w:rsidRPr="00E73C3D">
              <w:rPr>
                <w:i/>
                <w:iCs/>
              </w:rPr>
              <w:t xml:space="preserve">  </w:t>
            </w:r>
            <w:r w:rsidRPr="002A7171">
              <w:t xml:space="preserve">        </w:t>
            </w:r>
          </w:p>
          <w:p w14:paraId="13451BC2" w14:textId="77777777" w:rsidR="00F412B2" w:rsidRPr="002A7171" w:rsidRDefault="00F412B2" w:rsidP="00301408">
            <w:pPr>
              <w:jc w:val="both"/>
            </w:pPr>
          </w:p>
        </w:tc>
        <w:tc>
          <w:tcPr>
            <w:tcW w:w="2410" w:type="dxa"/>
            <w:tcBorders>
              <w:bottom w:val="single" w:sz="4" w:space="0" w:color="auto"/>
            </w:tcBorders>
          </w:tcPr>
          <w:p w14:paraId="5D468BCF" w14:textId="77777777" w:rsidR="00F412B2" w:rsidRPr="002A7171" w:rsidRDefault="00F412B2" w:rsidP="00301408"/>
        </w:tc>
        <w:tc>
          <w:tcPr>
            <w:tcW w:w="851" w:type="dxa"/>
            <w:tcBorders>
              <w:bottom w:val="single" w:sz="4" w:space="0" w:color="auto"/>
            </w:tcBorders>
          </w:tcPr>
          <w:p w14:paraId="766E7616" w14:textId="77777777" w:rsidR="00F412B2" w:rsidRPr="002A7171" w:rsidRDefault="00F412B2" w:rsidP="00301408"/>
        </w:tc>
        <w:tc>
          <w:tcPr>
            <w:tcW w:w="850" w:type="dxa"/>
            <w:tcBorders>
              <w:bottom w:val="single" w:sz="4" w:space="0" w:color="auto"/>
            </w:tcBorders>
          </w:tcPr>
          <w:p w14:paraId="06B52DCB" w14:textId="77777777" w:rsidR="00F412B2" w:rsidRPr="002A7171" w:rsidRDefault="00F412B2" w:rsidP="00301408"/>
        </w:tc>
        <w:tc>
          <w:tcPr>
            <w:tcW w:w="709" w:type="dxa"/>
            <w:tcBorders>
              <w:bottom w:val="single" w:sz="4" w:space="0" w:color="auto"/>
            </w:tcBorders>
          </w:tcPr>
          <w:p w14:paraId="6FAA8BB3" w14:textId="77777777" w:rsidR="00F412B2" w:rsidRPr="002A7171" w:rsidRDefault="00F412B2" w:rsidP="00301408"/>
        </w:tc>
      </w:tr>
    </w:tbl>
    <w:p w14:paraId="2C79925A" w14:textId="77777777" w:rsidR="00F412B2" w:rsidRPr="002A7171" w:rsidRDefault="00F412B2" w:rsidP="00F412B2">
      <w:pPr>
        <w:jc w:val="both"/>
      </w:pPr>
    </w:p>
    <w:p w14:paraId="4EF05140" w14:textId="77777777" w:rsidR="00F412B2" w:rsidRDefault="00F412B2" w:rsidP="00F412B2">
      <w:pPr>
        <w:jc w:val="center"/>
        <w:rPr>
          <w:sz w:val="26"/>
          <w:szCs w:val="26"/>
        </w:rPr>
      </w:pPr>
    </w:p>
    <w:p w14:paraId="7469D3D2" w14:textId="77777777" w:rsidR="00F412B2" w:rsidRPr="00076842" w:rsidRDefault="00F412B2" w:rsidP="00F412B2">
      <w:pPr>
        <w:pStyle w:val="Footer"/>
      </w:pPr>
      <w:r w:rsidRPr="00076842">
        <w:t>*</w:t>
      </w:r>
      <w:r>
        <w:t>P – informāciju var precizēt; N – informācija nav precizējama”</w:t>
      </w:r>
    </w:p>
    <w:p w14:paraId="264843A0" w14:textId="77777777" w:rsidR="00F412B2" w:rsidRDefault="00F412B2" w:rsidP="00CB01F9">
      <w:pPr>
        <w:jc w:val="center"/>
        <w:rPr>
          <w:sz w:val="26"/>
          <w:szCs w:val="26"/>
        </w:rPr>
      </w:pPr>
    </w:p>
    <w:p w14:paraId="1361C061" w14:textId="77777777" w:rsidR="004D6B53" w:rsidRDefault="004D6B53" w:rsidP="00CB01F9">
      <w:pPr>
        <w:jc w:val="center"/>
        <w:rPr>
          <w:sz w:val="26"/>
          <w:szCs w:val="26"/>
        </w:rPr>
      </w:pPr>
    </w:p>
    <w:p w14:paraId="2382D27D" w14:textId="77777777" w:rsidR="004D6B53" w:rsidRDefault="004D6B53" w:rsidP="00CB01F9">
      <w:pPr>
        <w:jc w:val="center"/>
        <w:rPr>
          <w:sz w:val="26"/>
          <w:szCs w:val="26"/>
        </w:rPr>
      </w:pPr>
    </w:p>
    <w:p w14:paraId="46947848" w14:textId="77777777" w:rsidR="004D6B53" w:rsidRDefault="004D6B53" w:rsidP="00CB01F9">
      <w:pPr>
        <w:jc w:val="center"/>
        <w:rPr>
          <w:sz w:val="26"/>
          <w:szCs w:val="26"/>
        </w:rPr>
      </w:pPr>
    </w:p>
    <w:p w14:paraId="0334022D" w14:textId="77777777" w:rsidR="004D6B53" w:rsidRDefault="004D6B53" w:rsidP="00CB01F9">
      <w:pPr>
        <w:jc w:val="center"/>
        <w:rPr>
          <w:sz w:val="26"/>
          <w:szCs w:val="26"/>
        </w:rPr>
      </w:pPr>
    </w:p>
    <w:p w14:paraId="3B634E8D" w14:textId="77777777" w:rsidR="004D6B53" w:rsidRDefault="004D6B53" w:rsidP="00CB01F9">
      <w:pPr>
        <w:jc w:val="center"/>
        <w:rPr>
          <w:sz w:val="26"/>
          <w:szCs w:val="26"/>
        </w:rPr>
      </w:pPr>
    </w:p>
    <w:p w14:paraId="24E7281C" w14:textId="77777777" w:rsidR="004D6B53" w:rsidRDefault="004D6B53" w:rsidP="00CB01F9">
      <w:pPr>
        <w:jc w:val="center"/>
        <w:rPr>
          <w:sz w:val="26"/>
          <w:szCs w:val="26"/>
        </w:rPr>
      </w:pPr>
    </w:p>
    <w:p w14:paraId="6C4D4AF9" w14:textId="77777777" w:rsidR="004D6B53" w:rsidRDefault="004D6B53" w:rsidP="00CB01F9">
      <w:pPr>
        <w:jc w:val="center"/>
        <w:rPr>
          <w:sz w:val="26"/>
          <w:szCs w:val="26"/>
        </w:rPr>
      </w:pPr>
    </w:p>
    <w:p w14:paraId="428D0FEB" w14:textId="77777777" w:rsidR="004D6B53" w:rsidRDefault="004D6B53" w:rsidP="00CB01F9">
      <w:pPr>
        <w:jc w:val="center"/>
        <w:rPr>
          <w:sz w:val="26"/>
          <w:szCs w:val="26"/>
        </w:rPr>
      </w:pPr>
    </w:p>
    <w:p w14:paraId="32D6A972" w14:textId="77777777" w:rsidR="004D6B53" w:rsidRDefault="004D6B53" w:rsidP="00CB01F9">
      <w:pPr>
        <w:jc w:val="center"/>
        <w:rPr>
          <w:sz w:val="26"/>
          <w:szCs w:val="26"/>
        </w:rPr>
      </w:pPr>
    </w:p>
    <w:p w14:paraId="633E8D98" w14:textId="77777777" w:rsidR="004D6B53" w:rsidRDefault="004D6B53" w:rsidP="00CB01F9">
      <w:pPr>
        <w:jc w:val="center"/>
        <w:rPr>
          <w:sz w:val="26"/>
          <w:szCs w:val="26"/>
        </w:rPr>
      </w:pPr>
    </w:p>
    <w:p w14:paraId="0FA33189" w14:textId="77777777" w:rsidR="004D6B53" w:rsidRDefault="004D6B53" w:rsidP="00CB01F9">
      <w:pPr>
        <w:jc w:val="center"/>
        <w:rPr>
          <w:sz w:val="26"/>
          <w:szCs w:val="26"/>
        </w:rPr>
      </w:pPr>
    </w:p>
    <w:p w14:paraId="386C9136" w14:textId="77777777" w:rsidR="004D6B53" w:rsidRDefault="004D6B53" w:rsidP="00CB01F9">
      <w:pPr>
        <w:jc w:val="center"/>
        <w:rPr>
          <w:sz w:val="26"/>
          <w:szCs w:val="26"/>
        </w:rPr>
      </w:pPr>
    </w:p>
    <w:p w14:paraId="30691B94" w14:textId="77777777" w:rsidR="004D6B53" w:rsidRDefault="004D6B53" w:rsidP="00CB01F9">
      <w:pPr>
        <w:jc w:val="center"/>
        <w:rPr>
          <w:sz w:val="26"/>
          <w:szCs w:val="26"/>
        </w:rPr>
      </w:pPr>
    </w:p>
    <w:p w14:paraId="66F0116C" w14:textId="77777777" w:rsidR="004D6B53" w:rsidRDefault="004D6B53" w:rsidP="00CB01F9">
      <w:pPr>
        <w:jc w:val="center"/>
        <w:rPr>
          <w:sz w:val="26"/>
          <w:szCs w:val="26"/>
        </w:rPr>
      </w:pPr>
    </w:p>
    <w:p w14:paraId="064EF6CA" w14:textId="77777777" w:rsidR="004D6B53" w:rsidRDefault="004D6B53" w:rsidP="00CB01F9">
      <w:pPr>
        <w:jc w:val="center"/>
        <w:rPr>
          <w:sz w:val="26"/>
          <w:szCs w:val="26"/>
        </w:rPr>
      </w:pPr>
    </w:p>
    <w:p w14:paraId="2217C00A" w14:textId="77777777" w:rsidR="004D6B53" w:rsidRDefault="004D6B53" w:rsidP="00CB01F9">
      <w:pPr>
        <w:jc w:val="center"/>
        <w:rPr>
          <w:sz w:val="26"/>
          <w:szCs w:val="26"/>
        </w:rPr>
      </w:pPr>
    </w:p>
    <w:p w14:paraId="19DD9794" w14:textId="77777777" w:rsidR="004D6B53" w:rsidRDefault="004D6B53" w:rsidP="00CB01F9">
      <w:pPr>
        <w:jc w:val="center"/>
        <w:rPr>
          <w:sz w:val="26"/>
          <w:szCs w:val="26"/>
        </w:rPr>
      </w:pPr>
    </w:p>
    <w:p w14:paraId="3484895C" w14:textId="77777777" w:rsidR="004D6B53" w:rsidRDefault="004D6B53" w:rsidP="00CB01F9">
      <w:pPr>
        <w:jc w:val="center"/>
        <w:rPr>
          <w:sz w:val="26"/>
          <w:szCs w:val="26"/>
        </w:rPr>
      </w:pPr>
    </w:p>
    <w:p w14:paraId="33E886FD" w14:textId="77777777" w:rsidR="004D6B53" w:rsidRDefault="004D6B53" w:rsidP="00CB01F9">
      <w:pPr>
        <w:jc w:val="center"/>
        <w:rPr>
          <w:sz w:val="26"/>
          <w:szCs w:val="26"/>
        </w:rPr>
      </w:pPr>
    </w:p>
    <w:p w14:paraId="68EF683E" w14:textId="77777777" w:rsidR="004D6B53" w:rsidRDefault="004D6B53" w:rsidP="00CB01F9">
      <w:pPr>
        <w:jc w:val="center"/>
        <w:rPr>
          <w:sz w:val="26"/>
          <w:szCs w:val="26"/>
        </w:rPr>
      </w:pPr>
    </w:p>
    <w:p w14:paraId="7B888C0D" w14:textId="77777777" w:rsidR="004D6B53" w:rsidRDefault="004D6B53" w:rsidP="00CB01F9">
      <w:pPr>
        <w:jc w:val="center"/>
        <w:rPr>
          <w:sz w:val="26"/>
          <w:szCs w:val="26"/>
        </w:rPr>
      </w:pPr>
    </w:p>
    <w:p w14:paraId="68D72EF2" w14:textId="77777777" w:rsidR="004D6B53" w:rsidRDefault="004D6B53" w:rsidP="00CB01F9">
      <w:pPr>
        <w:jc w:val="center"/>
        <w:rPr>
          <w:sz w:val="26"/>
          <w:szCs w:val="26"/>
        </w:rPr>
      </w:pPr>
    </w:p>
    <w:p w14:paraId="4A855341" w14:textId="77777777" w:rsidR="004D6B53" w:rsidRDefault="004D6B53" w:rsidP="00CB01F9">
      <w:pPr>
        <w:jc w:val="center"/>
        <w:rPr>
          <w:sz w:val="26"/>
          <w:szCs w:val="26"/>
        </w:rPr>
      </w:pPr>
    </w:p>
    <w:p w14:paraId="29CF2408" w14:textId="77777777" w:rsidR="004D6B53" w:rsidRDefault="004D6B53" w:rsidP="00CB01F9">
      <w:pPr>
        <w:jc w:val="center"/>
        <w:rPr>
          <w:sz w:val="26"/>
          <w:szCs w:val="26"/>
        </w:rPr>
      </w:pPr>
    </w:p>
    <w:p w14:paraId="1F40B3B8" w14:textId="77777777" w:rsidR="004D6B53" w:rsidRDefault="004D6B53" w:rsidP="00CB01F9">
      <w:pPr>
        <w:jc w:val="center"/>
        <w:rPr>
          <w:sz w:val="26"/>
          <w:szCs w:val="26"/>
        </w:rPr>
      </w:pPr>
    </w:p>
    <w:p w14:paraId="528A20FD" w14:textId="77777777" w:rsidR="004D6B53" w:rsidRDefault="004D6B53" w:rsidP="00CB01F9">
      <w:pPr>
        <w:jc w:val="center"/>
        <w:rPr>
          <w:sz w:val="26"/>
          <w:szCs w:val="26"/>
        </w:rPr>
      </w:pPr>
    </w:p>
    <w:p w14:paraId="2EF87EE7" w14:textId="77777777" w:rsidR="004D6B53" w:rsidRDefault="004D6B53" w:rsidP="00CB01F9">
      <w:pPr>
        <w:jc w:val="center"/>
        <w:rPr>
          <w:sz w:val="26"/>
          <w:szCs w:val="26"/>
        </w:rPr>
      </w:pPr>
    </w:p>
    <w:p w14:paraId="5FC2C6AE" w14:textId="77777777" w:rsidR="004D6B53" w:rsidRDefault="004D6B53" w:rsidP="00CB01F9">
      <w:pPr>
        <w:jc w:val="center"/>
        <w:rPr>
          <w:sz w:val="26"/>
          <w:szCs w:val="26"/>
        </w:rPr>
      </w:pPr>
    </w:p>
    <w:p w14:paraId="7908AA86" w14:textId="77777777" w:rsidR="004D6B53" w:rsidRDefault="004D6B53" w:rsidP="00CB01F9">
      <w:pPr>
        <w:jc w:val="center"/>
        <w:rPr>
          <w:sz w:val="26"/>
          <w:szCs w:val="26"/>
        </w:rPr>
      </w:pPr>
    </w:p>
    <w:p w14:paraId="22B9AB01" w14:textId="77777777" w:rsidR="004D6B53" w:rsidRDefault="004D6B53" w:rsidP="00CB01F9">
      <w:pPr>
        <w:jc w:val="center"/>
        <w:rPr>
          <w:sz w:val="26"/>
          <w:szCs w:val="26"/>
        </w:rPr>
      </w:pPr>
    </w:p>
    <w:p w14:paraId="47B74C5E" w14:textId="77777777" w:rsidR="004D6B53" w:rsidRDefault="004D6B53" w:rsidP="00CB01F9">
      <w:pPr>
        <w:jc w:val="center"/>
        <w:rPr>
          <w:sz w:val="26"/>
          <w:szCs w:val="26"/>
        </w:rPr>
      </w:pPr>
    </w:p>
    <w:p w14:paraId="4751738B" w14:textId="77777777" w:rsidR="004D6B53" w:rsidRDefault="004D6B53" w:rsidP="00CB01F9">
      <w:pPr>
        <w:jc w:val="center"/>
        <w:rPr>
          <w:sz w:val="26"/>
          <w:szCs w:val="26"/>
        </w:rPr>
      </w:pPr>
    </w:p>
    <w:p w14:paraId="62692868" w14:textId="77777777" w:rsidR="004D6B53" w:rsidRDefault="004D6B53" w:rsidP="00CB01F9">
      <w:pPr>
        <w:jc w:val="center"/>
        <w:rPr>
          <w:sz w:val="26"/>
          <w:szCs w:val="26"/>
        </w:rPr>
      </w:pPr>
    </w:p>
    <w:p w14:paraId="6E0DE948" w14:textId="77777777" w:rsidR="004D6B53" w:rsidRDefault="004D6B53" w:rsidP="00CB01F9">
      <w:pPr>
        <w:jc w:val="center"/>
        <w:rPr>
          <w:sz w:val="26"/>
          <w:szCs w:val="26"/>
        </w:rPr>
      </w:pPr>
    </w:p>
    <w:p w14:paraId="7E4D3DF1" w14:textId="77777777" w:rsidR="004D6B53" w:rsidRDefault="004D6B53" w:rsidP="00CB01F9">
      <w:pPr>
        <w:jc w:val="center"/>
        <w:rPr>
          <w:sz w:val="26"/>
          <w:szCs w:val="26"/>
        </w:rPr>
      </w:pPr>
    </w:p>
    <w:p w14:paraId="7B92798C" w14:textId="77777777" w:rsidR="004D6B53" w:rsidRDefault="004D6B53" w:rsidP="00CB01F9">
      <w:pPr>
        <w:jc w:val="center"/>
        <w:rPr>
          <w:sz w:val="26"/>
          <w:szCs w:val="26"/>
        </w:rPr>
      </w:pPr>
    </w:p>
    <w:p w14:paraId="711971E7" w14:textId="77777777" w:rsidR="004D6B53" w:rsidRDefault="004D6B53" w:rsidP="00CB01F9">
      <w:pPr>
        <w:jc w:val="center"/>
        <w:rPr>
          <w:sz w:val="26"/>
          <w:szCs w:val="26"/>
        </w:rPr>
      </w:pPr>
    </w:p>
    <w:p w14:paraId="6FDCC5BB" w14:textId="77777777" w:rsidR="004D6B53" w:rsidRDefault="004D6B53" w:rsidP="00CB01F9">
      <w:pPr>
        <w:jc w:val="center"/>
        <w:rPr>
          <w:sz w:val="26"/>
          <w:szCs w:val="26"/>
        </w:rPr>
      </w:pPr>
    </w:p>
    <w:p w14:paraId="58EA9666" w14:textId="77777777" w:rsidR="004D6B53" w:rsidRDefault="004D6B53" w:rsidP="00CB01F9">
      <w:pPr>
        <w:jc w:val="center"/>
        <w:rPr>
          <w:sz w:val="26"/>
          <w:szCs w:val="26"/>
        </w:rPr>
      </w:pPr>
    </w:p>
    <w:p w14:paraId="0B6CEDDC" w14:textId="77777777" w:rsidR="004D6B53" w:rsidRDefault="004D6B53" w:rsidP="00CB01F9">
      <w:pPr>
        <w:jc w:val="center"/>
        <w:rPr>
          <w:sz w:val="26"/>
          <w:szCs w:val="26"/>
        </w:rPr>
      </w:pPr>
    </w:p>
    <w:p w14:paraId="66FA5AD2" w14:textId="77777777" w:rsidR="004D6B53" w:rsidRDefault="004D6B53" w:rsidP="00CB01F9">
      <w:pPr>
        <w:jc w:val="center"/>
        <w:rPr>
          <w:sz w:val="26"/>
          <w:szCs w:val="26"/>
        </w:rPr>
      </w:pPr>
    </w:p>
    <w:p w14:paraId="4ED3F40E" w14:textId="77777777" w:rsidR="00F412B2" w:rsidRDefault="00F412B2" w:rsidP="00CB01F9">
      <w:pPr>
        <w:jc w:val="center"/>
        <w:rPr>
          <w:sz w:val="26"/>
          <w:szCs w:val="26"/>
        </w:rPr>
      </w:pPr>
    </w:p>
    <w:p w14:paraId="6DB9CB44" w14:textId="3D5707D3" w:rsidR="00CB01F9" w:rsidRPr="00F51903" w:rsidRDefault="00CB01F9" w:rsidP="00CB01F9">
      <w:pPr>
        <w:jc w:val="center"/>
        <w:rPr>
          <w:b/>
          <w:bCs/>
          <w:lang w:eastAsia="en-US" w:bidi="en-US"/>
        </w:rPr>
      </w:pPr>
      <w:r w:rsidRPr="00F51903">
        <w:rPr>
          <w:b/>
          <w:bCs/>
          <w:lang w:eastAsia="en-US" w:bidi="en-US"/>
        </w:rPr>
        <w:t>PASKAIDROJUMA RAKSTS</w:t>
      </w:r>
    </w:p>
    <w:p w14:paraId="0BB7F4A1" w14:textId="77777777" w:rsidR="00CB01F9" w:rsidRPr="00F51903" w:rsidRDefault="00CB01F9" w:rsidP="00CB01F9">
      <w:pPr>
        <w:jc w:val="center"/>
        <w:rPr>
          <w:b/>
          <w:bCs/>
          <w:lang w:eastAsia="en-US" w:bidi="en-US"/>
        </w:rPr>
      </w:pPr>
    </w:p>
    <w:p w14:paraId="36A5673F" w14:textId="77777777" w:rsidR="00A23223" w:rsidRPr="00D2028D" w:rsidRDefault="00A23223" w:rsidP="00A23223">
      <w:pPr>
        <w:ind w:firstLine="180"/>
        <w:jc w:val="center"/>
        <w:rPr>
          <w:b/>
          <w:bCs/>
        </w:rPr>
      </w:pPr>
      <w:r w:rsidRPr="00D2028D">
        <w:rPr>
          <w:b/>
          <w:bCs/>
        </w:rPr>
        <w:t>Jūrmalas domes 202</w:t>
      </w:r>
      <w:r>
        <w:rPr>
          <w:b/>
          <w:bCs/>
        </w:rPr>
        <w:t>6</w:t>
      </w:r>
      <w:r w:rsidRPr="00D2028D">
        <w:rPr>
          <w:b/>
          <w:bCs/>
        </w:rPr>
        <w:t>. gada __. _____________ saistošajiem noteikumiem Nr. ___</w:t>
      </w:r>
    </w:p>
    <w:p w14:paraId="7ED000E1" w14:textId="16B0440B" w:rsidR="00CB01F9" w:rsidRPr="00F51903" w:rsidRDefault="00A23223" w:rsidP="00A23223">
      <w:pPr>
        <w:ind w:firstLine="180"/>
        <w:jc w:val="center"/>
        <w:rPr>
          <w:b/>
          <w:bCs/>
        </w:rPr>
      </w:pPr>
      <w:r w:rsidRPr="00F51903">
        <w:rPr>
          <w:b/>
          <w:bCs/>
        </w:rPr>
        <w:t>„</w:t>
      </w:r>
      <w:r>
        <w:rPr>
          <w:b/>
          <w:bCs/>
        </w:rPr>
        <w:t xml:space="preserve">Grozījumi Jūrmalas domes 2022. gada 25. oktobra saistošajos noteikumos Nr. 50 </w:t>
      </w:r>
      <w:r w:rsidRPr="00D53FD3">
        <w:rPr>
          <w:b/>
          <w:bCs/>
        </w:rPr>
        <w:t>“Par Jūrmalas valstspilsētas pašvaldības līdzfinansējuma apjomu un tā piešķiršanas kārtību daudzīvokļu dzīvojamo māju energoefektivitātes uzlabošanas pasākumu veikšanai”</w:t>
      </w:r>
      <w:r>
        <w:rPr>
          <w:b/>
          <w:bCs/>
        </w:rPr>
        <w:t>”</w:t>
      </w:r>
    </w:p>
    <w:p w14:paraId="0CBEBBB1" w14:textId="77777777" w:rsidR="00CB01F9" w:rsidRPr="00F51903" w:rsidRDefault="00CB01F9" w:rsidP="00CB01F9">
      <w:pPr>
        <w:ind w:firstLine="180"/>
        <w:jc w:val="center"/>
        <w:rPr>
          <w:b/>
          <w:bCs/>
          <w:color w:val="000000"/>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7"/>
        <w:gridCol w:w="6931"/>
      </w:tblGrid>
      <w:tr w:rsidR="00CB01F9" w:rsidRPr="00F51903" w14:paraId="106C2F57"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C3323D6" w14:textId="77777777" w:rsidR="00CB01F9" w:rsidRPr="00F51903" w:rsidRDefault="00CB01F9" w:rsidP="00351C8C">
            <w:pPr>
              <w:ind w:right="39"/>
              <w:jc w:val="center"/>
              <w:textAlignment w:val="baseline"/>
            </w:pPr>
            <w:r w:rsidRPr="00F51903">
              <w:rPr>
                <w:b/>
                <w:bCs/>
              </w:rPr>
              <w:t>Paskaidrojuma raksta sadaļa</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20F27481" w14:textId="77777777" w:rsidR="00CB01F9" w:rsidRPr="00F51903" w:rsidRDefault="00CB01F9" w:rsidP="00351C8C">
            <w:pPr>
              <w:ind w:right="102"/>
              <w:jc w:val="center"/>
              <w:textAlignment w:val="baseline"/>
              <w:rPr>
                <w:b/>
                <w:bCs/>
              </w:rPr>
            </w:pPr>
            <w:r w:rsidRPr="00F51903">
              <w:rPr>
                <w:b/>
                <w:bCs/>
              </w:rPr>
              <w:t>Norādāmā informācija </w:t>
            </w:r>
          </w:p>
        </w:tc>
      </w:tr>
      <w:tr w:rsidR="00CB01F9" w:rsidRPr="00F51903" w14:paraId="69776E35"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160D21B" w14:textId="71E98AE0" w:rsidR="00CB01F9" w:rsidRPr="00F51903" w:rsidRDefault="00CB01F9" w:rsidP="00FF1C7E">
            <w:pPr>
              <w:numPr>
                <w:ilvl w:val="0"/>
                <w:numId w:val="1"/>
              </w:numPr>
              <w:tabs>
                <w:tab w:val="clear" w:pos="720"/>
              </w:tabs>
              <w:ind w:left="216" w:right="39" w:hanging="216"/>
              <w:jc w:val="both"/>
              <w:textAlignment w:val="baseline"/>
            </w:pPr>
            <w:r w:rsidRPr="00F51903">
              <w:t>Mērķis un nepieciešamības pamatojums</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2AF3317" w14:textId="77777777" w:rsidR="00BA1C04" w:rsidRPr="00D2028D" w:rsidRDefault="00BA1C04" w:rsidP="00BA1C04">
            <w:pPr>
              <w:ind w:right="102"/>
              <w:jc w:val="both"/>
              <w:textAlignment w:val="baseline"/>
            </w:pPr>
            <w:r w:rsidRPr="00D2028D">
              <w:t>Grozījumu mērķis Jūrmalas domes 2022. gada 25. oktobra saistošajos noteikumos Nr. 50 “Par Jūrmalas valstspilsētas pašvaldības līdzfinansējuma apjomu un tā piešķiršanas kārtību daudzdzīvokļu dzīvojamo māju energoefektivitātes uzlabošanas pasākumu veikšanai” </w:t>
            </w:r>
            <w:r w:rsidRPr="00671B6C">
              <w:t xml:space="preserve">(turpmāk – noteikumi) </w:t>
            </w:r>
            <w:r w:rsidRPr="00D2028D">
              <w:t>ir:</w:t>
            </w:r>
          </w:p>
          <w:p w14:paraId="1647A7BD" w14:textId="77777777" w:rsidR="00BA1C04" w:rsidRPr="002B0CC4" w:rsidRDefault="00BA1C04" w:rsidP="00BA1C04">
            <w:pPr>
              <w:pStyle w:val="ListParagraph"/>
              <w:numPr>
                <w:ilvl w:val="2"/>
                <w:numId w:val="23"/>
              </w:numPr>
              <w:spacing w:after="0" w:line="240" w:lineRule="auto"/>
              <w:ind w:left="363" w:right="102" w:hanging="363"/>
              <w:jc w:val="both"/>
              <w:textAlignment w:val="baseline"/>
              <w:rPr>
                <w:rFonts w:ascii="Times New Roman" w:eastAsia="Times New Roman" w:hAnsi="Times New Roman"/>
                <w:sz w:val="24"/>
                <w:szCs w:val="24"/>
                <w:lang w:eastAsia="lv-LV"/>
              </w:rPr>
            </w:pPr>
            <w:r w:rsidRPr="00BF422A">
              <w:rPr>
                <w:rFonts w:ascii="Times New Roman" w:eastAsia="Times New Roman" w:hAnsi="Times New Roman"/>
                <w:sz w:val="24"/>
                <w:szCs w:val="24"/>
                <w:lang w:eastAsia="lv-LV"/>
              </w:rPr>
              <w:t xml:space="preserve">veikt tehniskus precizējumus, lai nodrošinātu </w:t>
            </w:r>
            <w:r>
              <w:rPr>
                <w:rFonts w:ascii="Times New Roman" w:eastAsia="Times New Roman" w:hAnsi="Times New Roman"/>
                <w:sz w:val="24"/>
                <w:szCs w:val="24"/>
                <w:lang w:eastAsia="lv-LV"/>
              </w:rPr>
              <w:t xml:space="preserve">precīzākas </w:t>
            </w:r>
            <w:r w:rsidRPr="00BF422A">
              <w:rPr>
                <w:rFonts w:ascii="Times New Roman" w:eastAsia="Times New Roman" w:hAnsi="Times New Roman"/>
                <w:sz w:val="24"/>
                <w:szCs w:val="24"/>
                <w:lang w:eastAsia="lv-LV"/>
              </w:rPr>
              <w:t>prasības līdzfinansējuma pretendentiem</w:t>
            </w:r>
            <w:r>
              <w:rPr>
                <w:rFonts w:ascii="Times New Roman" w:eastAsia="Times New Roman" w:hAnsi="Times New Roman"/>
                <w:sz w:val="24"/>
                <w:szCs w:val="24"/>
                <w:lang w:eastAsia="lv-LV"/>
              </w:rPr>
              <w:t xml:space="preserve">, kuras izpildot tie var pretendēt uz pašvaldības līdzfinansējumu dzīvojamo māju </w:t>
            </w:r>
            <w:r w:rsidRPr="00E73C3D">
              <w:rPr>
                <w:rFonts w:ascii="Times New Roman" w:hAnsi="Times New Roman"/>
                <w:sz w:val="24"/>
                <w:szCs w:val="24"/>
                <w:shd w:val="clear" w:color="auto" w:fill="FFFFFF"/>
              </w:rPr>
              <w:t>energoefektivitātes uzlabošanas pasākumu veikšanai</w:t>
            </w:r>
            <w:r>
              <w:rPr>
                <w:rFonts w:ascii="Times New Roman" w:hAnsi="Times New Roman"/>
                <w:sz w:val="24"/>
                <w:szCs w:val="24"/>
                <w:shd w:val="clear" w:color="auto" w:fill="FFFFFF"/>
              </w:rPr>
              <w:t>;</w:t>
            </w:r>
          </w:p>
          <w:p w14:paraId="55FAC1D9" w14:textId="77777777" w:rsidR="00BA1C04" w:rsidRDefault="00BA1C04" w:rsidP="00BA1C04">
            <w:pPr>
              <w:pStyle w:val="ListParagraph"/>
              <w:numPr>
                <w:ilvl w:val="2"/>
                <w:numId w:val="23"/>
              </w:numPr>
              <w:spacing w:after="0" w:line="240" w:lineRule="auto"/>
              <w:ind w:left="363" w:hanging="363"/>
              <w:jc w:val="both"/>
              <w:rPr>
                <w:rFonts w:ascii="Times New Roman" w:eastAsia="Times New Roman" w:hAnsi="Times New Roman"/>
                <w:sz w:val="24"/>
                <w:szCs w:val="24"/>
                <w:lang w:eastAsia="lv-LV"/>
              </w:rPr>
            </w:pPr>
            <w:r w:rsidRPr="00D2028D">
              <w:rPr>
                <w:rFonts w:ascii="Times New Roman" w:eastAsia="Times New Roman" w:hAnsi="Times New Roman"/>
                <w:sz w:val="24"/>
                <w:szCs w:val="24"/>
                <w:lang w:eastAsia="lv-LV"/>
              </w:rPr>
              <w:t xml:space="preserve">aktualizēt atbalstāmo izmaksu termiņa sākumu, mainot to </w:t>
            </w:r>
            <w:r w:rsidRPr="00EE68FE">
              <w:rPr>
                <w:rFonts w:ascii="Times New Roman" w:eastAsia="Times New Roman" w:hAnsi="Times New Roman"/>
                <w:sz w:val="24"/>
                <w:szCs w:val="24"/>
                <w:lang w:eastAsia="lv-LV"/>
              </w:rPr>
              <w:t>u</w:t>
            </w:r>
            <w:r>
              <w:rPr>
                <w:rFonts w:ascii="Times New Roman" w:eastAsia="Times New Roman" w:hAnsi="Times New Roman"/>
                <w:sz w:val="24"/>
                <w:szCs w:val="24"/>
                <w:lang w:eastAsia="lv-LV"/>
              </w:rPr>
              <w:t xml:space="preserve">z divu </w:t>
            </w:r>
            <w:r w:rsidRPr="00EE68FE">
              <w:rPr>
                <w:rFonts w:ascii="Times New Roman" w:eastAsia="Times New Roman" w:hAnsi="Times New Roman"/>
                <w:sz w:val="24"/>
                <w:szCs w:val="24"/>
                <w:lang w:eastAsia="lv-LV"/>
              </w:rPr>
              <w:t>gadu termiņu,</w:t>
            </w:r>
            <w:r w:rsidRPr="00D2028D">
              <w:rPr>
                <w:rFonts w:ascii="Times New Roman" w:eastAsia="Times New Roman" w:hAnsi="Times New Roman"/>
                <w:sz w:val="24"/>
                <w:szCs w:val="24"/>
                <w:lang w:eastAsia="lv-LV"/>
              </w:rPr>
              <w:t xml:space="preserve"> nosakot samērīgu līdzfinansēšanas </w:t>
            </w:r>
            <w:r>
              <w:rPr>
                <w:rFonts w:ascii="Times New Roman" w:eastAsia="Times New Roman" w:hAnsi="Times New Roman"/>
                <w:sz w:val="24"/>
                <w:szCs w:val="24"/>
                <w:lang w:eastAsia="lv-LV"/>
              </w:rPr>
              <w:t xml:space="preserve">atbalstīšanas </w:t>
            </w:r>
            <w:r w:rsidRPr="00D2028D">
              <w:rPr>
                <w:rFonts w:ascii="Times New Roman" w:eastAsia="Times New Roman" w:hAnsi="Times New Roman"/>
                <w:sz w:val="24"/>
                <w:szCs w:val="24"/>
                <w:lang w:eastAsia="lv-LV"/>
              </w:rPr>
              <w:t>termiņu</w:t>
            </w:r>
            <w:r>
              <w:rPr>
                <w:rFonts w:ascii="Times New Roman" w:eastAsia="Times New Roman" w:hAnsi="Times New Roman"/>
                <w:sz w:val="24"/>
                <w:szCs w:val="24"/>
                <w:lang w:eastAsia="lv-LV"/>
              </w:rPr>
              <w:t xml:space="preserve"> energoefektivitātes pasākumiem, kuri veikti pirms iesnieguma iesniegšanas;</w:t>
            </w:r>
            <w:r w:rsidRPr="00671B6C">
              <w:rPr>
                <w:rFonts w:ascii="Times New Roman" w:eastAsia="Times New Roman" w:hAnsi="Times New Roman"/>
                <w:sz w:val="24"/>
                <w:szCs w:val="24"/>
                <w:lang w:eastAsia="lv-LV"/>
              </w:rPr>
              <w:t xml:space="preserve"> </w:t>
            </w:r>
          </w:p>
          <w:p w14:paraId="0FEB778E" w14:textId="77777777" w:rsidR="00BA1C04" w:rsidRPr="00EE68FE" w:rsidRDefault="00BA1C04" w:rsidP="00BA1C04">
            <w:pPr>
              <w:pStyle w:val="ListParagraph"/>
              <w:numPr>
                <w:ilvl w:val="2"/>
                <w:numId w:val="23"/>
              </w:numPr>
              <w:spacing w:after="0" w:line="240" w:lineRule="auto"/>
              <w:ind w:left="363" w:hanging="363"/>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tiek paredzēta iespēja pilnvarotajai personai pieprasīt un saņemt informāciju par </w:t>
            </w:r>
            <w:r w:rsidRPr="00EE68FE">
              <w:rPr>
                <w:rFonts w:ascii="Times New Roman" w:eastAsia="Times New Roman" w:hAnsi="Times New Roman"/>
                <w:sz w:val="24"/>
                <w:szCs w:val="24"/>
                <w:lang w:eastAsia="lv-LV"/>
              </w:rPr>
              <w:t>kopēj</w:t>
            </w:r>
            <w:r>
              <w:rPr>
                <w:rFonts w:ascii="Times New Roman" w:eastAsia="Times New Roman" w:hAnsi="Times New Roman"/>
                <w:sz w:val="24"/>
                <w:szCs w:val="24"/>
                <w:lang w:eastAsia="lv-LV"/>
              </w:rPr>
              <w:t>o</w:t>
            </w:r>
            <w:r w:rsidRPr="00EE68FE">
              <w:rPr>
                <w:rFonts w:ascii="Times New Roman" w:eastAsia="Times New Roman" w:hAnsi="Times New Roman"/>
                <w:sz w:val="24"/>
                <w:szCs w:val="24"/>
                <w:lang w:eastAsia="lv-LV"/>
              </w:rPr>
              <w:t xml:space="preserve"> dzīvokļu īpašnieku nekustamā īpašuma nodokļa parād</w:t>
            </w:r>
            <w:r>
              <w:rPr>
                <w:rFonts w:ascii="Times New Roman" w:eastAsia="Times New Roman" w:hAnsi="Times New Roman"/>
                <w:sz w:val="24"/>
                <w:szCs w:val="24"/>
                <w:lang w:eastAsia="lv-LV"/>
              </w:rPr>
              <w:t xml:space="preserve">u. </w:t>
            </w:r>
            <w:r w:rsidRPr="00EE68FE">
              <w:rPr>
                <w:rFonts w:ascii="Times New Roman" w:eastAsia="Times New Roman" w:hAnsi="Times New Roman"/>
                <w:sz w:val="24"/>
                <w:szCs w:val="24"/>
                <w:lang w:eastAsia="lv-LV"/>
              </w:rPr>
              <w:t>Patreiz</w:t>
            </w:r>
            <w:r>
              <w:rPr>
                <w:rFonts w:ascii="Times New Roman" w:eastAsia="Times New Roman" w:hAnsi="Times New Roman"/>
                <w:sz w:val="24"/>
                <w:szCs w:val="24"/>
                <w:lang w:eastAsia="lv-LV"/>
              </w:rPr>
              <w:t xml:space="preserve"> parāda apjomu konstatē tikai iesnieguma atbilstības izvērtēšanas laikā;</w:t>
            </w:r>
            <w:r w:rsidRPr="00EE68FE">
              <w:rPr>
                <w:rFonts w:ascii="Times New Roman" w:eastAsia="Times New Roman" w:hAnsi="Times New Roman"/>
                <w:sz w:val="24"/>
                <w:szCs w:val="24"/>
                <w:lang w:eastAsia="lv-LV"/>
              </w:rPr>
              <w:t xml:space="preserve"> </w:t>
            </w:r>
          </w:p>
          <w:p w14:paraId="42DB1312" w14:textId="324EF7AB" w:rsidR="00CB01F9" w:rsidRPr="00F51903" w:rsidRDefault="00BA1C04" w:rsidP="00BA1C04">
            <w:pPr>
              <w:pStyle w:val="ListParagraph"/>
              <w:numPr>
                <w:ilvl w:val="2"/>
                <w:numId w:val="23"/>
              </w:numPr>
              <w:spacing w:after="0" w:line="240" w:lineRule="auto"/>
              <w:ind w:left="363" w:hanging="363"/>
              <w:jc w:val="both"/>
            </w:pPr>
            <w:r w:rsidRPr="00FF0238">
              <w:rPr>
                <w:rFonts w:ascii="Times New Roman" w:eastAsia="Times New Roman" w:hAnsi="Times New Roman"/>
                <w:sz w:val="24"/>
                <w:szCs w:val="24"/>
                <w:lang w:eastAsia="lv-LV"/>
              </w:rPr>
              <w:t>veikt citus tehniskus precizējumus noteikumos, tajā skaitā, ir pievienots jauns 1.</w:t>
            </w:r>
            <w:r w:rsidRPr="00E73C3D">
              <w:rPr>
                <w:rFonts w:ascii="Times New Roman" w:eastAsia="Times New Roman" w:hAnsi="Times New Roman"/>
                <w:sz w:val="24"/>
                <w:szCs w:val="24"/>
                <w:vertAlign w:val="superscript"/>
                <w:lang w:eastAsia="lv-LV"/>
              </w:rPr>
              <w:t>1</w:t>
            </w:r>
            <w:r w:rsidRPr="00FF0238">
              <w:rPr>
                <w:rFonts w:ascii="Times New Roman" w:eastAsia="Times New Roman" w:hAnsi="Times New Roman"/>
                <w:sz w:val="24"/>
                <w:szCs w:val="24"/>
                <w:lang w:eastAsia="lv-LV"/>
              </w:rPr>
              <w:t xml:space="preserve"> pielikums </w:t>
            </w:r>
            <w:r w:rsidRPr="00E73C3D">
              <w:rPr>
                <w:rFonts w:ascii="Times New Roman" w:hAnsi="Times New Roman"/>
                <w:sz w:val="24"/>
                <w:szCs w:val="24"/>
              </w:rPr>
              <w:t>– Pieteikuma izvērtēšana līdzfinansējuma piešķiršanai energoefektivitātes pasākumu veikšanai daudzdzīvokļu dzīvojamā mājā.</w:t>
            </w:r>
          </w:p>
        </w:tc>
      </w:tr>
      <w:tr w:rsidR="00BA1C04" w:rsidRPr="00F51903" w14:paraId="382ACB73"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5CBCAD6" w14:textId="77777777" w:rsidR="00BA1C04" w:rsidRPr="00F51903" w:rsidRDefault="00BA1C04" w:rsidP="00BA1C04">
            <w:pPr>
              <w:numPr>
                <w:ilvl w:val="0"/>
                <w:numId w:val="2"/>
              </w:numPr>
              <w:tabs>
                <w:tab w:val="clear" w:pos="720"/>
              </w:tabs>
              <w:ind w:left="216" w:right="39" w:hanging="216"/>
              <w:jc w:val="both"/>
              <w:textAlignment w:val="baseline"/>
            </w:pPr>
            <w:r w:rsidRPr="00F51903">
              <w:t>Fiskālā ietekme uz pašvaldības budžetu </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DA9BF61" w14:textId="77777777" w:rsidR="006E1F1F" w:rsidRPr="006E1F1F" w:rsidRDefault="00BA1C04" w:rsidP="006E1F1F">
            <w:pPr>
              <w:numPr>
                <w:ilvl w:val="0"/>
                <w:numId w:val="10"/>
              </w:numPr>
              <w:ind w:left="412" w:right="102" w:hanging="412"/>
              <w:jc w:val="both"/>
              <w:textAlignment w:val="baseline"/>
            </w:pPr>
            <w:r w:rsidRPr="006E1F1F">
              <w:t xml:space="preserve">Noteikumu īstenošanas fiskālā ietekme uz budžetu – </w:t>
            </w:r>
            <w:r w:rsidRPr="00D2028D">
              <w:t>līdzfinansējums daudzdzīvokļu dzīvojamo māju energoefektivitātes uzlabošanas pasākumu veikšanai tiek</w:t>
            </w:r>
            <w:r w:rsidRPr="006E1F1F">
              <w:t xml:space="preserve"> finansēts no Jūrmalas valstspilsētas pašvaldības kārtējā gada budžeta.   Finansējums indikatīvi vismaz vienam projektu dokumentācijas komplektam jeb 7 000 </w:t>
            </w:r>
            <w:proofErr w:type="spellStart"/>
            <w:r w:rsidRPr="00CF4491">
              <w:rPr>
                <w:i/>
                <w:iCs/>
              </w:rPr>
              <w:t>euro</w:t>
            </w:r>
            <w:proofErr w:type="spellEnd"/>
            <w:r w:rsidRPr="006E1F1F">
              <w:t xml:space="preserve"> apmērā ik gadu tiek paredzēts Jūrmalas valstspilsētas pašvaldības Investīciju plānā 3 gadu periodam, kas tiek apstiprināts ar Jūrmalas domes g</w:t>
            </w:r>
            <w:r w:rsidRPr="00D2028D">
              <w:t xml:space="preserve">rozījumiem Jūrmalas domes 2022. gada 15. septembra lēmumā Nr. 409 “Par Jūrmalas valstspilsētas attīstības programmas 2023.–2029. gadam un Jūrmalas valstspilsētas attīstības programmas 2023.–2029. gadam </w:t>
            </w:r>
            <w:r w:rsidRPr="006E1F1F">
              <w:t xml:space="preserve">Stratēģiskā ietekmes uz vidi novērtējuma Vides pārskata apstiprināšanu”, Investīciju plānā 2025.–2027. gadam projektā 5.P4 ir definēts </w:t>
            </w:r>
            <w:r w:rsidR="006E1F1F" w:rsidRPr="006E1F1F">
              <w:t xml:space="preserve">2026. gadā Ir iespējams pieteikt projektu finansējuma saņemšanai visa gada laikā vienai biedrībai līdz 7 000 </w:t>
            </w:r>
            <w:proofErr w:type="spellStart"/>
            <w:r w:rsidR="006E1F1F" w:rsidRPr="006E1F1F">
              <w:t>euro</w:t>
            </w:r>
            <w:proofErr w:type="spellEnd"/>
            <w:r w:rsidR="006E1F1F" w:rsidRPr="006E1F1F">
              <w:t>.”.</w:t>
            </w:r>
          </w:p>
          <w:p w14:paraId="02B9760C" w14:textId="341FC601" w:rsidR="00BA1C04" w:rsidRPr="00D2028D" w:rsidRDefault="00BA1C04" w:rsidP="00BA1C04">
            <w:pPr>
              <w:numPr>
                <w:ilvl w:val="0"/>
                <w:numId w:val="10"/>
              </w:numPr>
              <w:ind w:left="412" w:right="102" w:hanging="412"/>
              <w:jc w:val="both"/>
              <w:textAlignment w:val="baseline"/>
            </w:pPr>
            <w:r w:rsidRPr="00D2028D">
              <w:t>Budžeta izmaiņas vai palielinājums nav nepieciešami.</w:t>
            </w:r>
          </w:p>
          <w:p w14:paraId="170F11CE" w14:textId="1FF25333" w:rsidR="00BA1C04" w:rsidRPr="00F51903" w:rsidRDefault="00BA1C04" w:rsidP="00BA1C04">
            <w:pPr>
              <w:numPr>
                <w:ilvl w:val="0"/>
                <w:numId w:val="10"/>
              </w:numPr>
              <w:ind w:left="412" w:right="102" w:hanging="412"/>
              <w:jc w:val="both"/>
              <w:textAlignment w:val="baseline"/>
            </w:pPr>
            <w:r w:rsidRPr="00D2028D">
              <w:rPr>
                <w:rFonts w:eastAsia="Calibri"/>
                <w:lang w:eastAsia="en-US"/>
              </w:rPr>
              <w:t>Noteikumu izpildei nav nepieciešams veidot pašvaldībā jaunas institūcijas, darba vietas vai paplašināt esošo institūciju kompetenci.</w:t>
            </w:r>
          </w:p>
        </w:tc>
      </w:tr>
      <w:tr w:rsidR="00216696" w:rsidRPr="00F51903" w14:paraId="0A6FCA71"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CCBDCC8" w14:textId="2C11DB21" w:rsidR="00216696" w:rsidRPr="00F51903" w:rsidRDefault="00216696" w:rsidP="00216696">
            <w:pPr>
              <w:numPr>
                <w:ilvl w:val="0"/>
                <w:numId w:val="3"/>
              </w:numPr>
              <w:tabs>
                <w:tab w:val="clear" w:pos="720"/>
              </w:tabs>
              <w:ind w:left="216" w:right="39" w:hanging="216"/>
              <w:jc w:val="both"/>
              <w:textAlignment w:val="baseline"/>
            </w:pPr>
            <w:r w:rsidRPr="00F51903">
              <w:lastRenderedPageBreak/>
              <w:t>Sociālā ietekme, ietekme uz vidi, iedzīvotāju veselību, uzņēmējdarbības vidi pašvaldības teritorijā, kā arī plānotā regulējuma ietekme uz konkurenci</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76BFB40" w14:textId="77777777" w:rsidR="00216696" w:rsidRPr="00D2028D" w:rsidRDefault="00216696" w:rsidP="00216696">
            <w:pPr>
              <w:numPr>
                <w:ilvl w:val="0"/>
                <w:numId w:val="20"/>
              </w:numPr>
              <w:ind w:left="412" w:right="102" w:hanging="412"/>
              <w:contextualSpacing/>
              <w:jc w:val="both"/>
              <w:textAlignment w:val="baseline"/>
              <w:rPr>
                <w:b/>
                <w:bCs/>
              </w:rPr>
            </w:pPr>
            <w:r w:rsidRPr="00D2028D">
              <w:t>sociālā ietekme – līdzfinansējot daudzdzīvokļu dzīvojamo māju energoefektivitātes uzlabošanas pasākumus tiek nodrošināta dzīvojamā fonda ilgtspēja un energoresursu efektīva izmantošana, veicinot iedzīvotāju dzīves kvalitāti, labsajūtu un izdevumu samazināšanu;</w:t>
            </w:r>
          </w:p>
          <w:p w14:paraId="4492A1D0" w14:textId="77777777" w:rsidR="00216696" w:rsidRPr="00D2028D" w:rsidRDefault="00216696" w:rsidP="00216696">
            <w:pPr>
              <w:numPr>
                <w:ilvl w:val="0"/>
                <w:numId w:val="20"/>
              </w:numPr>
              <w:ind w:left="412" w:right="102" w:hanging="412"/>
              <w:contextualSpacing/>
              <w:jc w:val="both"/>
              <w:textAlignment w:val="baseline"/>
              <w:rPr>
                <w:b/>
                <w:bCs/>
              </w:rPr>
            </w:pPr>
            <w:r w:rsidRPr="00D2028D">
              <w:t>ietekme uz vidi – līdzfinansējot daudzdzīvokļu dzīvojamo māju energoefektivitātes uzlabošanas pasākumus tiek samazināts enerģijas patēriņš, kas veicina siltumnīcefekta gāzes emisiju samazināšanos;</w:t>
            </w:r>
          </w:p>
          <w:p w14:paraId="4856810D" w14:textId="77777777" w:rsidR="00216696" w:rsidRPr="00D2028D" w:rsidRDefault="00216696" w:rsidP="00216696">
            <w:pPr>
              <w:numPr>
                <w:ilvl w:val="0"/>
                <w:numId w:val="20"/>
              </w:numPr>
              <w:ind w:left="412" w:right="102" w:hanging="412"/>
              <w:contextualSpacing/>
              <w:jc w:val="both"/>
              <w:textAlignment w:val="baseline"/>
              <w:rPr>
                <w:b/>
                <w:bCs/>
              </w:rPr>
            </w:pPr>
            <w:r w:rsidRPr="00D2028D">
              <w:t>ietekme uz iedzīvotāju veselību – uzlabojot dzīvojamo māju energoefektivitāti tiek nodrošināta komfortabla un veselīga vide dzīvošanai;</w:t>
            </w:r>
          </w:p>
          <w:p w14:paraId="39A1BD6B" w14:textId="77777777" w:rsidR="00216696" w:rsidRPr="00D2028D" w:rsidRDefault="00216696" w:rsidP="00216696">
            <w:pPr>
              <w:numPr>
                <w:ilvl w:val="0"/>
                <w:numId w:val="20"/>
              </w:numPr>
              <w:ind w:left="369" w:right="102" w:hanging="400"/>
              <w:contextualSpacing/>
              <w:jc w:val="both"/>
              <w:textAlignment w:val="baseline"/>
              <w:rPr>
                <w:b/>
                <w:bCs/>
              </w:rPr>
            </w:pPr>
            <w:r w:rsidRPr="00D2028D">
              <w:t xml:space="preserve"> ietekme uz uzņēmējdarbības vidi pašvaldības teritorijā – sekmē daudzdzīvokļu dzīvojamo māju energoefektivitātes uzlabošanas pasākumos iesaistītā industrijas segmenta</w:t>
            </w:r>
            <w:r>
              <w:t xml:space="preserve"> un komersantu komercdarbības</w:t>
            </w:r>
            <w:r w:rsidRPr="00D2028D">
              <w:t xml:space="preserve"> attīstību; </w:t>
            </w:r>
          </w:p>
          <w:p w14:paraId="4E5ABF75" w14:textId="0CEC88B7" w:rsidR="00216696" w:rsidRPr="00F51903" w:rsidRDefault="00216696" w:rsidP="00216696">
            <w:pPr>
              <w:numPr>
                <w:ilvl w:val="0"/>
                <w:numId w:val="21"/>
              </w:numPr>
              <w:ind w:left="412" w:right="102" w:hanging="425"/>
              <w:contextualSpacing/>
              <w:jc w:val="both"/>
              <w:textAlignment w:val="baseline"/>
              <w:rPr>
                <w:b/>
                <w:bCs/>
              </w:rPr>
            </w:pPr>
            <w:r w:rsidRPr="00D2028D">
              <w:t xml:space="preserve"> ietekme uz konkurenci – noteikumi neierobežo brīvu un godīgu konkurenci.</w:t>
            </w:r>
          </w:p>
        </w:tc>
      </w:tr>
      <w:tr w:rsidR="00E6393E" w:rsidRPr="00F51903" w14:paraId="3D695168"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DB609D8" w14:textId="0C46A5CF" w:rsidR="00E6393E" w:rsidRPr="00F51903" w:rsidRDefault="00E6393E" w:rsidP="00E6393E">
            <w:pPr>
              <w:numPr>
                <w:ilvl w:val="0"/>
                <w:numId w:val="4"/>
              </w:numPr>
              <w:tabs>
                <w:tab w:val="clear" w:pos="720"/>
              </w:tabs>
              <w:ind w:left="216" w:right="39" w:hanging="216"/>
              <w:jc w:val="both"/>
              <w:textAlignment w:val="baseline"/>
            </w:pPr>
            <w:r w:rsidRPr="00F51903">
              <w:t>Ietekme uz administratīvajām procedūrām un to izmaksām</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C87FE7E" w14:textId="77777777" w:rsidR="00E6393E" w:rsidRPr="00D9276B" w:rsidRDefault="00E6393E" w:rsidP="00E6393E">
            <w:pPr>
              <w:ind w:right="102"/>
              <w:jc w:val="both"/>
              <w:textAlignment w:val="baseline"/>
            </w:pPr>
            <w:r w:rsidRPr="00D9276B">
              <w:t>Noteikum</w:t>
            </w:r>
            <w:r>
              <w:t xml:space="preserve">i </w:t>
            </w:r>
            <w:r w:rsidRPr="00D9276B">
              <w:t>nemaina līdzšinējo kārtību:</w:t>
            </w:r>
          </w:p>
          <w:p w14:paraId="083B34B8" w14:textId="77777777" w:rsidR="00E6393E" w:rsidRPr="00D9276B" w:rsidRDefault="00E6393E" w:rsidP="00E6393E">
            <w:pPr>
              <w:pStyle w:val="ListParagraph"/>
              <w:numPr>
                <w:ilvl w:val="1"/>
                <w:numId w:val="24"/>
              </w:numPr>
              <w:ind w:left="361" w:right="102" w:hanging="361"/>
              <w:jc w:val="both"/>
              <w:textAlignment w:val="baseline"/>
              <w:rPr>
                <w:rFonts w:ascii="Times New Roman" w:hAnsi="Times New Roman"/>
                <w:sz w:val="24"/>
                <w:szCs w:val="24"/>
              </w:rPr>
            </w:pPr>
            <w:r w:rsidRPr="00D9276B">
              <w:rPr>
                <w:rFonts w:ascii="Times New Roman" w:hAnsi="Times New Roman"/>
                <w:sz w:val="24"/>
                <w:szCs w:val="24"/>
              </w:rPr>
              <w:t>institūcija, kurā privātpersona var vērsties noteikumu piemērošanā – Jūrmalas valstspilsētas administrācija;</w:t>
            </w:r>
          </w:p>
          <w:p w14:paraId="3F7ADAC9" w14:textId="77777777" w:rsidR="00E6393E" w:rsidRDefault="00E6393E" w:rsidP="00E6393E">
            <w:pPr>
              <w:pStyle w:val="ListParagraph"/>
              <w:numPr>
                <w:ilvl w:val="1"/>
                <w:numId w:val="24"/>
              </w:numPr>
              <w:ind w:left="361" w:right="102" w:hanging="361"/>
              <w:jc w:val="both"/>
              <w:textAlignment w:val="baseline"/>
              <w:rPr>
                <w:rFonts w:ascii="Times New Roman" w:hAnsi="Times New Roman"/>
                <w:sz w:val="24"/>
                <w:szCs w:val="24"/>
              </w:rPr>
            </w:pPr>
            <w:r w:rsidRPr="00D9276B">
              <w:rPr>
                <w:rFonts w:ascii="Times New Roman" w:hAnsi="Times New Roman"/>
                <w:sz w:val="24"/>
                <w:szCs w:val="24"/>
              </w:rPr>
              <w:t>Noteikum</w:t>
            </w:r>
            <w:r>
              <w:rPr>
                <w:rFonts w:ascii="Times New Roman" w:hAnsi="Times New Roman"/>
                <w:sz w:val="24"/>
                <w:szCs w:val="24"/>
              </w:rPr>
              <w:t xml:space="preserve">i </w:t>
            </w:r>
            <w:r w:rsidRPr="00D9276B">
              <w:rPr>
                <w:rFonts w:ascii="Times New Roman" w:hAnsi="Times New Roman"/>
                <w:sz w:val="24"/>
                <w:szCs w:val="24"/>
              </w:rPr>
              <w:t xml:space="preserve">nemaina līdzšinējo kārtību galvenie procedūras posmi un privātpersonām veicamās darbības – personas iesnieguma atbilstību šo noteikumu prasībām izvērtē Administrācijas Attīstības pārvaldes Stratēģiskās plānošanas nodaļa, lēmumu par līdzfinansējuma piešķiršanu vai atteikumu piešķirt līdzfinansējumu pieņem </w:t>
            </w:r>
            <w:r>
              <w:rPr>
                <w:rFonts w:ascii="Times New Roman" w:hAnsi="Times New Roman"/>
                <w:sz w:val="24"/>
                <w:szCs w:val="24"/>
              </w:rPr>
              <w:t xml:space="preserve">ar </w:t>
            </w:r>
            <w:r w:rsidRPr="00D9276B">
              <w:rPr>
                <w:rFonts w:ascii="Times New Roman" w:hAnsi="Times New Roman"/>
                <w:sz w:val="24"/>
                <w:szCs w:val="24"/>
              </w:rPr>
              <w:t xml:space="preserve">Jūrmalas </w:t>
            </w:r>
            <w:r>
              <w:rPr>
                <w:rFonts w:ascii="Times New Roman" w:hAnsi="Times New Roman"/>
                <w:sz w:val="24"/>
                <w:szCs w:val="24"/>
              </w:rPr>
              <w:t>valstspilsētas pašvaldības rīkojumu</w:t>
            </w:r>
            <w:r w:rsidRPr="00D9276B">
              <w:rPr>
                <w:rFonts w:ascii="Times New Roman" w:hAnsi="Times New Roman"/>
                <w:sz w:val="24"/>
                <w:szCs w:val="24"/>
              </w:rPr>
              <w:t xml:space="preserve"> izveidota komisija;</w:t>
            </w:r>
          </w:p>
          <w:p w14:paraId="3FC9D7D1" w14:textId="0F6C0EA7" w:rsidR="00E6393E" w:rsidRPr="00E6393E" w:rsidRDefault="00E6393E" w:rsidP="00E6393E">
            <w:pPr>
              <w:pStyle w:val="ListParagraph"/>
              <w:numPr>
                <w:ilvl w:val="1"/>
                <w:numId w:val="24"/>
              </w:numPr>
              <w:ind w:left="361" w:right="102" w:hanging="361"/>
              <w:jc w:val="both"/>
              <w:textAlignment w:val="baseline"/>
              <w:rPr>
                <w:rFonts w:ascii="Times New Roman" w:hAnsi="Times New Roman"/>
                <w:sz w:val="24"/>
                <w:szCs w:val="24"/>
              </w:rPr>
            </w:pPr>
            <w:r w:rsidRPr="00E6393E">
              <w:rPr>
                <w:rFonts w:ascii="Times New Roman" w:hAnsi="Times New Roman"/>
                <w:sz w:val="24"/>
                <w:szCs w:val="24"/>
              </w:rPr>
              <w:t>administratīvo procedūru izmaksas nav paredzētas.</w:t>
            </w:r>
          </w:p>
        </w:tc>
      </w:tr>
      <w:tr w:rsidR="00CB01F9" w:rsidRPr="00F51903" w14:paraId="6677671C"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C64CC84" w14:textId="1CEEF7B8" w:rsidR="00CB01F9" w:rsidRPr="00F51903" w:rsidRDefault="00CB01F9" w:rsidP="00FF1C7E">
            <w:pPr>
              <w:numPr>
                <w:ilvl w:val="0"/>
                <w:numId w:val="5"/>
              </w:numPr>
              <w:tabs>
                <w:tab w:val="clear" w:pos="720"/>
              </w:tabs>
              <w:ind w:left="216" w:right="39" w:hanging="216"/>
              <w:jc w:val="both"/>
              <w:textAlignment w:val="baseline"/>
            </w:pPr>
            <w:r w:rsidRPr="00F51903">
              <w:t>Ietekme uz pašvaldības funkcijām un cilvēkresursiem</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0653A39" w14:textId="2C269571" w:rsidR="00CB01F9" w:rsidRPr="00F51903" w:rsidRDefault="00E6393E" w:rsidP="00CD42F9">
            <w:pPr>
              <w:ind w:right="102"/>
              <w:jc w:val="both"/>
              <w:textAlignment w:val="baseline"/>
            </w:pPr>
            <w:r w:rsidRPr="00E6393E">
              <w:t>Noteikumi neparedz jaunu darba vietu izveidošanu pašvaldībā.</w:t>
            </w:r>
          </w:p>
        </w:tc>
      </w:tr>
      <w:tr w:rsidR="00CB01F9" w:rsidRPr="00F51903" w14:paraId="3AA11D22"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DBB852D" w14:textId="36E57724" w:rsidR="00CB01F9" w:rsidRPr="00F51903" w:rsidRDefault="00CB01F9" w:rsidP="00FF1C7E">
            <w:pPr>
              <w:numPr>
                <w:ilvl w:val="0"/>
                <w:numId w:val="6"/>
              </w:numPr>
              <w:tabs>
                <w:tab w:val="clear" w:pos="720"/>
              </w:tabs>
              <w:ind w:left="216" w:right="39" w:hanging="216"/>
              <w:jc w:val="both"/>
              <w:textAlignment w:val="baseline"/>
            </w:pPr>
            <w:r w:rsidRPr="00F51903">
              <w:t>Informācija par izpildes nodrošināšanu</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91B6290" w14:textId="312947B9" w:rsidR="00CB01F9" w:rsidRPr="00F51903" w:rsidRDefault="00CD42F9" w:rsidP="00CD42F9">
            <w:pPr>
              <w:ind w:right="102"/>
              <w:jc w:val="both"/>
              <w:textAlignment w:val="baseline"/>
            </w:pPr>
            <w:r w:rsidRPr="00CD42F9">
              <w:t>Noteikumi nemaina līdzšinējo kārtību. Neparedz pašvaldībā jaunu institūciju izveidi, esošo likvidāciju vai reorganizāciju. Noteikumu izpildē iesaistīta Jūrmalas valstspilsētas administrācijas struktūrvienības, pašvaldības izpilddirektors, nepieciešamības gadījumā pieaicinot pašvaldības iestāžu ekspertus.</w:t>
            </w:r>
          </w:p>
        </w:tc>
      </w:tr>
      <w:tr w:rsidR="00CB01F9" w:rsidRPr="00F51903" w14:paraId="34956DF7"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1E76DA1" w14:textId="3A156E83" w:rsidR="00CB01F9" w:rsidRPr="00F51903" w:rsidRDefault="00CB01F9" w:rsidP="00FF1C7E">
            <w:pPr>
              <w:numPr>
                <w:ilvl w:val="0"/>
                <w:numId w:val="7"/>
              </w:numPr>
              <w:ind w:left="216" w:right="39" w:hanging="216"/>
              <w:jc w:val="both"/>
              <w:textAlignment w:val="baseline"/>
            </w:pPr>
            <w:r w:rsidRPr="00F51903">
              <w:t>Prasību un izmaksu samērīgums pret ieguvumiem, ko sniedz mērķa sasniegšana</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B248F2D" w14:textId="35ED4F26" w:rsidR="00CB01F9" w:rsidRPr="00F51903" w:rsidRDefault="0098586D" w:rsidP="0098586D">
            <w:pPr>
              <w:ind w:right="102"/>
              <w:jc w:val="both"/>
              <w:textAlignment w:val="baseline"/>
            </w:pPr>
            <w:r w:rsidRPr="0098586D">
              <w:t>Noteikumi ir samērīgi un pamatoti, ņemot vērā iecerēto mērķi – veicināt daudzdzīvokļu dzīvojamo māju energoefektivitātes uzlabošanu. Tie paredz tikai tādus risinājumus un prasības, kas ir nepieciešami mērķa sasniegšanai, neuzliekot pārmērīgu administratīvo vai finansiālo slogu. Noteikumu īstenošana nodrošina efektīvu līdzsvaru starp sabiedrības ieguvumiem un pašvaldības ieguldītajiem resursiem, vienlaikus ievērojot labas pārvaldības un lietderības principus.</w:t>
            </w:r>
          </w:p>
        </w:tc>
      </w:tr>
      <w:tr w:rsidR="00CB01F9" w:rsidRPr="00F51903" w14:paraId="43B1B875"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3A8748B" w14:textId="77777777" w:rsidR="00CB01F9" w:rsidRPr="00F51903" w:rsidRDefault="00CB01F9" w:rsidP="00FF1C7E">
            <w:pPr>
              <w:numPr>
                <w:ilvl w:val="0"/>
                <w:numId w:val="8"/>
              </w:numPr>
              <w:tabs>
                <w:tab w:val="clear" w:pos="720"/>
              </w:tabs>
              <w:ind w:left="216" w:right="39" w:hanging="216"/>
              <w:jc w:val="both"/>
              <w:textAlignment w:val="baseline"/>
            </w:pPr>
            <w:r w:rsidRPr="00F51903">
              <w:lastRenderedPageBreak/>
              <w:t>Izstrādes gaitā veiktās konsultācijas ar privātpersonām un institūcijām </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E46F855" w14:textId="614C3F45" w:rsidR="00CB01F9" w:rsidRPr="00F51903" w:rsidRDefault="00AA10AD" w:rsidP="00AA10AD">
            <w:pPr>
              <w:ind w:right="102"/>
              <w:jc w:val="both"/>
              <w:textAlignment w:val="baseline"/>
            </w:pPr>
            <w:r w:rsidRPr="00AA10AD">
              <w:t>Atbilstoši Pašvaldību likuma 46. panta trešajā daļā noteiktajam, no 2026. gada  ___. _____________    līdz 2026. gada ____. _______________      informācija tika ievietota Jūrmalas valstspilsētas pašvaldības tīmekļvietnē www.jurmala.lv sabiedrības viedokļa noskaidrošanai, nodrošinot ikvienam interesentam iesniegt savus priekšlikumus vai iebildumus.</w:t>
            </w:r>
          </w:p>
        </w:tc>
      </w:tr>
    </w:tbl>
    <w:p w14:paraId="13FE49B5" w14:textId="77777777" w:rsidR="00CB01F9" w:rsidRPr="00F51903" w:rsidRDefault="00CB01F9" w:rsidP="00CB01F9">
      <w:pPr>
        <w:spacing w:before="120"/>
        <w:rPr>
          <w:color w:val="000000"/>
        </w:rPr>
      </w:pPr>
    </w:p>
    <w:tbl>
      <w:tblPr>
        <w:tblW w:w="5000" w:type="pct"/>
        <w:tblLook w:val="04A0" w:firstRow="1" w:lastRow="0" w:firstColumn="1" w:lastColumn="0" w:noHBand="0" w:noVBand="1"/>
      </w:tblPr>
      <w:tblGrid>
        <w:gridCol w:w="3702"/>
        <w:gridCol w:w="2958"/>
        <w:gridCol w:w="2694"/>
      </w:tblGrid>
      <w:tr w:rsidR="00CB01F9" w:rsidRPr="00F51903" w14:paraId="4227CF30" w14:textId="77777777" w:rsidTr="00235B67">
        <w:trPr>
          <w:trHeight w:val="131"/>
        </w:trPr>
        <w:tc>
          <w:tcPr>
            <w:tcW w:w="1979" w:type="pct"/>
            <w:hideMark/>
          </w:tcPr>
          <w:p w14:paraId="1D5E5922" w14:textId="2903458A" w:rsidR="00CB01F9" w:rsidRPr="00F51903" w:rsidRDefault="00CB01F9" w:rsidP="00351C8C">
            <w:r w:rsidRPr="00F51903">
              <w:t>Priekšsēdētāj</w:t>
            </w:r>
            <w:r w:rsidR="002A147A">
              <w:t>s</w:t>
            </w:r>
          </w:p>
        </w:tc>
        <w:tc>
          <w:tcPr>
            <w:tcW w:w="1581" w:type="pct"/>
            <w:hideMark/>
          </w:tcPr>
          <w:p w14:paraId="478E1F8E" w14:textId="77777777" w:rsidR="00CB01F9" w:rsidRPr="00F51903" w:rsidRDefault="00CB01F9" w:rsidP="00351C8C">
            <w:r w:rsidRPr="00F51903">
              <w:t>(paraksts*)</w:t>
            </w:r>
          </w:p>
        </w:tc>
        <w:tc>
          <w:tcPr>
            <w:tcW w:w="1440" w:type="pct"/>
            <w:hideMark/>
          </w:tcPr>
          <w:p w14:paraId="325D58E3" w14:textId="54BA18BA" w:rsidR="00CB01F9" w:rsidRPr="00F51903" w:rsidRDefault="00B30797" w:rsidP="00351C8C">
            <w:pPr>
              <w:jc w:val="right"/>
            </w:pPr>
            <w:r>
              <w:t>J. Lediņš</w:t>
            </w:r>
          </w:p>
        </w:tc>
      </w:tr>
    </w:tbl>
    <w:p w14:paraId="0C442C4C" w14:textId="77777777" w:rsidR="00CB01F9" w:rsidRPr="00F51903" w:rsidRDefault="00CB01F9" w:rsidP="00CB01F9">
      <w:pPr>
        <w:contextualSpacing/>
        <w:jc w:val="center"/>
        <w:rPr>
          <w:rFonts w:ascii="Calibri" w:hAnsi="Calibri"/>
          <w:sz w:val="20"/>
          <w:lang w:val="en-US" w:eastAsia="en-US" w:bidi="en-US"/>
        </w:rPr>
      </w:pPr>
    </w:p>
    <w:p w14:paraId="1D92FCC1" w14:textId="04849A90" w:rsidR="00C2481A" w:rsidRPr="00B30797" w:rsidRDefault="00B30797" w:rsidP="00CB01F9">
      <w:pPr>
        <w:jc w:val="center"/>
        <w:rPr>
          <w:rFonts w:eastAsia="Calibri"/>
          <w:sz w:val="16"/>
          <w:szCs w:val="20"/>
          <w:lang w:eastAsia="en-US"/>
        </w:rPr>
      </w:pPr>
      <w:r w:rsidRPr="00B30797">
        <w:rPr>
          <w:sz w:val="20"/>
          <w:szCs w:val="20"/>
        </w:rPr>
        <w:t>*</w:t>
      </w:r>
      <w:r w:rsidRPr="00B30797">
        <w:rPr>
          <w:iCs/>
          <w:sz w:val="20"/>
          <w:szCs w:val="20"/>
        </w:rPr>
        <w:t>DOKUMENTS PARAKSTĪTS AR DROŠU ELEKTRONISKO PARAKSTU UN SATUR LAIKA ZĪMOGU.</w:t>
      </w:r>
    </w:p>
    <w:sectPr w:rsidR="00C2481A" w:rsidRPr="00B30797" w:rsidSect="00CE0966">
      <w:footerReference w:type="default" r:id="rId8"/>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D90E3" w14:textId="77777777" w:rsidR="00F03ACE" w:rsidRDefault="00F03ACE">
      <w:r>
        <w:separator/>
      </w:r>
    </w:p>
  </w:endnote>
  <w:endnote w:type="continuationSeparator" w:id="0">
    <w:p w14:paraId="5C25446C" w14:textId="77777777" w:rsidR="00F03ACE" w:rsidRDefault="00F03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NewtonTT Baltic">
    <w:charset w:val="BA"/>
    <w:family w:val="roman"/>
    <w:pitch w:val="variable"/>
    <w:sig w:usb0="00000005" w:usb1="00000000" w:usb2="00000000" w:usb3="00000000" w:csb0="00000080"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BBCF0" w14:textId="6BFDE8F9" w:rsidR="003F6161" w:rsidRDefault="003F6161">
    <w:pPr>
      <w:pStyle w:val="Footer"/>
      <w:jc w:val="center"/>
    </w:pPr>
    <w:r>
      <w:fldChar w:fldCharType="begin"/>
    </w:r>
    <w:r>
      <w:instrText xml:space="preserve"> PAGE   \* MERGEFORMAT </w:instrText>
    </w:r>
    <w:r>
      <w:fldChar w:fldCharType="separate"/>
    </w:r>
    <w:r w:rsidR="000F56AA">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3EECD" w14:textId="77777777" w:rsidR="00F03ACE" w:rsidRDefault="00F03ACE">
      <w:r>
        <w:separator/>
      </w:r>
    </w:p>
  </w:footnote>
  <w:footnote w:type="continuationSeparator" w:id="0">
    <w:p w14:paraId="591543AA" w14:textId="77777777" w:rsidR="00F03ACE" w:rsidRDefault="00F03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300B9"/>
    <w:multiLevelType w:val="multilevel"/>
    <w:tmpl w:val="EF12398C"/>
    <w:lvl w:ilvl="0">
      <w:start w:val="1"/>
      <w:numFmt w:val="decimal"/>
      <w:lvlText w:val="%1."/>
      <w:lvlJc w:val="left"/>
      <w:pPr>
        <w:ind w:left="720" w:hanging="360"/>
      </w:pPr>
    </w:lvl>
    <w:lvl w:ilvl="1">
      <w:start w:val="1"/>
      <w:numFmt w:val="decimal"/>
      <w:isLgl/>
      <w:lvlText w:val="%1.%2."/>
      <w:lvlJc w:val="left"/>
      <w:pPr>
        <w:ind w:left="1080" w:hanging="720"/>
      </w:pPr>
      <w:rPr>
        <w:rFonts w:ascii="Times New Roman" w:hAnsi="Times New Roman" w:cs="Times New Roman" w:hint="default"/>
        <w:sz w:val="26"/>
        <w:szCs w:val="26"/>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800" w:hanging="144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520" w:hanging="2160"/>
      </w:pPr>
      <w:rPr>
        <w:rFonts w:hint="default"/>
        <w:u w:val="none"/>
      </w:rPr>
    </w:lvl>
  </w:abstractNum>
  <w:abstractNum w:abstractNumId="1" w15:restartNumberingAfterBreak="0">
    <w:nsid w:val="14A479BC"/>
    <w:multiLevelType w:val="hybridMultilevel"/>
    <w:tmpl w:val="BAF02F1C"/>
    <w:lvl w:ilvl="0" w:tplc="82AC904E">
      <w:start w:val="1"/>
      <w:numFmt w:val="decimal"/>
      <w:lvlText w:val="3.%1."/>
      <w:lvlJc w:val="left"/>
      <w:pPr>
        <w:ind w:left="329" w:hanging="360"/>
      </w:pPr>
      <w:rPr>
        <w:rFonts w:hint="default"/>
        <w:b w:val="0"/>
      </w:rPr>
    </w:lvl>
    <w:lvl w:ilvl="1" w:tplc="04260019" w:tentative="1">
      <w:start w:val="1"/>
      <w:numFmt w:val="lowerLetter"/>
      <w:lvlText w:val="%2."/>
      <w:lvlJc w:val="left"/>
      <w:pPr>
        <w:ind w:left="-655" w:hanging="360"/>
      </w:pPr>
    </w:lvl>
    <w:lvl w:ilvl="2" w:tplc="0426001B" w:tentative="1">
      <w:start w:val="1"/>
      <w:numFmt w:val="lowerRoman"/>
      <w:lvlText w:val="%3."/>
      <w:lvlJc w:val="right"/>
      <w:pPr>
        <w:ind w:left="65" w:hanging="180"/>
      </w:pPr>
    </w:lvl>
    <w:lvl w:ilvl="3" w:tplc="0426000F" w:tentative="1">
      <w:start w:val="1"/>
      <w:numFmt w:val="decimal"/>
      <w:lvlText w:val="%4."/>
      <w:lvlJc w:val="left"/>
      <w:pPr>
        <w:ind w:left="785" w:hanging="360"/>
      </w:pPr>
    </w:lvl>
    <w:lvl w:ilvl="4" w:tplc="04260019" w:tentative="1">
      <w:start w:val="1"/>
      <w:numFmt w:val="lowerLetter"/>
      <w:lvlText w:val="%5."/>
      <w:lvlJc w:val="left"/>
      <w:pPr>
        <w:ind w:left="1505" w:hanging="360"/>
      </w:pPr>
    </w:lvl>
    <w:lvl w:ilvl="5" w:tplc="0426001B" w:tentative="1">
      <w:start w:val="1"/>
      <w:numFmt w:val="lowerRoman"/>
      <w:lvlText w:val="%6."/>
      <w:lvlJc w:val="right"/>
      <w:pPr>
        <w:ind w:left="2225" w:hanging="180"/>
      </w:pPr>
    </w:lvl>
    <w:lvl w:ilvl="6" w:tplc="0426000F" w:tentative="1">
      <w:start w:val="1"/>
      <w:numFmt w:val="decimal"/>
      <w:lvlText w:val="%7."/>
      <w:lvlJc w:val="left"/>
      <w:pPr>
        <w:ind w:left="2945" w:hanging="360"/>
      </w:pPr>
    </w:lvl>
    <w:lvl w:ilvl="7" w:tplc="04260019" w:tentative="1">
      <w:start w:val="1"/>
      <w:numFmt w:val="lowerLetter"/>
      <w:lvlText w:val="%8."/>
      <w:lvlJc w:val="left"/>
      <w:pPr>
        <w:ind w:left="3665" w:hanging="360"/>
      </w:pPr>
    </w:lvl>
    <w:lvl w:ilvl="8" w:tplc="0426001B" w:tentative="1">
      <w:start w:val="1"/>
      <w:numFmt w:val="lowerRoman"/>
      <w:lvlText w:val="%9."/>
      <w:lvlJc w:val="right"/>
      <w:pPr>
        <w:ind w:left="4385" w:hanging="180"/>
      </w:pPr>
    </w:lvl>
  </w:abstractNum>
  <w:abstractNum w:abstractNumId="2"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0879F5"/>
    <w:multiLevelType w:val="multilevel"/>
    <w:tmpl w:val="25BACAE0"/>
    <w:lvl w:ilvl="0">
      <w:start w:val="7"/>
      <w:numFmt w:val="decimal"/>
      <w:lvlText w:val="%1."/>
      <w:lvlJc w:val="left"/>
      <w:pPr>
        <w:tabs>
          <w:tab w:val="num" w:pos="468"/>
        </w:tabs>
        <w:ind w:left="468" w:hanging="360"/>
      </w:pPr>
      <w:rPr>
        <w:b w:val="0"/>
        <w:bCs/>
      </w:rPr>
    </w:lvl>
    <w:lvl w:ilvl="1" w:tentative="1">
      <w:start w:val="1"/>
      <w:numFmt w:val="decimal"/>
      <w:lvlText w:val="%2."/>
      <w:lvlJc w:val="left"/>
      <w:pPr>
        <w:tabs>
          <w:tab w:val="num" w:pos="1188"/>
        </w:tabs>
        <w:ind w:left="1188" w:hanging="360"/>
      </w:pPr>
    </w:lvl>
    <w:lvl w:ilvl="2" w:tentative="1">
      <w:start w:val="1"/>
      <w:numFmt w:val="decimal"/>
      <w:lvlText w:val="%3."/>
      <w:lvlJc w:val="left"/>
      <w:pPr>
        <w:tabs>
          <w:tab w:val="num" w:pos="1908"/>
        </w:tabs>
        <w:ind w:left="1908" w:hanging="360"/>
      </w:pPr>
    </w:lvl>
    <w:lvl w:ilvl="3" w:tentative="1">
      <w:start w:val="1"/>
      <w:numFmt w:val="decimal"/>
      <w:lvlText w:val="%4."/>
      <w:lvlJc w:val="left"/>
      <w:pPr>
        <w:tabs>
          <w:tab w:val="num" w:pos="2628"/>
        </w:tabs>
        <w:ind w:left="2628" w:hanging="360"/>
      </w:pPr>
    </w:lvl>
    <w:lvl w:ilvl="4" w:tentative="1">
      <w:start w:val="1"/>
      <w:numFmt w:val="decimal"/>
      <w:lvlText w:val="%5."/>
      <w:lvlJc w:val="left"/>
      <w:pPr>
        <w:tabs>
          <w:tab w:val="num" w:pos="3348"/>
        </w:tabs>
        <w:ind w:left="3348" w:hanging="360"/>
      </w:pPr>
    </w:lvl>
    <w:lvl w:ilvl="5" w:tentative="1">
      <w:start w:val="1"/>
      <w:numFmt w:val="decimal"/>
      <w:lvlText w:val="%6."/>
      <w:lvlJc w:val="left"/>
      <w:pPr>
        <w:tabs>
          <w:tab w:val="num" w:pos="4068"/>
        </w:tabs>
        <w:ind w:left="4068" w:hanging="360"/>
      </w:pPr>
    </w:lvl>
    <w:lvl w:ilvl="6" w:tentative="1">
      <w:start w:val="1"/>
      <w:numFmt w:val="decimal"/>
      <w:lvlText w:val="%7."/>
      <w:lvlJc w:val="left"/>
      <w:pPr>
        <w:tabs>
          <w:tab w:val="num" w:pos="4788"/>
        </w:tabs>
        <w:ind w:left="4788" w:hanging="360"/>
      </w:pPr>
    </w:lvl>
    <w:lvl w:ilvl="7" w:tentative="1">
      <w:start w:val="1"/>
      <w:numFmt w:val="decimal"/>
      <w:lvlText w:val="%8."/>
      <w:lvlJc w:val="left"/>
      <w:pPr>
        <w:tabs>
          <w:tab w:val="num" w:pos="5508"/>
        </w:tabs>
        <w:ind w:left="5508" w:hanging="360"/>
      </w:pPr>
    </w:lvl>
    <w:lvl w:ilvl="8" w:tentative="1">
      <w:start w:val="1"/>
      <w:numFmt w:val="decimal"/>
      <w:lvlText w:val="%9."/>
      <w:lvlJc w:val="left"/>
      <w:pPr>
        <w:tabs>
          <w:tab w:val="num" w:pos="6228"/>
        </w:tabs>
        <w:ind w:left="6228" w:hanging="360"/>
      </w:pPr>
    </w:lvl>
  </w:abstractNum>
  <w:abstractNum w:abstractNumId="6"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355076"/>
    <w:multiLevelType w:val="multilevel"/>
    <w:tmpl w:val="4B569F56"/>
    <w:lvl w:ilvl="0">
      <w:start w:val="4"/>
      <w:numFmt w:val="decimal"/>
      <w:lvlText w:val="%1."/>
      <w:lvlJc w:val="left"/>
      <w:pPr>
        <w:ind w:left="360" w:hanging="360"/>
      </w:pPr>
      <w:rPr>
        <w:rFonts w:hint="default"/>
      </w:rPr>
    </w:lvl>
    <w:lvl w:ilvl="1">
      <w:start w:val="1"/>
      <w:numFmt w:val="decimal"/>
      <w:lvlText w:val="4.%2."/>
      <w:lvlJc w:val="left"/>
      <w:pPr>
        <w:ind w:left="144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4045ED1"/>
    <w:multiLevelType w:val="multilevel"/>
    <w:tmpl w:val="760AC3FE"/>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lvlText w:val="1.%3."/>
      <w:lvlJc w:val="left"/>
      <w:pPr>
        <w:ind w:left="3195" w:hanging="360"/>
      </w:pPr>
      <w:rPr>
        <w:rFonts w:ascii="Times New Roman" w:hAnsi="Times New Roman" w:cs="Times New Roman" w:hint="default"/>
        <w:b w:val="0"/>
        <w:bCs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4"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1"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29061458">
    <w:abstractNumId w:val="7"/>
  </w:num>
  <w:num w:numId="2" w16cid:durableId="404496121">
    <w:abstractNumId w:val="15"/>
  </w:num>
  <w:num w:numId="3" w16cid:durableId="1842350329">
    <w:abstractNumId w:val="14"/>
  </w:num>
  <w:num w:numId="4" w16cid:durableId="1603686748">
    <w:abstractNumId w:val="18"/>
  </w:num>
  <w:num w:numId="5" w16cid:durableId="2029063773">
    <w:abstractNumId w:val="22"/>
  </w:num>
  <w:num w:numId="6" w16cid:durableId="1115490937">
    <w:abstractNumId w:val="16"/>
  </w:num>
  <w:num w:numId="7" w16cid:durableId="1949893715">
    <w:abstractNumId w:val="5"/>
  </w:num>
  <w:num w:numId="8" w16cid:durableId="531919216">
    <w:abstractNumId w:val="19"/>
  </w:num>
  <w:num w:numId="9" w16cid:durableId="813572454">
    <w:abstractNumId w:val="3"/>
  </w:num>
  <w:num w:numId="10" w16cid:durableId="1969044723">
    <w:abstractNumId w:val="10"/>
  </w:num>
  <w:num w:numId="11" w16cid:durableId="1857622343">
    <w:abstractNumId w:val="9"/>
  </w:num>
  <w:num w:numId="12" w16cid:durableId="2004161553">
    <w:abstractNumId w:val="6"/>
  </w:num>
  <w:num w:numId="13" w16cid:durableId="2005626523">
    <w:abstractNumId w:val="13"/>
  </w:num>
  <w:num w:numId="14" w16cid:durableId="74133770">
    <w:abstractNumId w:val="2"/>
  </w:num>
  <w:num w:numId="15" w16cid:durableId="473303257">
    <w:abstractNumId w:val="21"/>
  </w:num>
  <w:num w:numId="16" w16cid:durableId="699279401">
    <w:abstractNumId w:val="4"/>
  </w:num>
  <w:num w:numId="17" w16cid:durableId="1680699700">
    <w:abstractNumId w:val="20"/>
  </w:num>
  <w:num w:numId="18" w16cid:durableId="372385914">
    <w:abstractNumId w:val="17"/>
  </w:num>
  <w:num w:numId="19" w16cid:durableId="42291874">
    <w:abstractNumId w:val="23"/>
  </w:num>
  <w:num w:numId="20" w16cid:durableId="1574924938">
    <w:abstractNumId w:val="1"/>
  </w:num>
  <w:num w:numId="21" w16cid:durableId="1855804539">
    <w:abstractNumId w:val="11"/>
  </w:num>
  <w:num w:numId="22" w16cid:durableId="2090883962">
    <w:abstractNumId w:val="0"/>
  </w:num>
  <w:num w:numId="23" w16cid:durableId="215969916">
    <w:abstractNumId w:val="12"/>
  </w:num>
  <w:num w:numId="24" w16cid:durableId="1862402274">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1973"/>
    <w:rsid w:val="00016197"/>
    <w:rsid w:val="00023D3C"/>
    <w:rsid w:val="000267E4"/>
    <w:rsid w:val="0002704E"/>
    <w:rsid w:val="0003173C"/>
    <w:rsid w:val="0003725A"/>
    <w:rsid w:val="00042141"/>
    <w:rsid w:val="00042309"/>
    <w:rsid w:val="000477E3"/>
    <w:rsid w:val="000540F8"/>
    <w:rsid w:val="00070E7F"/>
    <w:rsid w:val="00072950"/>
    <w:rsid w:val="00072E15"/>
    <w:rsid w:val="00076F61"/>
    <w:rsid w:val="000776C0"/>
    <w:rsid w:val="000827B8"/>
    <w:rsid w:val="00084262"/>
    <w:rsid w:val="0008451E"/>
    <w:rsid w:val="00086F7E"/>
    <w:rsid w:val="000933DF"/>
    <w:rsid w:val="000A21B9"/>
    <w:rsid w:val="000B1FFF"/>
    <w:rsid w:val="000B686B"/>
    <w:rsid w:val="000C767A"/>
    <w:rsid w:val="000E3E53"/>
    <w:rsid w:val="000E51FD"/>
    <w:rsid w:val="000E56BC"/>
    <w:rsid w:val="000E5C0C"/>
    <w:rsid w:val="000E7BFE"/>
    <w:rsid w:val="000F56AA"/>
    <w:rsid w:val="00101081"/>
    <w:rsid w:val="00103FF7"/>
    <w:rsid w:val="00114E74"/>
    <w:rsid w:val="00123954"/>
    <w:rsid w:val="001264D2"/>
    <w:rsid w:val="00127FE0"/>
    <w:rsid w:val="00130E80"/>
    <w:rsid w:val="0013505B"/>
    <w:rsid w:val="001400EC"/>
    <w:rsid w:val="001410F0"/>
    <w:rsid w:val="00141303"/>
    <w:rsid w:val="001422BD"/>
    <w:rsid w:val="0014591E"/>
    <w:rsid w:val="00146483"/>
    <w:rsid w:val="00150D4E"/>
    <w:rsid w:val="001633A8"/>
    <w:rsid w:val="00165707"/>
    <w:rsid w:val="0016673B"/>
    <w:rsid w:val="0017210D"/>
    <w:rsid w:val="00172952"/>
    <w:rsid w:val="0017392F"/>
    <w:rsid w:val="00180D81"/>
    <w:rsid w:val="0018263C"/>
    <w:rsid w:val="0018786D"/>
    <w:rsid w:val="00190397"/>
    <w:rsid w:val="00196623"/>
    <w:rsid w:val="001A2FC1"/>
    <w:rsid w:val="001A4B36"/>
    <w:rsid w:val="001A7C60"/>
    <w:rsid w:val="001B2F28"/>
    <w:rsid w:val="001C3A61"/>
    <w:rsid w:val="001C4167"/>
    <w:rsid w:val="001C7247"/>
    <w:rsid w:val="001E002F"/>
    <w:rsid w:val="001E6C1D"/>
    <w:rsid w:val="001F0AFD"/>
    <w:rsid w:val="001F29ED"/>
    <w:rsid w:val="001F3E5A"/>
    <w:rsid w:val="001F5D66"/>
    <w:rsid w:val="00211C1B"/>
    <w:rsid w:val="00216696"/>
    <w:rsid w:val="0021775B"/>
    <w:rsid w:val="0023211B"/>
    <w:rsid w:val="00235B67"/>
    <w:rsid w:val="002442FF"/>
    <w:rsid w:val="002526D3"/>
    <w:rsid w:val="00261215"/>
    <w:rsid w:val="00263B63"/>
    <w:rsid w:val="002672BE"/>
    <w:rsid w:val="00267351"/>
    <w:rsid w:val="00270258"/>
    <w:rsid w:val="00276062"/>
    <w:rsid w:val="0027746F"/>
    <w:rsid w:val="00280398"/>
    <w:rsid w:val="002819F8"/>
    <w:rsid w:val="0028597E"/>
    <w:rsid w:val="00286D5A"/>
    <w:rsid w:val="00290DFD"/>
    <w:rsid w:val="00293EF7"/>
    <w:rsid w:val="00294C27"/>
    <w:rsid w:val="002A147A"/>
    <w:rsid w:val="002A4795"/>
    <w:rsid w:val="002C254E"/>
    <w:rsid w:val="002C28DC"/>
    <w:rsid w:val="002D09A7"/>
    <w:rsid w:val="002D365F"/>
    <w:rsid w:val="002D4642"/>
    <w:rsid w:val="002D55AA"/>
    <w:rsid w:val="002E0A73"/>
    <w:rsid w:val="002E0D63"/>
    <w:rsid w:val="002E25AF"/>
    <w:rsid w:val="002E307B"/>
    <w:rsid w:val="002E3EB7"/>
    <w:rsid w:val="002F09BA"/>
    <w:rsid w:val="003069BF"/>
    <w:rsid w:val="00307FDE"/>
    <w:rsid w:val="003118D3"/>
    <w:rsid w:val="003154C4"/>
    <w:rsid w:val="00316353"/>
    <w:rsid w:val="00321ADC"/>
    <w:rsid w:val="00337617"/>
    <w:rsid w:val="003411D8"/>
    <w:rsid w:val="00347192"/>
    <w:rsid w:val="003544F3"/>
    <w:rsid w:val="00366B16"/>
    <w:rsid w:val="00377640"/>
    <w:rsid w:val="00377A48"/>
    <w:rsid w:val="003823EE"/>
    <w:rsid w:val="003846AF"/>
    <w:rsid w:val="0038689C"/>
    <w:rsid w:val="003878FC"/>
    <w:rsid w:val="00391D5F"/>
    <w:rsid w:val="00391FC1"/>
    <w:rsid w:val="00395E47"/>
    <w:rsid w:val="003A4115"/>
    <w:rsid w:val="003B03E5"/>
    <w:rsid w:val="003C03D4"/>
    <w:rsid w:val="003C3B1E"/>
    <w:rsid w:val="003D3C73"/>
    <w:rsid w:val="003D48B2"/>
    <w:rsid w:val="003D5B11"/>
    <w:rsid w:val="003E5FE7"/>
    <w:rsid w:val="003F6161"/>
    <w:rsid w:val="0040706C"/>
    <w:rsid w:val="004109E3"/>
    <w:rsid w:val="00410CDB"/>
    <w:rsid w:val="00420357"/>
    <w:rsid w:val="00427001"/>
    <w:rsid w:val="00432EC9"/>
    <w:rsid w:val="0043456B"/>
    <w:rsid w:val="00441CA8"/>
    <w:rsid w:val="00444B0F"/>
    <w:rsid w:val="0045467E"/>
    <w:rsid w:val="0047185E"/>
    <w:rsid w:val="00471B9A"/>
    <w:rsid w:val="00476A96"/>
    <w:rsid w:val="00476B6E"/>
    <w:rsid w:val="00485EC0"/>
    <w:rsid w:val="0048706F"/>
    <w:rsid w:val="00487110"/>
    <w:rsid w:val="004944D5"/>
    <w:rsid w:val="004953B7"/>
    <w:rsid w:val="00496870"/>
    <w:rsid w:val="004A2BB1"/>
    <w:rsid w:val="004B0464"/>
    <w:rsid w:val="004B0B62"/>
    <w:rsid w:val="004B0F77"/>
    <w:rsid w:val="004B2F71"/>
    <w:rsid w:val="004B36B1"/>
    <w:rsid w:val="004B5CD8"/>
    <w:rsid w:val="004B6FB3"/>
    <w:rsid w:val="004B7BE1"/>
    <w:rsid w:val="004C3013"/>
    <w:rsid w:val="004D5655"/>
    <w:rsid w:val="004D606F"/>
    <w:rsid w:val="004D6B53"/>
    <w:rsid w:val="004E4599"/>
    <w:rsid w:val="004E6B54"/>
    <w:rsid w:val="004F2000"/>
    <w:rsid w:val="004F2F2A"/>
    <w:rsid w:val="004F5B56"/>
    <w:rsid w:val="00503F60"/>
    <w:rsid w:val="00512036"/>
    <w:rsid w:val="00512FF3"/>
    <w:rsid w:val="00513DAE"/>
    <w:rsid w:val="0052071A"/>
    <w:rsid w:val="005227BF"/>
    <w:rsid w:val="00524F39"/>
    <w:rsid w:val="00526C1B"/>
    <w:rsid w:val="00537F48"/>
    <w:rsid w:val="0054222E"/>
    <w:rsid w:val="00542E39"/>
    <w:rsid w:val="00544147"/>
    <w:rsid w:val="005463BC"/>
    <w:rsid w:val="005529E7"/>
    <w:rsid w:val="00555316"/>
    <w:rsid w:val="0056122B"/>
    <w:rsid w:val="00561D84"/>
    <w:rsid w:val="00563C42"/>
    <w:rsid w:val="00565B98"/>
    <w:rsid w:val="0057047A"/>
    <w:rsid w:val="0057226D"/>
    <w:rsid w:val="00575B3C"/>
    <w:rsid w:val="0057697A"/>
    <w:rsid w:val="0058110F"/>
    <w:rsid w:val="00583CAB"/>
    <w:rsid w:val="00586D24"/>
    <w:rsid w:val="005A13E8"/>
    <w:rsid w:val="005A14EE"/>
    <w:rsid w:val="005A2364"/>
    <w:rsid w:val="005B089D"/>
    <w:rsid w:val="005B3D09"/>
    <w:rsid w:val="005B48B6"/>
    <w:rsid w:val="005B4C3A"/>
    <w:rsid w:val="005B6C00"/>
    <w:rsid w:val="005C04AA"/>
    <w:rsid w:val="005C6209"/>
    <w:rsid w:val="005D1D2F"/>
    <w:rsid w:val="005D407B"/>
    <w:rsid w:val="005D44BC"/>
    <w:rsid w:val="005D6158"/>
    <w:rsid w:val="005D7AF5"/>
    <w:rsid w:val="005F2462"/>
    <w:rsid w:val="005F56DC"/>
    <w:rsid w:val="005F6861"/>
    <w:rsid w:val="00600B4C"/>
    <w:rsid w:val="0060101B"/>
    <w:rsid w:val="00603C3B"/>
    <w:rsid w:val="006043A3"/>
    <w:rsid w:val="00604CF3"/>
    <w:rsid w:val="006068A9"/>
    <w:rsid w:val="00616764"/>
    <w:rsid w:val="00625636"/>
    <w:rsid w:val="00643D22"/>
    <w:rsid w:val="006442A5"/>
    <w:rsid w:val="0064620C"/>
    <w:rsid w:val="00651077"/>
    <w:rsid w:val="00655A76"/>
    <w:rsid w:val="00660DB4"/>
    <w:rsid w:val="00665FC9"/>
    <w:rsid w:val="00673B18"/>
    <w:rsid w:val="006742C5"/>
    <w:rsid w:val="00692920"/>
    <w:rsid w:val="006938E7"/>
    <w:rsid w:val="00697B8C"/>
    <w:rsid w:val="006B6ACA"/>
    <w:rsid w:val="006D5B6C"/>
    <w:rsid w:val="006D6E2D"/>
    <w:rsid w:val="006E15E7"/>
    <w:rsid w:val="006E1F1F"/>
    <w:rsid w:val="006F2B9E"/>
    <w:rsid w:val="006F5069"/>
    <w:rsid w:val="006F5BA6"/>
    <w:rsid w:val="00700A6D"/>
    <w:rsid w:val="00700D70"/>
    <w:rsid w:val="00701C86"/>
    <w:rsid w:val="00702FA0"/>
    <w:rsid w:val="0070518C"/>
    <w:rsid w:val="00705E6B"/>
    <w:rsid w:val="007122EE"/>
    <w:rsid w:val="0071281D"/>
    <w:rsid w:val="00715455"/>
    <w:rsid w:val="00717165"/>
    <w:rsid w:val="00720361"/>
    <w:rsid w:val="0072116E"/>
    <w:rsid w:val="007214EB"/>
    <w:rsid w:val="00723FCC"/>
    <w:rsid w:val="00730AB5"/>
    <w:rsid w:val="007325C2"/>
    <w:rsid w:val="00742972"/>
    <w:rsid w:val="00747023"/>
    <w:rsid w:val="00752D13"/>
    <w:rsid w:val="00756701"/>
    <w:rsid w:val="00760FA5"/>
    <w:rsid w:val="00766742"/>
    <w:rsid w:val="0077250E"/>
    <w:rsid w:val="0077774D"/>
    <w:rsid w:val="00781E20"/>
    <w:rsid w:val="00784423"/>
    <w:rsid w:val="0078751C"/>
    <w:rsid w:val="00791E35"/>
    <w:rsid w:val="0079244D"/>
    <w:rsid w:val="00793B2B"/>
    <w:rsid w:val="0079566C"/>
    <w:rsid w:val="007B4CB8"/>
    <w:rsid w:val="007B64CB"/>
    <w:rsid w:val="007B722E"/>
    <w:rsid w:val="007C27CD"/>
    <w:rsid w:val="007C5F06"/>
    <w:rsid w:val="007C64C3"/>
    <w:rsid w:val="007D0634"/>
    <w:rsid w:val="007D36CA"/>
    <w:rsid w:val="007D3946"/>
    <w:rsid w:val="007D66DF"/>
    <w:rsid w:val="007F581C"/>
    <w:rsid w:val="00800A26"/>
    <w:rsid w:val="00810CBC"/>
    <w:rsid w:val="008111C4"/>
    <w:rsid w:val="00816ABA"/>
    <w:rsid w:val="00822FCA"/>
    <w:rsid w:val="00825BA9"/>
    <w:rsid w:val="00826769"/>
    <w:rsid w:val="00832746"/>
    <w:rsid w:val="0083285A"/>
    <w:rsid w:val="00835115"/>
    <w:rsid w:val="00836D92"/>
    <w:rsid w:val="00840E19"/>
    <w:rsid w:val="00842394"/>
    <w:rsid w:val="00842F8A"/>
    <w:rsid w:val="008518B3"/>
    <w:rsid w:val="008521A3"/>
    <w:rsid w:val="008547C1"/>
    <w:rsid w:val="00856FF1"/>
    <w:rsid w:val="008776AC"/>
    <w:rsid w:val="008810D7"/>
    <w:rsid w:val="00881C1B"/>
    <w:rsid w:val="00882130"/>
    <w:rsid w:val="00882612"/>
    <w:rsid w:val="00882F4D"/>
    <w:rsid w:val="00893122"/>
    <w:rsid w:val="00893659"/>
    <w:rsid w:val="008A4A99"/>
    <w:rsid w:val="008A53B8"/>
    <w:rsid w:val="008A56FF"/>
    <w:rsid w:val="008B1A3A"/>
    <w:rsid w:val="008B40C4"/>
    <w:rsid w:val="008B6CB4"/>
    <w:rsid w:val="008B7EAC"/>
    <w:rsid w:val="008C13D7"/>
    <w:rsid w:val="008C315B"/>
    <w:rsid w:val="008D43B1"/>
    <w:rsid w:val="008D4C92"/>
    <w:rsid w:val="008E65BD"/>
    <w:rsid w:val="008F0072"/>
    <w:rsid w:val="009007A6"/>
    <w:rsid w:val="009072B8"/>
    <w:rsid w:val="0090798C"/>
    <w:rsid w:val="009171D4"/>
    <w:rsid w:val="00920684"/>
    <w:rsid w:val="00921067"/>
    <w:rsid w:val="0092166E"/>
    <w:rsid w:val="00921B46"/>
    <w:rsid w:val="00921CBB"/>
    <w:rsid w:val="00922EB2"/>
    <w:rsid w:val="00926446"/>
    <w:rsid w:val="00927F24"/>
    <w:rsid w:val="0093496F"/>
    <w:rsid w:val="00936856"/>
    <w:rsid w:val="00937866"/>
    <w:rsid w:val="00941B96"/>
    <w:rsid w:val="00941FB4"/>
    <w:rsid w:val="00944B30"/>
    <w:rsid w:val="009472F9"/>
    <w:rsid w:val="00951C61"/>
    <w:rsid w:val="009530FD"/>
    <w:rsid w:val="0095589F"/>
    <w:rsid w:val="0095738F"/>
    <w:rsid w:val="00964899"/>
    <w:rsid w:val="00964FE0"/>
    <w:rsid w:val="00966C99"/>
    <w:rsid w:val="00967500"/>
    <w:rsid w:val="009747AB"/>
    <w:rsid w:val="00974CC2"/>
    <w:rsid w:val="00975685"/>
    <w:rsid w:val="0098586D"/>
    <w:rsid w:val="00987C60"/>
    <w:rsid w:val="00990741"/>
    <w:rsid w:val="00995F47"/>
    <w:rsid w:val="009962FB"/>
    <w:rsid w:val="009A0A68"/>
    <w:rsid w:val="009A5707"/>
    <w:rsid w:val="009B7681"/>
    <w:rsid w:val="009D4887"/>
    <w:rsid w:val="009D4D79"/>
    <w:rsid w:val="009D7297"/>
    <w:rsid w:val="009E0242"/>
    <w:rsid w:val="009E78A2"/>
    <w:rsid w:val="00A0280F"/>
    <w:rsid w:val="00A1111C"/>
    <w:rsid w:val="00A1189F"/>
    <w:rsid w:val="00A120FB"/>
    <w:rsid w:val="00A23223"/>
    <w:rsid w:val="00A30F22"/>
    <w:rsid w:val="00A32C11"/>
    <w:rsid w:val="00A32DE7"/>
    <w:rsid w:val="00A3443F"/>
    <w:rsid w:val="00A418E1"/>
    <w:rsid w:val="00A501F6"/>
    <w:rsid w:val="00A51250"/>
    <w:rsid w:val="00A52DAB"/>
    <w:rsid w:val="00A54E59"/>
    <w:rsid w:val="00A57E4C"/>
    <w:rsid w:val="00A62B10"/>
    <w:rsid w:val="00A66550"/>
    <w:rsid w:val="00A73672"/>
    <w:rsid w:val="00A77BB9"/>
    <w:rsid w:val="00A81830"/>
    <w:rsid w:val="00A82F1C"/>
    <w:rsid w:val="00A8744B"/>
    <w:rsid w:val="00A87A7E"/>
    <w:rsid w:val="00A87B6C"/>
    <w:rsid w:val="00A90D2E"/>
    <w:rsid w:val="00AA0198"/>
    <w:rsid w:val="00AA10AD"/>
    <w:rsid w:val="00AB79B3"/>
    <w:rsid w:val="00AC0961"/>
    <w:rsid w:val="00AC4E9A"/>
    <w:rsid w:val="00AC5225"/>
    <w:rsid w:val="00AD7FC9"/>
    <w:rsid w:val="00AE224C"/>
    <w:rsid w:val="00AE49DD"/>
    <w:rsid w:val="00AE532E"/>
    <w:rsid w:val="00B00B8E"/>
    <w:rsid w:val="00B018F7"/>
    <w:rsid w:val="00B202BF"/>
    <w:rsid w:val="00B21D2C"/>
    <w:rsid w:val="00B2684F"/>
    <w:rsid w:val="00B276D5"/>
    <w:rsid w:val="00B30797"/>
    <w:rsid w:val="00B31991"/>
    <w:rsid w:val="00B32938"/>
    <w:rsid w:val="00B34171"/>
    <w:rsid w:val="00B352BF"/>
    <w:rsid w:val="00B355CD"/>
    <w:rsid w:val="00B35A54"/>
    <w:rsid w:val="00B364F5"/>
    <w:rsid w:val="00B40F15"/>
    <w:rsid w:val="00B43121"/>
    <w:rsid w:val="00B43298"/>
    <w:rsid w:val="00B5118A"/>
    <w:rsid w:val="00B51324"/>
    <w:rsid w:val="00B54B08"/>
    <w:rsid w:val="00B64102"/>
    <w:rsid w:val="00B64C56"/>
    <w:rsid w:val="00B70F4D"/>
    <w:rsid w:val="00B740AA"/>
    <w:rsid w:val="00B753AB"/>
    <w:rsid w:val="00B8207E"/>
    <w:rsid w:val="00B823D2"/>
    <w:rsid w:val="00B84891"/>
    <w:rsid w:val="00B957CA"/>
    <w:rsid w:val="00BA0D0B"/>
    <w:rsid w:val="00BA1C04"/>
    <w:rsid w:val="00BB1BA9"/>
    <w:rsid w:val="00BB20B9"/>
    <w:rsid w:val="00BB530F"/>
    <w:rsid w:val="00BC4184"/>
    <w:rsid w:val="00BD6B44"/>
    <w:rsid w:val="00BD6BF5"/>
    <w:rsid w:val="00BF3BC1"/>
    <w:rsid w:val="00BF4940"/>
    <w:rsid w:val="00BF6B40"/>
    <w:rsid w:val="00C00757"/>
    <w:rsid w:val="00C03905"/>
    <w:rsid w:val="00C07F06"/>
    <w:rsid w:val="00C11843"/>
    <w:rsid w:val="00C147C9"/>
    <w:rsid w:val="00C15FDE"/>
    <w:rsid w:val="00C208E4"/>
    <w:rsid w:val="00C247F5"/>
    <w:rsid w:val="00C2481A"/>
    <w:rsid w:val="00C3101A"/>
    <w:rsid w:val="00C32446"/>
    <w:rsid w:val="00C32C15"/>
    <w:rsid w:val="00C362C1"/>
    <w:rsid w:val="00C40CBD"/>
    <w:rsid w:val="00C4180D"/>
    <w:rsid w:val="00C45D2E"/>
    <w:rsid w:val="00C552B7"/>
    <w:rsid w:val="00C553C9"/>
    <w:rsid w:val="00C56C29"/>
    <w:rsid w:val="00C6374B"/>
    <w:rsid w:val="00C67796"/>
    <w:rsid w:val="00C76C01"/>
    <w:rsid w:val="00C92489"/>
    <w:rsid w:val="00C94885"/>
    <w:rsid w:val="00C95BAA"/>
    <w:rsid w:val="00CA2A20"/>
    <w:rsid w:val="00CA6CC9"/>
    <w:rsid w:val="00CB01F9"/>
    <w:rsid w:val="00CB0747"/>
    <w:rsid w:val="00CD42F9"/>
    <w:rsid w:val="00CD4BC3"/>
    <w:rsid w:val="00CD5E6E"/>
    <w:rsid w:val="00CD7CA2"/>
    <w:rsid w:val="00CE0186"/>
    <w:rsid w:val="00CE0966"/>
    <w:rsid w:val="00CE64E6"/>
    <w:rsid w:val="00CE7D6F"/>
    <w:rsid w:val="00CF4491"/>
    <w:rsid w:val="00CF68D0"/>
    <w:rsid w:val="00CF7426"/>
    <w:rsid w:val="00D01845"/>
    <w:rsid w:val="00D04245"/>
    <w:rsid w:val="00D05FC5"/>
    <w:rsid w:val="00D105F3"/>
    <w:rsid w:val="00D12F92"/>
    <w:rsid w:val="00D149E5"/>
    <w:rsid w:val="00D154B4"/>
    <w:rsid w:val="00D20997"/>
    <w:rsid w:val="00D24F2E"/>
    <w:rsid w:val="00D2756B"/>
    <w:rsid w:val="00D27B17"/>
    <w:rsid w:val="00D31096"/>
    <w:rsid w:val="00D333E2"/>
    <w:rsid w:val="00D33E55"/>
    <w:rsid w:val="00D41053"/>
    <w:rsid w:val="00D41229"/>
    <w:rsid w:val="00D43C2B"/>
    <w:rsid w:val="00D45857"/>
    <w:rsid w:val="00D45D1D"/>
    <w:rsid w:val="00D527B2"/>
    <w:rsid w:val="00D6027A"/>
    <w:rsid w:val="00D70EF4"/>
    <w:rsid w:val="00D74686"/>
    <w:rsid w:val="00D7690D"/>
    <w:rsid w:val="00D8047F"/>
    <w:rsid w:val="00D8335D"/>
    <w:rsid w:val="00D8791D"/>
    <w:rsid w:val="00D87FAA"/>
    <w:rsid w:val="00D90485"/>
    <w:rsid w:val="00D9152C"/>
    <w:rsid w:val="00DA7E86"/>
    <w:rsid w:val="00DB0EA4"/>
    <w:rsid w:val="00DB3B72"/>
    <w:rsid w:val="00DB3E23"/>
    <w:rsid w:val="00DB4CA0"/>
    <w:rsid w:val="00DC5D5F"/>
    <w:rsid w:val="00DD6648"/>
    <w:rsid w:val="00DE04B9"/>
    <w:rsid w:val="00DE787A"/>
    <w:rsid w:val="00DE7937"/>
    <w:rsid w:val="00DF071B"/>
    <w:rsid w:val="00DF1EA2"/>
    <w:rsid w:val="00DF705A"/>
    <w:rsid w:val="00E05230"/>
    <w:rsid w:val="00E0697E"/>
    <w:rsid w:val="00E17180"/>
    <w:rsid w:val="00E23D63"/>
    <w:rsid w:val="00E23E4F"/>
    <w:rsid w:val="00E31441"/>
    <w:rsid w:val="00E34D33"/>
    <w:rsid w:val="00E41360"/>
    <w:rsid w:val="00E4481D"/>
    <w:rsid w:val="00E4597F"/>
    <w:rsid w:val="00E45C1D"/>
    <w:rsid w:val="00E46D19"/>
    <w:rsid w:val="00E57B39"/>
    <w:rsid w:val="00E607D4"/>
    <w:rsid w:val="00E6393E"/>
    <w:rsid w:val="00E70FC4"/>
    <w:rsid w:val="00E73301"/>
    <w:rsid w:val="00E7475C"/>
    <w:rsid w:val="00E80258"/>
    <w:rsid w:val="00E82121"/>
    <w:rsid w:val="00E84E0C"/>
    <w:rsid w:val="00E85881"/>
    <w:rsid w:val="00E85A9F"/>
    <w:rsid w:val="00E87037"/>
    <w:rsid w:val="00E94FD8"/>
    <w:rsid w:val="00E95A02"/>
    <w:rsid w:val="00E963C2"/>
    <w:rsid w:val="00E96BC8"/>
    <w:rsid w:val="00EB0089"/>
    <w:rsid w:val="00EB4C1E"/>
    <w:rsid w:val="00EB5863"/>
    <w:rsid w:val="00EC0A49"/>
    <w:rsid w:val="00EC2DE8"/>
    <w:rsid w:val="00ED1C14"/>
    <w:rsid w:val="00EE1C82"/>
    <w:rsid w:val="00EE3D5F"/>
    <w:rsid w:val="00EE4231"/>
    <w:rsid w:val="00EE55A9"/>
    <w:rsid w:val="00EE6F09"/>
    <w:rsid w:val="00EF6A24"/>
    <w:rsid w:val="00F03086"/>
    <w:rsid w:val="00F03ACE"/>
    <w:rsid w:val="00F12EC5"/>
    <w:rsid w:val="00F2336F"/>
    <w:rsid w:val="00F329D7"/>
    <w:rsid w:val="00F3414C"/>
    <w:rsid w:val="00F412B2"/>
    <w:rsid w:val="00F43B4B"/>
    <w:rsid w:val="00F44C3E"/>
    <w:rsid w:val="00F504FA"/>
    <w:rsid w:val="00F51D49"/>
    <w:rsid w:val="00F54317"/>
    <w:rsid w:val="00F6007C"/>
    <w:rsid w:val="00F62C2D"/>
    <w:rsid w:val="00F7233A"/>
    <w:rsid w:val="00F723B0"/>
    <w:rsid w:val="00F72A61"/>
    <w:rsid w:val="00F85BF1"/>
    <w:rsid w:val="00F8693C"/>
    <w:rsid w:val="00F932FE"/>
    <w:rsid w:val="00FA196F"/>
    <w:rsid w:val="00FA5827"/>
    <w:rsid w:val="00FB06BD"/>
    <w:rsid w:val="00FB5789"/>
    <w:rsid w:val="00FB688C"/>
    <w:rsid w:val="00FB7BFC"/>
    <w:rsid w:val="00FD5B9B"/>
    <w:rsid w:val="00FF1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paragraph" w:styleId="Revision">
    <w:name w:val="Revision"/>
    <w:hidden/>
    <w:uiPriority w:val="99"/>
    <w:semiHidden/>
    <w:rsid w:val="004D606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8</Pages>
  <Words>8178</Words>
  <Characters>4663</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12816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Jana Lapteva</cp:lastModifiedBy>
  <cp:revision>46</cp:revision>
  <cp:lastPrinted>2016-03-07T12:33:00Z</cp:lastPrinted>
  <dcterms:created xsi:type="dcterms:W3CDTF">2021-10-13T07:26:00Z</dcterms:created>
  <dcterms:modified xsi:type="dcterms:W3CDTF">2026-08-06T13:45:00Z</dcterms:modified>
</cp:coreProperties>
</file>