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7174" w14:textId="12AA1633" w:rsidR="00716C4E" w:rsidRPr="00542B7E" w:rsidRDefault="00716C4E" w:rsidP="00542B7E">
      <w:pPr>
        <w:pStyle w:val="Bodytext20"/>
        <w:shd w:val="clear" w:color="auto" w:fill="auto"/>
        <w:spacing w:after="0" w:line="240" w:lineRule="auto"/>
        <w:ind w:left="278" w:right="23"/>
        <w:rPr>
          <w:b w:val="0"/>
          <w:sz w:val="24"/>
          <w:szCs w:val="24"/>
        </w:rPr>
      </w:pPr>
      <w:r w:rsidRPr="00542B7E">
        <w:rPr>
          <w:b w:val="0"/>
          <w:sz w:val="24"/>
          <w:szCs w:val="24"/>
        </w:rPr>
        <w:t xml:space="preserve">Pielikums </w:t>
      </w:r>
    </w:p>
    <w:p w14:paraId="79977CE4" w14:textId="7B412CD9" w:rsidR="00577092" w:rsidRPr="00542B7E" w:rsidRDefault="00577092" w:rsidP="00542B7E">
      <w:pPr>
        <w:pStyle w:val="Bodytext20"/>
        <w:shd w:val="clear" w:color="auto" w:fill="auto"/>
        <w:spacing w:after="0" w:line="240" w:lineRule="auto"/>
        <w:ind w:left="278" w:right="23"/>
        <w:rPr>
          <w:b w:val="0"/>
          <w:sz w:val="24"/>
          <w:szCs w:val="24"/>
        </w:rPr>
      </w:pPr>
      <w:r w:rsidRPr="00542B7E">
        <w:rPr>
          <w:b w:val="0"/>
          <w:sz w:val="24"/>
          <w:szCs w:val="24"/>
        </w:rPr>
        <w:t xml:space="preserve">Jūrmalas </w:t>
      </w:r>
      <w:r w:rsidR="00BA63DA" w:rsidRPr="00542B7E">
        <w:rPr>
          <w:b w:val="0"/>
          <w:sz w:val="24"/>
          <w:szCs w:val="24"/>
        </w:rPr>
        <w:t>domes</w:t>
      </w:r>
    </w:p>
    <w:p w14:paraId="439F27AC" w14:textId="2A6AD450" w:rsidR="00577092" w:rsidRPr="00542B7E" w:rsidRDefault="004725F1" w:rsidP="00542B7E">
      <w:pPr>
        <w:pStyle w:val="Bodytext20"/>
        <w:shd w:val="clear" w:color="auto" w:fill="auto"/>
        <w:spacing w:after="0" w:line="240" w:lineRule="auto"/>
        <w:ind w:left="278" w:right="23"/>
        <w:rPr>
          <w:b w:val="0"/>
          <w:color w:val="auto"/>
          <w:sz w:val="24"/>
          <w:szCs w:val="24"/>
        </w:rPr>
      </w:pPr>
      <w:r w:rsidRPr="00542B7E">
        <w:rPr>
          <w:b w:val="0"/>
          <w:sz w:val="24"/>
          <w:szCs w:val="24"/>
        </w:rPr>
        <w:t>202</w:t>
      </w:r>
      <w:r>
        <w:rPr>
          <w:b w:val="0"/>
          <w:sz w:val="24"/>
          <w:szCs w:val="24"/>
        </w:rPr>
        <w:t>6</w:t>
      </w:r>
      <w:r w:rsidR="00C52EB7" w:rsidRPr="00542B7E">
        <w:rPr>
          <w:b w:val="0"/>
          <w:sz w:val="24"/>
          <w:szCs w:val="24"/>
        </w:rPr>
        <w:t xml:space="preserve">.gada </w:t>
      </w:r>
      <w:r w:rsidR="00960AF4" w:rsidRPr="00542B7E">
        <w:rPr>
          <w:b w:val="0"/>
          <w:sz w:val="24"/>
          <w:szCs w:val="24"/>
        </w:rPr>
        <w:t xml:space="preserve">    </w:t>
      </w:r>
      <w:r w:rsidR="00C97871" w:rsidRPr="00542B7E">
        <w:rPr>
          <w:b w:val="0"/>
          <w:color w:val="auto"/>
          <w:sz w:val="24"/>
          <w:szCs w:val="24"/>
        </w:rPr>
        <w:t>____________</w:t>
      </w:r>
      <w:r w:rsidR="00C52EB7" w:rsidRPr="00542B7E">
        <w:rPr>
          <w:b w:val="0"/>
          <w:color w:val="auto"/>
          <w:sz w:val="24"/>
          <w:szCs w:val="24"/>
        </w:rPr>
        <w:t xml:space="preserve"> lēmumam </w:t>
      </w:r>
      <w:r w:rsidR="00C97871" w:rsidRPr="00542B7E">
        <w:rPr>
          <w:b w:val="0"/>
          <w:color w:val="auto"/>
          <w:sz w:val="24"/>
          <w:szCs w:val="24"/>
        </w:rPr>
        <w:t>Nr.____</w:t>
      </w:r>
    </w:p>
    <w:p w14:paraId="4BC1BA3D" w14:textId="63CC2FB8" w:rsidR="00635537" w:rsidRPr="00542B7E" w:rsidRDefault="00C52EB7" w:rsidP="00542B7E">
      <w:pPr>
        <w:pStyle w:val="Bodytext20"/>
        <w:shd w:val="clear" w:color="auto" w:fill="auto"/>
        <w:spacing w:after="0" w:line="240" w:lineRule="auto"/>
        <w:ind w:left="278" w:right="23"/>
        <w:rPr>
          <w:b w:val="0"/>
          <w:color w:val="auto"/>
          <w:sz w:val="24"/>
          <w:szCs w:val="24"/>
        </w:rPr>
      </w:pPr>
      <w:r w:rsidRPr="00542B7E">
        <w:rPr>
          <w:b w:val="0"/>
          <w:color w:val="auto"/>
          <w:sz w:val="24"/>
          <w:szCs w:val="24"/>
        </w:rPr>
        <w:t>(sēdes protokols Nr.</w:t>
      </w:r>
      <w:r w:rsidR="00C97871" w:rsidRPr="00542B7E">
        <w:rPr>
          <w:b w:val="0"/>
          <w:color w:val="auto"/>
          <w:sz w:val="24"/>
          <w:szCs w:val="24"/>
        </w:rPr>
        <w:t>__, __</w:t>
      </w:r>
      <w:r w:rsidR="005663E9" w:rsidRPr="00542B7E">
        <w:rPr>
          <w:b w:val="0"/>
          <w:color w:val="auto"/>
          <w:sz w:val="24"/>
          <w:szCs w:val="24"/>
        </w:rPr>
        <w:t>.</w:t>
      </w:r>
      <w:r w:rsidRPr="00542B7E">
        <w:rPr>
          <w:b w:val="0"/>
          <w:color w:val="auto"/>
          <w:sz w:val="24"/>
          <w:szCs w:val="24"/>
        </w:rPr>
        <w:t>p</w:t>
      </w:r>
      <w:r w:rsidR="005663E9" w:rsidRPr="00542B7E">
        <w:rPr>
          <w:b w:val="0"/>
          <w:color w:val="auto"/>
          <w:sz w:val="24"/>
          <w:szCs w:val="24"/>
        </w:rPr>
        <w:t>unkts</w:t>
      </w:r>
      <w:r w:rsidRPr="00542B7E">
        <w:rPr>
          <w:b w:val="0"/>
          <w:color w:val="auto"/>
          <w:sz w:val="24"/>
          <w:szCs w:val="24"/>
        </w:rPr>
        <w:t>)</w:t>
      </w:r>
    </w:p>
    <w:p w14:paraId="62129E4F" w14:textId="77777777" w:rsidR="00577092" w:rsidRPr="00542B7E" w:rsidRDefault="00577092" w:rsidP="00542B7E">
      <w:pPr>
        <w:pStyle w:val="Bodytext20"/>
        <w:shd w:val="clear" w:color="auto" w:fill="auto"/>
        <w:spacing w:after="0" w:line="240" w:lineRule="auto"/>
        <w:ind w:right="20"/>
        <w:rPr>
          <w:sz w:val="24"/>
          <w:szCs w:val="24"/>
        </w:rPr>
      </w:pPr>
    </w:p>
    <w:p w14:paraId="41409DFE" w14:textId="3356D6F1" w:rsidR="00635537" w:rsidRPr="00542B7E" w:rsidRDefault="00C52EB7" w:rsidP="00542B7E">
      <w:pPr>
        <w:pStyle w:val="Bodytext20"/>
        <w:shd w:val="clear" w:color="auto" w:fill="auto"/>
        <w:spacing w:after="0" w:line="240" w:lineRule="auto"/>
        <w:ind w:right="20"/>
        <w:jc w:val="center"/>
        <w:rPr>
          <w:sz w:val="24"/>
          <w:szCs w:val="24"/>
        </w:rPr>
      </w:pPr>
      <w:r w:rsidRPr="00542B7E">
        <w:rPr>
          <w:sz w:val="24"/>
          <w:szCs w:val="24"/>
        </w:rPr>
        <w:t>KUSTAMĀS MANTAS</w:t>
      </w:r>
      <w:r w:rsidR="003E58DD" w:rsidRPr="00542B7E">
        <w:rPr>
          <w:sz w:val="24"/>
          <w:szCs w:val="24"/>
        </w:rPr>
        <w:t xml:space="preserve"> IZSOLES</w:t>
      </w:r>
      <w:r w:rsidR="001D7D72" w:rsidRPr="00542B7E">
        <w:rPr>
          <w:sz w:val="24"/>
          <w:szCs w:val="24"/>
        </w:rPr>
        <w:t xml:space="preserve"> </w:t>
      </w:r>
      <w:r w:rsidR="00577092" w:rsidRPr="00542B7E">
        <w:rPr>
          <w:sz w:val="24"/>
          <w:szCs w:val="24"/>
        </w:rPr>
        <w:t>NOTEIKUMI</w:t>
      </w:r>
    </w:p>
    <w:p w14:paraId="66F9E254" w14:textId="77777777" w:rsidR="00577092" w:rsidRPr="00542B7E" w:rsidRDefault="00577092" w:rsidP="00542B7E">
      <w:pPr>
        <w:pStyle w:val="Bodytext20"/>
        <w:shd w:val="clear" w:color="auto" w:fill="auto"/>
        <w:spacing w:after="0" w:line="240" w:lineRule="auto"/>
        <w:ind w:right="20"/>
        <w:jc w:val="center"/>
        <w:rPr>
          <w:sz w:val="24"/>
          <w:szCs w:val="24"/>
        </w:rPr>
      </w:pPr>
    </w:p>
    <w:p w14:paraId="55D49844" w14:textId="16320622" w:rsidR="004B60CE" w:rsidRPr="00542B7E" w:rsidRDefault="00C52EB7" w:rsidP="00542B7E">
      <w:pPr>
        <w:pStyle w:val="Bodytext20"/>
        <w:numPr>
          <w:ilvl w:val="0"/>
          <w:numId w:val="43"/>
        </w:numPr>
        <w:shd w:val="clear" w:color="auto" w:fill="auto"/>
        <w:spacing w:after="0" w:line="240" w:lineRule="auto"/>
        <w:ind w:left="714" w:right="23" w:hanging="357"/>
        <w:jc w:val="center"/>
        <w:rPr>
          <w:sz w:val="24"/>
          <w:szCs w:val="24"/>
        </w:rPr>
      </w:pPr>
      <w:r w:rsidRPr="00542B7E">
        <w:rPr>
          <w:sz w:val="24"/>
          <w:szCs w:val="24"/>
        </w:rPr>
        <w:t>Vispār</w:t>
      </w:r>
      <w:r w:rsidR="004B60CE" w:rsidRPr="00542B7E">
        <w:rPr>
          <w:sz w:val="24"/>
          <w:szCs w:val="24"/>
        </w:rPr>
        <w:t>īg</w:t>
      </w:r>
      <w:r w:rsidRPr="00542B7E">
        <w:rPr>
          <w:sz w:val="24"/>
          <w:szCs w:val="24"/>
        </w:rPr>
        <w:t>ie noteikumi</w:t>
      </w:r>
    </w:p>
    <w:p w14:paraId="2E973023" w14:textId="71590955" w:rsidR="00635537" w:rsidRPr="00542B7E" w:rsidRDefault="004B60CE" w:rsidP="00542B7E">
      <w:pPr>
        <w:pStyle w:val="Bodytext20"/>
        <w:numPr>
          <w:ilvl w:val="1"/>
          <w:numId w:val="43"/>
        </w:numPr>
        <w:shd w:val="clear" w:color="auto" w:fill="auto"/>
        <w:spacing w:after="0" w:line="240" w:lineRule="auto"/>
        <w:ind w:left="426" w:right="23" w:hanging="426"/>
        <w:jc w:val="both"/>
        <w:rPr>
          <w:b w:val="0"/>
          <w:bCs w:val="0"/>
          <w:sz w:val="24"/>
          <w:szCs w:val="24"/>
        </w:rPr>
      </w:pPr>
      <w:r w:rsidRPr="00542B7E">
        <w:rPr>
          <w:b w:val="0"/>
          <w:bCs w:val="0"/>
          <w:color w:val="auto"/>
          <w:sz w:val="24"/>
          <w:szCs w:val="24"/>
        </w:rPr>
        <w:t xml:space="preserve">Šie kustamās mantas izsoles noteikumi (turpmāk – Noteikumi) nosaka kārtību, kādā tiek atsavināta </w:t>
      </w:r>
      <w:r w:rsidR="00D23E3F" w:rsidRPr="00542B7E">
        <w:rPr>
          <w:b w:val="0"/>
          <w:bCs w:val="0"/>
          <w:color w:val="auto"/>
          <w:sz w:val="24"/>
          <w:szCs w:val="24"/>
        </w:rPr>
        <w:t xml:space="preserve">Jūrmalas </w:t>
      </w:r>
      <w:r w:rsidR="00C451BA" w:rsidRPr="00542B7E">
        <w:rPr>
          <w:b w:val="0"/>
          <w:bCs w:val="0"/>
          <w:color w:val="auto"/>
          <w:sz w:val="24"/>
          <w:szCs w:val="24"/>
        </w:rPr>
        <w:t>Sociālo pakalpojumu centra “Kauguri”</w:t>
      </w:r>
      <w:r w:rsidR="00D23E3F" w:rsidRPr="00542B7E">
        <w:rPr>
          <w:b w:val="0"/>
          <w:bCs w:val="0"/>
          <w:color w:val="auto"/>
          <w:sz w:val="24"/>
          <w:szCs w:val="24"/>
        </w:rPr>
        <w:t xml:space="preserve"> īpašumā esošā </w:t>
      </w:r>
      <w:r w:rsidR="00C52EB7" w:rsidRPr="00542B7E">
        <w:rPr>
          <w:b w:val="0"/>
          <w:bCs w:val="0"/>
          <w:color w:val="auto"/>
          <w:sz w:val="24"/>
          <w:szCs w:val="24"/>
        </w:rPr>
        <w:t xml:space="preserve">kustamā manta </w:t>
      </w:r>
      <w:r w:rsidR="00577092" w:rsidRPr="00542B7E">
        <w:rPr>
          <w:b w:val="0"/>
          <w:bCs w:val="0"/>
          <w:color w:val="auto"/>
          <w:sz w:val="24"/>
          <w:szCs w:val="24"/>
        </w:rPr>
        <w:t>–</w:t>
      </w:r>
      <w:r w:rsidR="00F71A90" w:rsidRPr="00542B7E">
        <w:rPr>
          <w:b w:val="0"/>
          <w:bCs w:val="0"/>
          <w:color w:val="auto"/>
          <w:sz w:val="24"/>
          <w:szCs w:val="24"/>
        </w:rPr>
        <w:t xml:space="preserve"> </w:t>
      </w:r>
      <w:r w:rsidR="003E58DD" w:rsidRPr="00542B7E">
        <w:rPr>
          <w:b w:val="0"/>
          <w:bCs w:val="0"/>
          <w:color w:val="auto"/>
          <w:sz w:val="24"/>
          <w:szCs w:val="24"/>
        </w:rPr>
        <w:t>transportlīdzek</w:t>
      </w:r>
      <w:r w:rsidRPr="00542B7E">
        <w:rPr>
          <w:b w:val="0"/>
          <w:bCs w:val="0"/>
          <w:color w:val="auto"/>
          <w:sz w:val="24"/>
          <w:szCs w:val="24"/>
        </w:rPr>
        <w:t>lis</w:t>
      </w:r>
      <w:r w:rsidR="00A67F51" w:rsidRPr="00542B7E">
        <w:rPr>
          <w:b w:val="0"/>
          <w:bCs w:val="0"/>
          <w:color w:val="auto"/>
          <w:sz w:val="24"/>
          <w:szCs w:val="24"/>
        </w:rPr>
        <w:t xml:space="preserve"> </w:t>
      </w:r>
      <w:r w:rsidR="001D481C">
        <w:rPr>
          <w:b w:val="0"/>
          <w:bCs w:val="0"/>
          <w:color w:val="auto"/>
          <w:sz w:val="24"/>
          <w:szCs w:val="24"/>
        </w:rPr>
        <w:t>VW TRANSPORTER</w:t>
      </w:r>
      <w:r w:rsidR="00B10611" w:rsidRPr="00542B7E">
        <w:rPr>
          <w:b w:val="0"/>
          <w:bCs w:val="0"/>
          <w:color w:val="auto"/>
          <w:sz w:val="24"/>
          <w:szCs w:val="24"/>
        </w:rPr>
        <w:t xml:space="preserve"> (</w:t>
      </w:r>
      <w:r w:rsidR="00426DC8" w:rsidRPr="00542B7E">
        <w:rPr>
          <w:b w:val="0"/>
          <w:bCs w:val="0"/>
          <w:color w:val="auto"/>
          <w:sz w:val="24"/>
          <w:szCs w:val="24"/>
        </w:rPr>
        <w:t xml:space="preserve">valsts </w:t>
      </w:r>
      <w:r w:rsidR="00B10611" w:rsidRPr="00542B7E">
        <w:rPr>
          <w:b w:val="0"/>
          <w:bCs w:val="0"/>
          <w:color w:val="auto"/>
          <w:sz w:val="24"/>
          <w:szCs w:val="24"/>
        </w:rPr>
        <w:t>reģistrācijas numurs</w:t>
      </w:r>
      <w:r w:rsidR="005179CD" w:rsidRPr="00542B7E">
        <w:rPr>
          <w:b w:val="0"/>
          <w:bCs w:val="0"/>
          <w:color w:val="auto"/>
          <w:sz w:val="24"/>
          <w:szCs w:val="24"/>
        </w:rPr>
        <w:t xml:space="preserve"> </w:t>
      </w:r>
      <w:r w:rsidR="001D481C" w:rsidRPr="00542B7E">
        <w:rPr>
          <w:b w:val="0"/>
          <w:bCs w:val="0"/>
          <w:color w:val="auto"/>
          <w:sz w:val="24"/>
          <w:szCs w:val="24"/>
        </w:rPr>
        <w:t>FT</w:t>
      </w:r>
      <w:r w:rsidR="001D481C">
        <w:rPr>
          <w:b w:val="0"/>
          <w:bCs w:val="0"/>
          <w:color w:val="auto"/>
          <w:sz w:val="24"/>
          <w:szCs w:val="24"/>
        </w:rPr>
        <w:t>4271</w:t>
      </w:r>
      <w:r w:rsidRPr="00542B7E">
        <w:rPr>
          <w:b w:val="0"/>
          <w:bCs w:val="0"/>
          <w:color w:val="auto"/>
          <w:sz w:val="24"/>
          <w:szCs w:val="24"/>
        </w:rPr>
        <w:t>;</w:t>
      </w:r>
      <w:r w:rsidR="00577092" w:rsidRPr="00542B7E">
        <w:rPr>
          <w:b w:val="0"/>
          <w:bCs w:val="0"/>
          <w:color w:val="auto"/>
          <w:sz w:val="24"/>
          <w:szCs w:val="24"/>
        </w:rPr>
        <w:t xml:space="preserve"> </w:t>
      </w:r>
      <w:r w:rsidR="00C52EB7" w:rsidRPr="00542B7E">
        <w:rPr>
          <w:b w:val="0"/>
          <w:bCs w:val="0"/>
          <w:color w:val="auto"/>
          <w:sz w:val="24"/>
          <w:szCs w:val="24"/>
        </w:rPr>
        <w:t xml:space="preserve">turpmāk </w:t>
      </w:r>
      <w:r w:rsidR="00FC70CC" w:rsidRPr="00542B7E">
        <w:rPr>
          <w:b w:val="0"/>
          <w:bCs w:val="0"/>
          <w:color w:val="auto"/>
          <w:sz w:val="24"/>
          <w:szCs w:val="24"/>
        </w:rPr>
        <w:t>–</w:t>
      </w:r>
      <w:r w:rsidR="00C52EB7" w:rsidRPr="00542B7E">
        <w:rPr>
          <w:b w:val="0"/>
          <w:bCs w:val="0"/>
          <w:color w:val="auto"/>
          <w:sz w:val="24"/>
          <w:szCs w:val="24"/>
        </w:rPr>
        <w:t xml:space="preserve"> </w:t>
      </w:r>
      <w:r w:rsidR="003E58DD" w:rsidRPr="00542B7E">
        <w:rPr>
          <w:b w:val="0"/>
          <w:bCs w:val="0"/>
          <w:color w:val="auto"/>
          <w:sz w:val="24"/>
          <w:szCs w:val="24"/>
        </w:rPr>
        <w:t>Kustamā manta</w:t>
      </w:r>
      <w:r w:rsidR="005179CD" w:rsidRPr="00542B7E">
        <w:rPr>
          <w:b w:val="0"/>
          <w:bCs w:val="0"/>
          <w:color w:val="auto"/>
          <w:sz w:val="24"/>
          <w:szCs w:val="24"/>
        </w:rPr>
        <w:t>)</w:t>
      </w:r>
      <w:r w:rsidR="00B96A67">
        <w:rPr>
          <w:b w:val="0"/>
          <w:bCs w:val="0"/>
          <w:color w:val="auto"/>
          <w:sz w:val="24"/>
          <w:szCs w:val="24"/>
        </w:rPr>
        <w:t>, pārdodot to rakstiskā izsolē</w:t>
      </w:r>
      <w:r w:rsidRPr="00542B7E">
        <w:rPr>
          <w:b w:val="0"/>
          <w:bCs w:val="0"/>
          <w:color w:val="auto"/>
          <w:sz w:val="24"/>
          <w:szCs w:val="24"/>
        </w:rPr>
        <w:t>.</w:t>
      </w:r>
    </w:p>
    <w:p w14:paraId="791E75BE" w14:textId="5EB72C1C" w:rsidR="00635537" w:rsidRPr="00542B7E" w:rsidRDefault="003E58DD"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rStyle w:val="Bodytext2NotBold"/>
          <w:sz w:val="24"/>
          <w:szCs w:val="24"/>
        </w:rPr>
        <w:t>Kustamās mantas</w:t>
      </w:r>
      <w:r w:rsidR="00C52EB7" w:rsidRPr="00542B7E">
        <w:rPr>
          <w:rStyle w:val="Bodytext2NotBold"/>
          <w:sz w:val="24"/>
          <w:szCs w:val="24"/>
        </w:rPr>
        <w:t xml:space="preserve"> atsavinātājs</w:t>
      </w:r>
      <w:r w:rsidR="00542B7E" w:rsidRPr="00542B7E">
        <w:rPr>
          <w:rStyle w:val="Bodytext2NotBold"/>
          <w:sz w:val="24"/>
          <w:szCs w:val="24"/>
        </w:rPr>
        <w:t xml:space="preserve"> (īpašnieks)</w:t>
      </w:r>
      <w:r w:rsidR="00C52EB7" w:rsidRPr="00542B7E">
        <w:rPr>
          <w:rStyle w:val="Bodytext2NotBold"/>
          <w:sz w:val="24"/>
          <w:szCs w:val="24"/>
        </w:rPr>
        <w:t xml:space="preserve"> </w:t>
      </w:r>
      <w:r w:rsidR="00206DDD" w:rsidRPr="00542B7E">
        <w:rPr>
          <w:rStyle w:val="Bodytext2NotBold"/>
          <w:sz w:val="24"/>
          <w:szCs w:val="24"/>
        </w:rPr>
        <w:t>–</w:t>
      </w:r>
      <w:r w:rsidR="00C52EB7" w:rsidRPr="00542B7E">
        <w:rPr>
          <w:sz w:val="24"/>
          <w:szCs w:val="24"/>
        </w:rPr>
        <w:t xml:space="preserve"> </w:t>
      </w:r>
      <w:r w:rsidR="00F10151" w:rsidRPr="00542B7E">
        <w:rPr>
          <w:b w:val="0"/>
          <w:sz w:val="24"/>
          <w:szCs w:val="24"/>
        </w:rPr>
        <w:t xml:space="preserve">Jūrmalas </w:t>
      </w:r>
      <w:r w:rsidR="00C451BA" w:rsidRPr="00542B7E">
        <w:rPr>
          <w:b w:val="0"/>
          <w:sz w:val="24"/>
          <w:szCs w:val="24"/>
        </w:rPr>
        <w:t>Sociālo pakalpojumu centrs “Kauguri”</w:t>
      </w:r>
      <w:r w:rsidR="00F10151" w:rsidRPr="00542B7E">
        <w:rPr>
          <w:b w:val="0"/>
          <w:sz w:val="24"/>
          <w:szCs w:val="24"/>
        </w:rPr>
        <w:t>,</w:t>
      </w:r>
      <w:r w:rsidRPr="00542B7E">
        <w:rPr>
          <w:b w:val="0"/>
          <w:sz w:val="24"/>
          <w:szCs w:val="24"/>
        </w:rPr>
        <w:t xml:space="preserve"> </w:t>
      </w:r>
      <w:r w:rsidR="00C52EB7" w:rsidRPr="00542B7E">
        <w:rPr>
          <w:b w:val="0"/>
          <w:bCs w:val="0"/>
          <w:color w:val="auto"/>
          <w:sz w:val="24"/>
          <w:szCs w:val="24"/>
        </w:rPr>
        <w:t xml:space="preserve">juridiskā </w:t>
      </w:r>
      <w:r w:rsidR="00C52EB7" w:rsidRPr="00530480">
        <w:rPr>
          <w:b w:val="0"/>
          <w:bCs w:val="0"/>
          <w:color w:val="auto"/>
          <w:sz w:val="24"/>
          <w:szCs w:val="24"/>
        </w:rPr>
        <w:t xml:space="preserve">adrese: </w:t>
      </w:r>
      <w:r w:rsidR="00C451BA" w:rsidRPr="00530480">
        <w:rPr>
          <w:b w:val="0"/>
          <w:bCs w:val="0"/>
          <w:color w:val="auto"/>
          <w:sz w:val="24"/>
          <w:szCs w:val="24"/>
        </w:rPr>
        <w:t>Skolas</w:t>
      </w:r>
      <w:r w:rsidR="00C53A27" w:rsidRPr="00530480">
        <w:rPr>
          <w:b w:val="0"/>
          <w:bCs w:val="0"/>
          <w:color w:val="auto"/>
          <w:sz w:val="24"/>
          <w:szCs w:val="24"/>
        </w:rPr>
        <w:t xml:space="preserve"> iela</w:t>
      </w:r>
      <w:r w:rsidR="00731ABD" w:rsidRPr="00530480">
        <w:rPr>
          <w:b w:val="0"/>
          <w:bCs w:val="0"/>
          <w:color w:val="auto"/>
          <w:sz w:val="24"/>
          <w:szCs w:val="24"/>
        </w:rPr>
        <w:t xml:space="preserve"> </w:t>
      </w:r>
      <w:r w:rsidR="00C451BA" w:rsidRPr="00530480">
        <w:rPr>
          <w:b w:val="0"/>
          <w:bCs w:val="0"/>
          <w:color w:val="auto"/>
          <w:sz w:val="24"/>
          <w:szCs w:val="24"/>
        </w:rPr>
        <w:t>44-61</w:t>
      </w:r>
      <w:r w:rsidR="00C52EB7" w:rsidRPr="00530480">
        <w:rPr>
          <w:b w:val="0"/>
          <w:bCs w:val="0"/>
          <w:color w:val="auto"/>
          <w:sz w:val="24"/>
          <w:szCs w:val="24"/>
        </w:rPr>
        <w:t xml:space="preserve">, </w:t>
      </w:r>
      <w:r w:rsidR="00206DDD" w:rsidRPr="00530480">
        <w:rPr>
          <w:b w:val="0"/>
          <w:bCs w:val="0"/>
          <w:color w:val="auto"/>
          <w:sz w:val="24"/>
          <w:szCs w:val="24"/>
        </w:rPr>
        <w:t>Jūrmala</w:t>
      </w:r>
      <w:r w:rsidR="00C52EB7" w:rsidRPr="00530480">
        <w:rPr>
          <w:b w:val="0"/>
          <w:bCs w:val="0"/>
          <w:color w:val="auto"/>
          <w:sz w:val="24"/>
          <w:szCs w:val="24"/>
        </w:rPr>
        <w:t>, LV-</w:t>
      </w:r>
      <w:r w:rsidR="00C53A27" w:rsidRPr="00530480">
        <w:rPr>
          <w:b w:val="0"/>
          <w:bCs w:val="0"/>
          <w:color w:val="auto"/>
          <w:sz w:val="24"/>
          <w:szCs w:val="24"/>
        </w:rPr>
        <w:t>2016</w:t>
      </w:r>
      <w:r w:rsidR="00B1610C" w:rsidRPr="00530480">
        <w:rPr>
          <w:b w:val="0"/>
          <w:bCs w:val="0"/>
          <w:color w:val="auto"/>
          <w:sz w:val="24"/>
          <w:szCs w:val="24"/>
        </w:rPr>
        <w:t>,</w:t>
      </w:r>
      <w:r w:rsidR="004F7371" w:rsidRPr="00530480">
        <w:rPr>
          <w:b w:val="0"/>
          <w:bCs w:val="0"/>
          <w:color w:val="auto"/>
          <w:sz w:val="24"/>
          <w:szCs w:val="24"/>
        </w:rPr>
        <w:t xml:space="preserve"> (kontaktpersona:</w:t>
      </w:r>
      <w:r w:rsidR="000660C8" w:rsidRPr="008F18E6">
        <w:rPr>
          <w:color w:val="auto"/>
          <w:sz w:val="24"/>
          <w:szCs w:val="24"/>
        </w:rPr>
        <w:t xml:space="preserve"> </w:t>
      </w:r>
      <w:r w:rsidR="00C451BA" w:rsidRPr="008F18E6">
        <w:rPr>
          <w:color w:val="auto"/>
          <w:sz w:val="24"/>
          <w:szCs w:val="24"/>
        </w:rPr>
        <w:t>Zigmunds Pavītols</w:t>
      </w:r>
      <w:r w:rsidR="00B1610C" w:rsidRPr="00530480">
        <w:rPr>
          <w:b w:val="0"/>
          <w:bCs w:val="0"/>
          <w:color w:val="auto"/>
          <w:sz w:val="24"/>
          <w:szCs w:val="24"/>
        </w:rPr>
        <w:t xml:space="preserve">, </w:t>
      </w:r>
      <w:r w:rsidR="004F7371" w:rsidRPr="00530480">
        <w:rPr>
          <w:b w:val="0"/>
          <w:bCs w:val="0"/>
          <w:color w:val="auto"/>
          <w:sz w:val="24"/>
          <w:szCs w:val="24"/>
        </w:rPr>
        <w:t>tālrunis</w:t>
      </w:r>
      <w:r w:rsidR="00F10151" w:rsidRPr="008F18E6">
        <w:rPr>
          <w:color w:val="auto"/>
          <w:sz w:val="24"/>
          <w:szCs w:val="24"/>
        </w:rPr>
        <w:t xml:space="preserve"> </w:t>
      </w:r>
      <w:r w:rsidR="00530480" w:rsidRPr="00530480">
        <w:rPr>
          <w:color w:val="auto"/>
          <w:sz w:val="24"/>
          <w:szCs w:val="24"/>
        </w:rPr>
        <w:t>–</w:t>
      </w:r>
      <w:r w:rsidR="00F10151" w:rsidRPr="008F18E6">
        <w:rPr>
          <w:color w:val="auto"/>
          <w:sz w:val="24"/>
          <w:szCs w:val="24"/>
        </w:rPr>
        <w:t xml:space="preserve"> </w:t>
      </w:r>
      <w:r w:rsidR="00C451BA" w:rsidRPr="008F18E6">
        <w:rPr>
          <w:color w:val="auto"/>
          <w:sz w:val="24"/>
          <w:szCs w:val="24"/>
        </w:rPr>
        <w:t>28306301</w:t>
      </w:r>
      <w:r w:rsidR="004F7371" w:rsidRPr="008F18E6">
        <w:rPr>
          <w:color w:val="auto"/>
          <w:sz w:val="24"/>
          <w:szCs w:val="24"/>
        </w:rPr>
        <w:t>;</w:t>
      </w:r>
      <w:r w:rsidR="004F7371" w:rsidRPr="00530480">
        <w:rPr>
          <w:b w:val="0"/>
          <w:bCs w:val="0"/>
          <w:color w:val="auto"/>
          <w:sz w:val="24"/>
          <w:szCs w:val="24"/>
        </w:rPr>
        <w:t xml:space="preserve"> e-pasta adrese: </w:t>
      </w:r>
      <w:r w:rsidR="00C451BA" w:rsidRPr="00530480">
        <w:rPr>
          <w:b w:val="0"/>
          <w:bCs w:val="0"/>
          <w:color w:val="auto"/>
          <w:sz w:val="24"/>
          <w:szCs w:val="24"/>
        </w:rPr>
        <w:t>zigmunds.pavitols</w:t>
      </w:r>
      <w:r w:rsidR="001379BA" w:rsidRPr="00530480">
        <w:rPr>
          <w:b w:val="0"/>
          <w:bCs w:val="0"/>
          <w:color w:val="auto"/>
          <w:sz w:val="24"/>
          <w:szCs w:val="24"/>
        </w:rPr>
        <w:t>@jurmala.lv</w:t>
      </w:r>
      <w:r w:rsidR="004F7371" w:rsidRPr="0066091B">
        <w:rPr>
          <w:b w:val="0"/>
          <w:sz w:val="24"/>
          <w:szCs w:val="24"/>
        </w:rPr>
        <w:t>).</w:t>
      </w:r>
    </w:p>
    <w:p w14:paraId="209801B9" w14:textId="7FC8060D" w:rsidR="00635537" w:rsidRPr="00542B7E" w:rsidRDefault="003E58DD"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Kustamās mantas </w:t>
      </w:r>
      <w:r w:rsidR="00C52EB7" w:rsidRPr="00542B7E">
        <w:rPr>
          <w:b w:val="0"/>
          <w:bCs w:val="0"/>
          <w:color w:val="auto"/>
          <w:sz w:val="24"/>
          <w:szCs w:val="24"/>
        </w:rPr>
        <w:t>atsavināšanu</w:t>
      </w:r>
      <w:r w:rsidR="00CC4D52" w:rsidRPr="00542B7E">
        <w:rPr>
          <w:b w:val="0"/>
          <w:bCs w:val="0"/>
          <w:color w:val="auto"/>
          <w:sz w:val="24"/>
          <w:szCs w:val="24"/>
        </w:rPr>
        <w:t xml:space="preserve"> organizē</w:t>
      </w:r>
      <w:r w:rsidR="00C52EB7" w:rsidRPr="00542B7E">
        <w:rPr>
          <w:b w:val="0"/>
          <w:bCs w:val="0"/>
          <w:color w:val="auto"/>
          <w:sz w:val="24"/>
          <w:szCs w:val="24"/>
        </w:rPr>
        <w:t xml:space="preserve"> </w:t>
      </w:r>
      <w:r w:rsidR="005179CD" w:rsidRPr="00542B7E">
        <w:rPr>
          <w:b w:val="0"/>
          <w:bCs w:val="0"/>
          <w:color w:val="auto"/>
          <w:sz w:val="24"/>
          <w:szCs w:val="24"/>
        </w:rPr>
        <w:t xml:space="preserve">ar Jūrmalas </w:t>
      </w:r>
      <w:r w:rsidRPr="00542B7E">
        <w:rPr>
          <w:b w:val="0"/>
          <w:bCs w:val="0"/>
          <w:color w:val="auto"/>
          <w:sz w:val="24"/>
          <w:szCs w:val="24"/>
        </w:rPr>
        <w:t>domes</w:t>
      </w:r>
      <w:r w:rsidR="00A67B44" w:rsidRPr="00542B7E">
        <w:rPr>
          <w:b w:val="0"/>
          <w:bCs w:val="0"/>
          <w:color w:val="auto"/>
          <w:sz w:val="24"/>
          <w:szCs w:val="24"/>
        </w:rPr>
        <w:t xml:space="preserve"> </w:t>
      </w:r>
      <w:r w:rsidR="004725F1" w:rsidRPr="00542B7E">
        <w:rPr>
          <w:b w:val="0"/>
          <w:bCs w:val="0"/>
          <w:color w:val="auto"/>
          <w:sz w:val="24"/>
          <w:szCs w:val="24"/>
        </w:rPr>
        <w:t>202</w:t>
      </w:r>
      <w:r w:rsidR="004725F1">
        <w:rPr>
          <w:b w:val="0"/>
          <w:bCs w:val="0"/>
          <w:color w:val="auto"/>
          <w:sz w:val="24"/>
          <w:szCs w:val="24"/>
        </w:rPr>
        <w:t>6</w:t>
      </w:r>
      <w:r w:rsidR="00CC4D52" w:rsidRPr="00542B7E">
        <w:rPr>
          <w:b w:val="0"/>
          <w:bCs w:val="0"/>
          <w:color w:val="auto"/>
          <w:sz w:val="24"/>
          <w:szCs w:val="24"/>
        </w:rPr>
        <w:t>.</w:t>
      </w:r>
      <w:r w:rsidR="0078568B" w:rsidRPr="00542B7E">
        <w:rPr>
          <w:b w:val="0"/>
          <w:bCs w:val="0"/>
          <w:color w:val="auto"/>
          <w:sz w:val="24"/>
          <w:szCs w:val="24"/>
        </w:rPr>
        <w:t> </w:t>
      </w:r>
      <w:r w:rsidR="00CC4D52" w:rsidRPr="00542B7E">
        <w:rPr>
          <w:b w:val="0"/>
          <w:bCs w:val="0"/>
          <w:color w:val="auto"/>
          <w:sz w:val="24"/>
          <w:szCs w:val="24"/>
        </w:rPr>
        <w:t>gada</w:t>
      </w:r>
      <w:r w:rsidR="00C97871" w:rsidRPr="00542B7E">
        <w:rPr>
          <w:b w:val="0"/>
          <w:bCs w:val="0"/>
          <w:color w:val="auto"/>
          <w:sz w:val="24"/>
          <w:szCs w:val="24"/>
        </w:rPr>
        <w:t>__________</w:t>
      </w:r>
      <w:r w:rsidR="00CC4D52" w:rsidRPr="00542B7E">
        <w:rPr>
          <w:b w:val="0"/>
          <w:bCs w:val="0"/>
          <w:color w:val="auto"/>
          <w:sz w:val="24"/>
          <w:szCs w:val="24"/>
        </w:rPr>
        <w:t xml:space="preserve"> lēmumu Nr.</w:t>
      </w:r>
      <w:r w:rsidR="00C97871" w:rsidRPr="00542B7E">
        <w:rPr>
          <w:b w:val="0"/>
          <w:bCs w:val="0"/>
          <w:color w:val="auto"/>
          <w:sz w:val="24"/>
          <w:szCs w:val="24"/>
        </w:rPr>
        <w:t>___</w:t>
      </w:r>
      <w:r w:rsidR="007B7353" w:rsidRPr="00542B7E">
        <w:rPr>
          <w:b w:val="0"/>
          <w:bCs w:val="0"/>
          <w:color w:val="auto"/>
          <w:sz w:val="24"/>
          <w:szCs w:val="24"/>
        </w:rPr>
        <w:t xml:space="preserve"> </w:t>
      </w:r>
      <w:r w:rsidR="00CC4D52" w:rsidRPr="00542B7E">
        <w:rPr>
          <w:b w:val="0"/>
          <w:bCs w:val="0"/>
          <w:color w:val="auto"/>
          <w:sz w:val="24"/>
          <w:szCs w:val="24"/>
        </w:rPr>
        <w:t>„Par</w:t>
      </w:r>
      <w:r w:rsidR="000660C8" w:rsidRPr="00542B7E">
        <w:rPr>
          <w:b w:val="0"/>
          <w:bCs w:val="0"/>
          <w:color w:val="auto"/>
          <w:sz w:val="24"/>
          <w:szCs w:val="24"/>
        </w:rPr>
        <w:t xml:space="preserve"> </w:t>
      </w:r>
      <w:r w:rsidRPr="00542B7E">
        <w:rPr>
          <w:b w:val="0"/>
          <w:bCs w:val="0"/>
          <w:color w:val="auto"/>
          <w:sz w:val="24"/>
          <w:szCs w:val="24"/>
        </w:rPr>
        <w:t>transportlīdzekļa</w:t>
      </w:r>
      <w:r w:rsidR="000660C8" w:rsidRPr="00542B7E">
        <w:rPr>
          <w:b w:val="0"/>
          <w:bCs w:val="0"/>
          <w:color w:val="auto"/>
          <w:sz w:val="24"/>
          <w:szCs w:val="24"/>
        </w:rPr>
        <w:t xml:space="preserve">  </w:t>
      </w:r>
      <w:r w:rsidR="001D481C">
        <w:rPr>
          <w:b w:val="0"/>
          <w:bCs w:val="0"/>
          <w:color w:val="auto"/>
          <w:sz w:val="24"/>
          <w:szCs w:val="24"/>
        </w:rPr>
        <w:t>VW TRANSPORTER</w:t>
      </w:r>
      <w:r w:rsidR="000660C8" w:rsidRPr="00542B7E">
        <w:rPr>
          <w:b w:val="0"/>
          <w:bCs w:val="0"/>
          <w:color w:val="auto"/>
          <w:sz w:val="24"/>
          <w:szCs w:val="24"/>
        </w:rPr>
        <w:t xml:space="preserve">, valsts reģistrācijas numurs </w:t>
      </w:r>
      <w:r w:rsidR="00C451BA" w:rsidRPr="00542B7E">
        <w:rPr>
          <w:b w:val="0"/>
          <w:bCs w:val="0"/>
          <w:color w:val="auto"/>
          <w:sz w:val="24"/>
          <w:szCs w:val="24"/>
        </w:rPr>
        <w:t>FT</w:t>
      </w:r>
      <w:r w:rsidR="001D481C">
        <w:rPr>
          <w:b w:val="0"/>
          <w:bCs w:val="0"/>
          <w:color w:val="auto"/>
          <w:sz w:val="24"/>
          <w:szCs w:val="24"/>
        </w:rPr>
        <w:t>4271</w:t>
      </w:r>
      <w:r w:rsidR="000660C8" w:rsidRPr="00542B7E">
        <w:rPr>
          <w:b w:val="0"/>
          <w:bCs w:val="0"/>
          <w:color w:val="auto"/>
          <w:sz w:val="24"/>
          <w:szCs w:val="24"/>
        </w:rPr>
        <w:t>,</w:t>
      </w:r>
      <w:r w:rsidR="00273BA1" w:rsidRPr="00542B7E">
        <w:rPr>
          <w:b w:val="0"/>
          <w:bCs w:val="0"/>
          <w:color w:val="auto"/>
          <w:sz w:val="24"/>
          <w:szCs w:val="24"/>
        </w:rPr>
        <w:t xml:space="preserve"> atsavināšanu</w:t>
      </w:r>
      <w:r w:rsidR="00CC4D52" w:rsidRPr="00542B7E">
        <w:rPr>
          <w:b w:val="0"/>
          <w:bCs w:val="0"/>
          <w:color w:val="auto"/>
          <w:sz w:val="24"/>
          <w:szCs w:val="24"/>
        </w:rPr>
        <w:t>” izveidota</w:t>
      </w:r>
      <w:r w:rsidR="00CD5355" w:rsidRPr="00542B7E">
        <w:rPr>
          <w:b w:val="0"/>
          <w:bCs w:val="0"/>
          <w:color w:val="auto"/>
          <w:sz w:val="24"/>
          <w:szCs w:val="24"/>
        </w:rPr>
        <w:t xml:space="preserve"> Kustamās mantas</w:t>
      </w:r>
      <w:r w:rsidR="00CC4D52" w:rsidRPr="00542B7E">
        <w:rPr>
          <w:b w:val="0"/>
          <w:bCs w:val="0"/>
          <w:color w:val="auto"/>
          <w:sz w:val="24"/>
          <w:szCs w:val="24"/>
        </w:rPr>
        <w:t xml:space="preserve"> izsoles komisija </w:t>
      </w:r>
      <w:r w:rsidR="00977ABA" w:rsidRPr="00542B7E">
        <w:rPr>
          <w:b w:val="0"/>
          <w:bCs w:val="0"/>
          <w:color w:val="auto"/>
          <w:sz w:val="24"/>
          <w:szCs w:val="24"/>
        </w:rPr>
        <w:t xml:space="preserve">(turpmāk – </w:t>
      </w:r>
      <w:r w:rsidR="004D5E49" w:rsidRPr="00542B7E">
        <w:rPr>
          <w:b w:val="0"/>
          <w:bCs w:val="0"/>
          <w:color w:val="auto"/>
          <w:sz w:val="24"/>
          <w:szCs w:val="24"/>
        </w:rPr>
        <w:t>I</w:t>
      </w:r>
      <w:r w:rsidR="00977ABA" w:rsidRPr="00542B7E">
        <w:rPr>
          <w:b w:val="0"/>
          <w:bCs w:val="0"/>
          <w:color w:val="auto"/>
          <w:sz w:val="24"/>
          <w:szCs w:val="24"/>
        </w:rPr>
        <w:t>zsoles rīkotājs)</w:t>
      </w:r>
      <w:r w:rsidR="00C52EB7" w:rsidRPr="00542B7E">
        <w:rPr>
          <w:b w:val="0"/>
          <w:bCs w:val="0"/>
          <w:color w:val="auto"/>
          <w:sz w:val="24"/>
          <w:szCs w:val="24"/>
        </w:rPr>
        <w:t>.</w:t>
      </w:r>
    </w:p>
    <w:p w14:paraId="33F44E17" w14:textId="446E2E85" w:rsidR="00175DE0" w:rsidRPr="00542B7E" w:rsidRDefault="003E58DD"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Kustamās mantas</w:t>
      </w:r>
      <w:r w:rsidR="00C52EB7" w:rsidRPr="00542B7E">
        <w:rPr>
          <w:b w:val="0"/>
          <w:bCs w:val="0"/>
          <w:color w:val="auto"/>
          <w:sz w:val="24"/>
          <w:szCs w:val="24"/>
        </w:rPr>
        <w:t xml:space="preserve"> atsavināšanas veids </w:t>
      </w:r>
      <w:r w:rsidR="004B60CE" w:rsidRPr="00542B7E">
        <w:rPr>
          <w:b w:val="0"/>
          <w:bCs w:val="0"/>
          <w:color w:val="auto"/>
          <w:sz w:val="24"/>
          <w:szCs w:val="24"/>
        </w:rPr>
        <w:t>–</w:t>
      </w:r>
      <w:r w:rsidR="00C52EB7" w:rsidRPr="00542B7E">
        <w:rPr>
          <w:b w:val="0"/>
          <w:bCs w:val="0"/>
          <w:color w:val="auto"/>
          <w:sz w:val="24"/>
          <w:szCs w:val="24"/>
        </w:rPr>
        <w:t xml:space="preserve"> </w:t>
      </w:r>
      <w:r w:rsidR="00CC4D52" w:rsidRPr="00542B7E">
        <w:rPr>
          <w:b w:val="0"/>
          <w:bCs w:val="0"/>
          <w:color w:val="auto"/>
          <w:sz w:val="24"/>
          <w:szCs w:val="24"/>
        </w:rPr>
        <w:t xml:space="preserve">pārdošana </w:t>
      </w:r>
      <w:r w:rsidR="0063663C" w:rsidRPr="00542B7E">
        <w:rPr>
          <w:b w:val="0"/>
          <w:bCs w:val="0"/>
          <w:color w:val="auto"/>
          <w:sz w:val="24"/>
          <w:szCs w:val="24"/>
        </w:rPr>
        <w:t>rakstiskā izsolē ar augšupejošu</w:t>
      </w:r>
      <w:r w:rsidR="00013EF7" w:rsidRPr="00542B7E">
        <w:rPr>
          <w:b w:val="0"/>
          <w:bCs w:val="0"/>
          <w:color w:val="auto"/>
          <w:sz w:val="24"/>
          <w:szCs w:val="24"/>
        </w:rPr>
        <w:t xml:space="preserve"> soli</w:t>
      </w:r>
      <w:r w:rsidR="00542B7E">
        <w:rPr>
          <w:b w:val="0"/>
          <w:bCs w:val="0"/>
          <w:color w:val="auto"/>
          <w:sz w:val="24"/>
          <w:szCs w:val="24"/>
        </w:rPr>
        <w:t xml:space="preserve"> (turpmāk – Izsole)</w:t>
      </w:r>
      <w:r w:rsidR="00C52EB7" w:rsidRPr="00542B7E">
        <w:rPr>
          <w:b w:val="0"/>
          <w:bCs w:val="0"/>
          <w:color w:val="auto"/>
          <w:sz w:val="24"/>
          <w:szCs w:val="24"/>
        </w:rPr>
        <w:t>.</w:t>
      </w:r>
    </w:p>
    <w:p w14:paraId="2178548F" w14:textId="4E93F2B2" w:rsidR="003F0091" w:rsidRPr="003F0091" w:rsidRDefault="003F0091"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66091B">
        <w:rPr>
          <w:b w:val="0"/>
          <w:bCs w:val="0"/>
          <w:szCs w:val="24"/>
        </w:rPr>
        <w:t>Kustamās mantas Izsoles rezultātus apstiprina Jūrmalas dome</w:t>
      </w:r>
      <w:r w:rsidR="00777212">
        <w:rPr>
          <w:b w:val="0"/>
          <w:bCs w:val="0"/>
          <w:szCs w:val="24"/>
        </w:rPr>
        <w:t>.</w:t>
      </w:r>
    </w:p>
    <w:p w14:paraId="0EA20F85" w14:textId="379D0A73" w:rsidR="00B86ACB" w:rsidRPr="00542B7E" w:rsidRDefault="00CC4D52"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Noteikumos noteiktie maksājumi tiek veikti </w:t>
      </w:r>
      <w:proofErr w:type="spellStart"/>
      <w:r w:rsidRPr="008F18E6">
        <w:rPr>
          <w:b w:val="0"/>
          <w:bCs w:val="0"/>
          <w:i/>
          <w:iCs/>
          <w:color w:val="auto"/>
          <w:sz w:val="24"/>
          <w:szCs w:val="24"/>
        </w:rPr>
        <w:t>euro</w:t>
      </w:r>
      <w:proofErr w:type="spellEnd"/>
      <w:r w:rsidRPr="00542B7E">
        <w:rPr>
          <w:b w:val="0"/>
          <w:bCs w:val="0"/>
          <w:color w:val="auto"/>
          <w:sz w:val="24"/>
          <w:szCs w:val="24"/>
        </w:rPr>
        <w:t xml:space="preserve"> valūtā</w:t>
      </w:r>
      <w:r w:rsidR="00EF5033">
        <w:rPr>
          <w:b w:val="0"/>
          <w:bCs w:val="0"/>
          <w:color w:val="auto"/>
          <w:sz w:val="24"/>
          <w:szCs w:val="24"/>
        </w:rPr>
        <w:t xml:space="preserve"> uz </w:t>
      </w:r>
      <w:r w:rsidR="00EF5033" w:rsidRPr="00542B7E">
        <w:rPr>
          <w:b w:val="0"/>
          <w:bCs w:val="0"/>
          <w:color w:val="auto"/>
          <w:sz w:val="24"/>
          <w:szCs w:val="24"/>
        </w:rPr>
        <w:t>Jūrmalas Sociālo pakalpojum</w:t>
      </w:r>
      <w:r w:rsidR="00EF5033">
        <w:rPr>
          <w:b w:val="0"/>
          <w:bCs w:val="0"/>
          <w:color w:val="auto"/>
          <w:sz w:val="24"/>
          <w:szCs w:val="24"/>
        </w:rPr>
        <w:t>u</w:t>
      </w:r>
      <w:r w:rsidR="00EF5033" w:rsidRPr="00542B7E">
        <w:rPr>
          <w:b w:val="0"/>
          <w:bCs w:val="0"/>
          <w:color w:val="auto"/>
          <w:sz w:val="24"/>
          <w:szCs w:val="24"/>
        </w:rPr>
        <w:t xml:space="preserve"> centra “Kauguri”, reģistrācijas Nr.</w:t>
      </w:r>
      <w:r w:rsidR="00EF5033">
        <w:rPr>
          <w:b w:val="0"/>
          <w:bCs w:val="0"/>
          <w:color w:val="auto"/>
          <w:sz w:val="24"/>
          <w:szCs w:val="24"/>
        </w:rPr>
        <w:t> </w:t>
      </w:r>
      <w:r w:rsidR="00EF5033" w:rsidRPr="00542B7E">
        <w:rPr>
          <w:b w:val="0"/>
          <w:bCs w:val="0"/>
          <w:color w:val="auto"/>
          <w:sz w:val="24"/>
          <w:szCs w:val="24"/>
        </w:rPr>
        <w:t>90001868844, A</w:t>
      </w:r>
      <w:r w:rsidR="00EF5033">
        <w:rPr>
          <w:b w:val="0"/>
          <w:bCs w:val="0"/>
          <w:color w:val="auto"/>
          <w:sz w:val="24"/>
          <w:szCs w:val="24"/>
        </w:rPr>
        <w:t>kciju sabiedrība</w:t>
      </w:r>
      <w:r w:rsidR="00EF5033" w:rsidRPr="00542B7E">
        <w:rPr>
          <w:b w:val="0"/>
          <w:bCs w:val="0"/>
          <w:color w:val="auto"/>
          <w:sz w:val="24"/>
          <w:szCs w:val="24"/>
        </w:rPr>
        <w:t xml:space="preserve"> „Citadele banka" norēķinu kont</w:t>
      </w:r>
      <w:r w:rsidR="00EF5033">
        <w:rPr>
          <w:b w:val="0"/>
          <w:bCs w:val="0"/>
          <w:color w:val="auto"/>
          <w:sz w:val="24"/>
          <w:szCs w:val="24"/>
        </w:rPr>
        <w:t>u</w:t>
      </w:r>
      <w:r w:rsidR="00EF5033" w:rsidRPr="00542B7E">
        <w:rPr>
          <w:b w:val="0"/>
          <w:bCs w:val="0"/>
          <w:color w:val="auto"/>
          <w:sz w:val="24"/>
          <w:szCs w:val="24"/>
        </w:rPr>
        <w:t xml:space="preserve"> </w:t>
      </w:r>
      <w:r w:rsidR="002B75D7" w:rsidRPr="00346CFF">
        <w:rPr>
          <w:b w:val="0"/>
          <w:bCs w:val="0"/>
          <w:color w:val="auto"/>
          <w:sz w:val="24"/>
          <w:szCs w:val="24"/>
        </w:rPr>
        <w:t>LV74PARX0002484577031</w:t>
      </w:r>
      <w:r w:rsidR="002B75D7">
        <w:rPr>
          <w:b w:val="0"/>
          <w:bCs w:val="0"/>
          <w:color w:val="auto"/>
          <w:sz w:val="24"/>
          <w:szCs w:val="24"/>
        </w:rPr>
        <w:t xml:space="preserve"> </w:t>
      </w:r>
      <w:r w:rsidR="00EF5033" w:rsidRPr="00542B7E">
        <w:rPr>
          <w:b w:val="0"/>
          <w:bCs w:val="0"/>
          <w:color w:val="auto"/>
          <w:sz w:val="24"/>
          <w:szCs w:val="24"/>
        </w:rPr>
        <w:t>, kods PARXLV22</w:t>
      </w:r>
      <w:r w:rsidRPr="00542B7E">
        <w:rPr>
          <w:b w:val="0"/>
          <w:bCs w:val="0"/>
          <w:color w:val="auto"/>
          <w:sz w:val="24"/>
          <w:szCs w:val="24"/>
        </w:rPr>
        <w:t>.</w:t>
      </w:r>
    </w:p>
    <w:p w14:paraId="242D9F89" w14:textId="77777777" w:rsidR="00B86ACB" w:rsidRPr="00542B7E" w:rsidRDefault="00B86ACB" w:rsidP="00542B7E">
      <w:pPr>
        <w:pStyle w:val="Bodytext20"/>
        <w:shd w:val="clear" w:color="auto" w:fill="auto"/>
        <w:spacing w:after="0" w:line="240" w:lineRule="auto"/>
        <w:ind w:right="20"/>
        <w:jc w:val="both"/>
        <w:rPr>
          <w:sz w:val="24"/>
          <w:szCs w:val="24"/>
        </w:rPr>
      </w:pPr>
    </w:p>
    <w:p w14:paraId="6AC13F34" w14:textId="69F3895F" w:rsidR="006779E1" w:rsidRPr="00542B7E" w:rsidRDefault="00ED2CF8" w:rsidP="00542B7E">
      <w:pPr>
        <w:pStyle w:val="Bodytext20"/>
        <w:numPr>
          <w:ilvl w:val="0"/>
          <w:numId w:val="43"/>
        </w:numPr>
        <w:shd w:val="clear" w:color="auto" w:fill="auto"/>
        <w:spacing w:after="0" w:line="240" w:lineRule="auto"/>
        <w:ind w:left="714" w:right="23" w:hanging="357"/>
        <w:jc w:val="center"/>
        <w:rPr>
          <w:sz w:val="24"/>
          <w:szCs w:val="24"/>
        </w:rPr>
      </w:pPr>
      <w:r w:rsidRPr="00542B7E">
        <w:rPr>
          <w:sz w:val="24"/>
          <w:szCs w:val="24"/>
        </w:rPr>
        <w:t>Kustamā manta</w:t>
      </w:r>
      <w:r w:rsidR="00174205" w:rsidRPr="00542B7E">
        <w:rPr>
          <w:sz w:val="24"/>
          <w:szCs w:val="24"/>
        </w:rPr>
        <w:t>,</w:t>
      </w:r>
      <w:r w:rsidR="00C52EB7" w:rsidRPr="00542B7E">
        <w:rPr>
          <w:sz w:val="24"/>
          <w:szCs w:val="24"/>
        </w:rPr>
        <w:t xml:space="preserve"> nosacītā cena</w:t>
      </w:r>
      <w:r w:rsidR="00174205" w:rsidRPr="00542B7E">
        <w:rPr>
          <w:sz w:val="24"/>
          <w:szCs w:val="24"/>
        </w:rPr>
        <w:t xml:space="preserve"> un nodrošinājums</w:t>
      </w:r>
    </w:p>
    <w:p w14:paraId="7F603DFE" w14:textId="70233203" w:rsidR="00F37620" w:rsidRPr="00542B7E" w:rsidRDefault="003E58DD"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Kustamā manta </w:t>
      </w:r>
      <w:r w:rsidR="003D2765" w:rsidRPr="00542B7E">
        <w:rPr>
          <w:b w:val="0"/>
          <w:bCs w:val="0"/>
          <w:color w:val="auto"/>
          <w:sz w:val="24"/>
          <w:szCs w:val="24"/>
        </w:rPr>
        <w:t>–</w:t>
      </w:r>
      <w:r w:rsidRPr="00542B7E">
        <w:rPr>
          <w:b w:val="0"/>
          <w:bCs w:val="0"/>
          <w:color w:val="auto"/>
          <w:sz w:val="24"/>
          <w:szCs w:val="24"/>
        </w:rPr>
        <w:t xml:space="preserve"> </w:t>
      </w:r>
      <w:r w:rsidR="003D2765" w:rsidRPr="00542B7E">
        <w:rPr>
          <w:b w:val="0"/>
          <w:bCs w:val="0"/>
          <w:color w:val="auto"/>
          <w:sz w:val="24"/>
          <w:szCs w:val="24"/>
        </w:rPr>
        <w:t xml:space="preserve">transportlīdzeklis </w:t>
      </w:r>
      <w:r w:rsidR="001D481C">
        <w:rPr>
          <w:b w:val="0"/>
          <w:bCs w:val="0"/>
          <w:color w:val="auto"/>
          <w:sz w:val="24"/>
          <w:szCs w:val="24"/>
        </w:rPr>
        <w:t>VW TRANSPORTER;</w:t>
      </w:r>
    </w:p>
    <w:p w14:paraId="7A6937EB" w14:textId="1EA69CA5" w:rsidR="00F37620" w:rsidRPr="00542B7E" w:rsidRDefault="00D06E98"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valsts </w:t>
      </w:r>
      <w:r w:rsidR="00F37620" w:rsidRPr="00542B7E">
        <w:rPr>
          <w:b w:val="0"/>
          <w:bCs w:val="0"/>
          <w:color w:val="auto"/>
          <w:sz w:val="24"/>
          <w:szCs w:val="24"/>
        </w:rPr>
        <w:t xml:space="preserve">reģistrācijas numurs – </w:t>
      </w:r>
      <w:r w:rsidR="00C451BA" w:rsidRPr="00542B7E">
        <w:rPr>
          <w:b w:val="0"/>
          <w:bCs w:val="0"/>
          <w:color w:val="auto"/>
          <w:sz w:val="24"/>
          <w:szCs w:val="24"/>
        </w:rPr>
        <w:t>FT</w:t>
      </w:r>
      <w:r w:rsidR="001D481C">
        <w:rPr>
          <w:b w:val="0"/>
          <w:bCs w:val="0"/>
          <w:color w:val="auto"/>
          <w:sz w:val="24"/>
          <w:szCs w:val="24"/>
        </w:rPr>
        <w:t>4271</w:t>
      </w:r>
      <w:r w:rsidR="00F37620" w:rsidRPr="00542B7E">
        <w:rPr>
          <w:b w:val="0"/>
          <w:bCs w:val="0"/>
          <w:color w:val="auto"/>
          <w:sz w:val="24"/>
          <w:szCs w:val="24"/>
        </w:rPr>
        <w:t>;</w:t>
      </w:r>
    </w:p>
    <w:p w14:paraId="319325E9" w14:textId="682CC248"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izlaiduma gads - 200</w:t>
      </w:r>
      <w:r w:rsidR="00072D42" w:rsidRPr="00542B7E">
        <w:rPr>
          <w:b w:val="0"/>
          <w:bCs w:val="0"/>
          <w:color w:val="auto"/>
          <w:sz w:val="24"/>
          <w:szCs w:val="24"/>
        </w:rPr>
        <w:t>6</w:t>
      </w:r>
      <w:r w:rsidRPr="00542B7E">
        <w:rPr>
          <w:b w:val="0"/>
          <w:bCs w:val="0"/>
          <w:color w:val="auto"/>
          <w:sz w:val="24"/>
          <w:szCs w:val="24"/>
        </w:rPr>
        <w:t>.;</w:t>
      </w:r>
    </w:p>
    <w:p w14:paraId="75223914" w14:textId="3F8B66C1"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VIN numurs –</w:t>
      </w:r>
      <w:r w:rsidR="001D481C" w:rsidRPr="00CF08AB">
        <w:rPr>
          <w:b w:val="0"/>
          <w:sz w:val="24"/>
          <w:szCs w:val="24"/>
          <w:u w:val="single"/>
        </w:rPr>
        <w:t>WV2ZZZ7HZ6H086328</w:t>
      </w:r>
      <w:r w:rsidRPr="00542B7E">
        <w:rPr>
          <w:b w:val="0"/>
          <w:bCs w:val="0"/>
          <w:color w:val="auto"/>
          <w:sz w:val="24"/>
          <w:szCs w:val="24"/>
        </w:rPr>
        <w:t>;</w:t>
      </w:r>
    </w:p>
    <w:p w14:paraId="3CF4A183" w14:textId="61F1D8F9"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krāsa </w:t>
      </w:r>
      <w:r w:rsidR="00D06E98" w:rsidRPr="00542B7E">
        <w:rPr>
          <w:b w:val="0"/>
          <w:bCs w:val="0"/>
          <w:color w:val="auto"/>
          <w:sz w:val="24"/>
          <w:szCs w:val="24"/>
        </w:rPr>
        <w:t>–</w:t>
      </w:r>
      <w:r w:rsidRPr="00542B7E">
        <w:rPr>
          <w:b w:val="0"/>
          <w:bCs w:val="0"/>
          <w:color w:val="auto"/>
          <w:sz w:val="24"/>
          <w:szCs w:val="24"/>
        </w:rPr>
        <w:t xml:space="preserve"> </w:t>
      </w:r>
      <w:r w:rsidR="001D481C">
        <w:rPr>
          <w:b w:val="0"/>
          <w:bCs w:val="0"/>
          <w:color w:val="auto"/>
          <w:sz w:val="24"/>
          <w:szCs w:val="24"/>
        </w:rPr>
        <w:t>sarkana</w:t>
      </w:r>
      <w:r w:rsidRPr="00542B7E">
        <w:rPr>
          <w:b w:val="0"/>
          <w:bCs w:val="0"/>
          <w:color w:val="auto"/>
          <w:sz w:val="24"/>
          <w:szCs w:val="24"/>
        </w:rPr>
        <w:t>;</w:t>
      </w:r>
    </w:p>
    <w:p w14:paraId="0FE4F223" w14:textId="09A8D221"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dzinēja tilpums – </w:t>
      </w:r>
      <w:r w:rsidR="001D481C">
        <w:rPr>
          <w:b w:val="0"/>
          <w:bCs w:val="0"/>
          <w:color w:val="auto"/>
          <w:sz w:val="24"/>
          <w:szCs w:val="24"/>
        </w:rPr>
        <w:t>1896</w:t>
      </w:r>
      <w:r w:rsidR="001D481C" w:rsidRPr="00542B7E">
        <w:rPr>
          <w:b w:val="0"/>
          <w:bCs w:val="0"/>
          <w:color w:val="auto"/>
          <w:sz w:val="24"/>
          <w:szCs w:val="24"/>
        </w:rPr>
        <w:t> </w:t>
      </w:r>
      <w:r w:rsidRPr="00542B7E">
        <w:rPr>
          <w:b w:val="0"/>
          <w:bCs w:val="0"/>
          <w:color w:val="auto"/>
          <w:sz w:val="24"/>
          <w:szCs w:val="24"/>
        </w:rPr>
        <w:t>cm</w:t>
      </w:r>
      <w:r w:rsidRPr="008F18E6">
        <w:rPr>
          <w:b w:val="0"/>
          <w:bCs w:val="0"/>
          <w:color w:val="auto"/>
          <w:sz w:val="24"/>
          <w:szCs w:val="24"/>
          <w:vertAlign w:val="superscript"/>
        </w:rPr>
        <w:t>3</w:t>
      </w:r>
      <w:r w:rsidRPr="00542B7E">
        <w:rPr>
          <w:b w:val="0"/>
          <w:bCs w:val="0"/>
          <w:color w:val="auto"/>
          <w:sz w:val="24"/>
          <w:szCs w:val="24"/>
        </w:rPr>
        <w:t>;</w:t>
      </w:r>
    </w:p>
    <w:p w14:paraId="5D29F07F" w14:textId="45FACC95" w:rsidR="00F37620" w:rsidRPr="00542B7E" w:rsidRDefault="00F37620"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degvielas tips – </w:t>
      </w:r>
      <w:r w:rsidR="007B76EA" w:rsidRPr="00542B7E">
        <w:rPr>
          <w:b w:val="0"/>
          <w:bCs w:val="0"/>
          <w:color w:val="auto"/>
          <w:sz w:val="24"/>
          <w:szCs w:val="24"/>
        </w:rPr>
        <w:t>dīzeļdegviela</w:t>
      </w:r>
      <w:r w:rsidRPr="00542B7E">
        <w:rPr>
          <w:b w:val="0"/>
          <w:bCs w:val="0"/>
          <w:color w:val="auto"/>
          <w:sz w:val="24"/>
          <w:szCs w:val="24"/>
        </w:rPr>
        <w:t xml:space="preserve">; </w:t>
      </w:r>
    </w:p>
    <w:p w14:paraId="57D742DC" w14:textId="187FE0A1" w:rsidR="001F7D77" w:rsidRPr="00542B7E" w:rsidRDefault="0033240B"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veids – </w:t>
      </w:r>
      <w:r w:rsidR="00EF1ECF" w:rsidRPr="00542B7E">
        <w:rPr>
          <w:b w:val="0"/>
          <w:bCs w:val="0"/>
          <w:color w:val="auto"/>
          <w:sz w:val="24"/>
          <w:szCs w:val="24"/>
        </w:rPr>
        <w:t xml:space="preserve">vieglais pasažieru, </w:t>
      </w:r>
      <w:r w:rsidR="001D481C">
        <w:rPr>
          <w:b w:val="0"/>
          <w:bCs w:val="0"/>
          <w:color w:val="auto"/>
          <w:sz w:val="24"/>
          <w:szCs w:val="24"/>
        </w:rPr>
        <w:t>7</w:t>
      </w:r>
      <w:r w:rsidR="001D481C" w:rsidRPr="00542B7E">
        <w:rPr>
          <w:b w:val="0"/>
          <w:bCs w:val="0"/>
          <w:color w:val="auto"/>
          <w:sz w:val="24"/>
          <w:szCs w:val="24"/>
        </w:rPr>
        <w:t xml:space="preserve"> </w:t>
      </w:r>
      <w:r w:rsidR="00542B7E" w:rsidRPr="00542B7E">
        <w:rPr>
          <w:b w:val="0"/>
          <w:bCs w:val="0"/>
          <w:color w:val="auto"/>
          <w:sz w:val="24"/>
          <w:szCs w:val="24"/>
        </w:rPr>
        <w:t>(</w:t>
      </w:r>
      <w:r w:rsidR="001D481C">
        <w:rPr>
          <w:b w:val="0"/>
          <w:bCs w:val="0"/>
          <w:color w:val="auto"/>
          <w:sz w:val="24"/>
          <w:szCs w:val="24"/>
        </w:rPr>
        <w:t>septiņas</w:t>
      </w:r>
      <w:r w:rsidR="00542B7E" w:rsidRPr="00542B7E">
        <w:rPr>
          <w:b w:val="0"/>
          <w:bCs w:val="0"/>
          <w:color w:val="auto"/>
          <w:sz w:val="24"/>
          <w:szCs w:val="24"/>
        </w:rPr>
        <w:t>)</w:t>
      </w:r>
      <w:r w:rsidR="00EF1ECF" w:rsidRPr="00542B7E">
        <w:rPr>
          <w:b w:val="0"/>
          <w:bCs w:val="0"/>
          <w:color w:val="auto"/>
          <w:sz w:val="24"/>
          <w:szCs w:val="24"/>
        </w:rPr>
        <w:t xml:space="preserve"> sēdvietas</w:t>
      </w:r>
      <w:r w:rsidR="00BA63DA" w:rsidRPr="00542B7E">
        <w:rPr>
          <w:b w:val="0"/>
          <w:bCs w:val="0"/>
          <w:color w:val="auto"/>
          <w:sz w:val="24"/>
          <w:szCs w:val="24"/>
        </w:rPr>
        <w:t>.</w:t>
      </w:r>
    </w:p>
    <w:p w14:paraId="5E4B3DC7" w14:textId="62CF1780" w:rsidR="00E621E7" w:rsidRPr="00542B7E" w:rsidRDefault="00341861"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I</w:t>
      </w:r>
      <w:r w:rsidR="00E621E7" w:rsidRPr="00542B7E">
        <w:rPr>
          <w:b w:val="0"/>
          <w:bCs w:val="0"/>
          <w:color w:val="auto"/>
          <w:sz w:val="24"/>
          <w:szCs w:val="24"/>
        </w:rPr>
        <w:t>nformācija</w:t>
      </w:r>
      <w:r w:rsidRPr="00542B7E">
        <w:rPr>
          <w:b w:val="0"/>
          <w:bCs w:val="0"/>
          <w:color w:val="auto"/>
          <w:sz w:val="24"/>
          <w:szCs w:val="24"/>
        </w:rPr>
        <w:t xml:space="preserve"> no </w:t>
      </w:r>
      <w:r w:rsidR="00542B7E" w:rsidRPr="00542B7E">
        <w:rPr>
          <w:b w:val="0"/>
          <w:bCs w:val="0"/>
          <w:color w:val="auto"/>
          <w:sz w:val="24"/>
          <w:szCs w:val="24"/>
        </w:rPr>
        <w:t>Valsts akciju sabiedrības “</w:t>
      </w:r>
      <w:r w:rsidRPr="00542B7E">
        <w:rPr>
          <w:b w:val="0"/>
          <w:bCs w:val="0"/>
          <w:color w:val="auto"/>
          <w:sz w:val="24"/>
          <w:szCs w:val="24"/>
        </w:rPr>
        <w:t>Ceļu satiksmes drošības direkcija</w:t>
      </w:r>
      <w:r w:rsidR="00542B7E" w:rsidRPr="00542B7E">
        <w:rPr>
          <w:b w:val="0"/>
          <w:bCs w:val="0"/>
          <w:color w:val="auto"/>
          <w:sz w:val="24"/>
          <w:szCs w:val="24"/>
        </w:rPr>
        <w:t>”, reģistrācijas Nr.</w:t>
      </w:r>
      <w:r w:rsidR="00530480">
        <w:rPr>
          <w:b w:val="0"/>
          <w:bCs w:val="0"/>
          <w:color w:val="auto"/>
          <w:sz w:val="24"/>
          <w:szCs w:val="24"/>
        </w:rPr>
        <w:t> </w:t>
      </w:r>
      <w:r w:rsidR="00542B7E" w:rsidRPr="00542B7E">
        <w:rPr>
          <w:b w:val="0"/>
          <w:bCs w:val="0"/>
          <w:color w:val="auto"/>
          <w:sz w:val="24"/>
          <w:szCs w:val="24"/>
        </w:rPr>
        <w:t>________________,</w:t>
      </w:r>
      <w:r w:rsidRPr="00542B7E">
        <w:rPr>
          <w:b w:val="0"/>
          <w:bCs w:val="0"/>
          <w:color w:val="auto"/>
          <w:sz w:val="24"/>
          <w:szCs w:val="24"/>
        </w:rPr>
        <w:t xml:space="preserve"> par Kustamās mantas nodokļiem un nodevām</w:t>
      </w:r>
      <w:r w:rsidR="00E621E7" w:rsidRPr="00542B7E">
        <w:rPr>
          <w:b w:val="0"/>
          <w:bCs w:val="0"/>
          <w:color w:val="auto"/>
          <w:sz w:val="24"/>
          <w:szCs w:val="24"/>
        </w:rPr>
        <w:t>:</w:t>
      </w:r>
    </w:p>
    <w:p w14:paraId="67EDD10C" w14:textId="2C57A2A7" w:rsidR="006F41DA" w:rsidRPr="009C1851" w:rsidRDefault="006F41DA"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transportlīdzekļa ekspluatācijas </w:t>
      </w:r>
      <w:r w:rsidR="00130E49" w:rsidRPr="00542B7E">
        <w:rPr>
          <w:b w:val="0"/>
          <w:bCs w:val="0"/>
          <w:color w:val="auto"/>
          <w:sz w:val="24"/>
          <w:szCs w:val="24"/>
        </w:rPr>
        <w:t>nodok</w:t>
      </w:r>
      <w:r w:rsidR="00130E49">
        <w:rPr>
          <w:b w:val="0"/>
          <w:bCs w:val="0"/>
          <w:color w:val="auto"/>
          <w:sz w:val="24"/>
          <w:szCs w:val="24"/>
        </w:rPr>
        <w:t>lis</w:t>
      </w:r>
      <w:r w:rsidR="00130E49" w:rsidRPr="00542B7E">
        <w:rPr>
          <w:b w:val="0"/>
          <w:bCs w:val="0"/>
          <w:color w:val="auto"/>
          <w:sz w:val="24"/>
          <w:szCs w:val="24"/>
        </w:rPr>
        <w:t xml:space="preserve"> </w:t>
      </w:r>
      <w:r w:rsidR="00130E49">
        <w:rPr>
          <w:b w:val="0"/>
          <w:bCs w:val="0"/>
          <w:color w:val="auto"/>
          <w:sz w:val="24"/>
          <w:szCs w:val="24"/>
        </w:rPr>
        <w:t xml:space="preserve">147.00 EUR (viens simts </w:t>
      </w:r>
      <w:proofErr w:type="spellStart"/>
      <w:r w:rsidR="00130E49">
        <w:rPr>
          <w:b w:val="0"/>
          <w:bCs w:val="0"/>
          <w:color w:val="auto"/>
          <w:sz w:val="24"/>
          <w:szCs w:val="24"/>
        </w:rPr>
        <w:t>četrdesmitseptiņi</w:t>
      </w:r>
      <w:proofErr w:type="spellEnd"/>
      <w:r w:rsidR="00130E49">
        <w:rPr>
          <w:b w:val="0"/>
          <w:bCs w:val="0"/>
          <w:color w:val="auto"/>
          <w:sz w:val="24"/>
          <w:szCs w:val="24"/>
        </w:rPr>
        <w:t xml:space="preserve"> euro,00centi) apmērā par 2025. gadu un 199,67 EUR (viens simts deviņdesmit deviņi </w:t>
      </w:r>
      <w:proofErr w:type="spellStart"/>
      <w:r w:rsidR="00130E49">
        <w:rPr>
          <w:b w:val="0"/>
          <w:bCs w:val="0"/>
          <w:color w:val="auto"/>
          <w:sz w:val="24"/>
          <w:szCs w:val="24"/>
        </w:rPr>
        <w:t>euro</w:t>
      </w:r>
      <w:proofErr w:type="spellEnd"/>
      <w:r w:rsidR="00130E49">
        <w:rPr>
          <w:b w:val="0"/>
          <w:bCs w:val="0"/>
          <w:color w:val="auto"/>
          <w:sz w:val="24"/>
          <w:szCs w:val="24"/>
        </w:rPr>
        <w:t>, 67 centi) apmērā par iepriekšējiem periodiem nav samaksāts.</w:t>
      </w:r>
    </w:p>
    <w:p w14:paraId="3CC3E64D" w14:textId="6BD21F11" w:rsidR="006F41DA" w:rsidRPr="009C1851" w:rsidRDefault="006F41DA"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9C1851">
        <w:rPr>
          <w:b w:val="0"/>
          <w:bCs w:val="0"/>
          <w:color w:val="auto"/>
          <w:sz w:val="24"/>
          <w:szCs w:val="24"/>
        </w:rPr>
        <w:t xml:space="preserve">noņemšana no uzskaites </w:t>
      </w:r>
      <w:r w:rsidRPr="003E3C00">
        <w:rPr>
          <w:b w:val="0"/>
          <w:bCs w:val="0"/>
          <w:color w:val="auto"/>
          <w:sz w:val="24"/>
          <w:szCs w:val="24"/>
        </w:rPr>
        <w:t xml:space="preserve">– </w:t>
      </w:r>
      <w:r w:rsidR="0066091B">
        <w:rPr>
          <w:b w:val="0"/>
          <w:bCs w:val="0"/>
          <w:color w:val="auto"/>
          <w:sz w:val="24"/>
          <w:szCs w:val="24"/>
        </w:rPr>
        <w:t>49</w:t>
      </w:r>
      <w:r w:rsidR="00130E49">
        <w:rPr>
          <w:b w:val="0"/>
          <w:bCs w:val="0"/>
          <w:color w:val="auto"/>
          <w:sz w:val="24"/>
          <w:szCs w:val="24"/>
        </w:rPr>
        <w:t>.</w:t>
      </w:r>
      <w:r w:rsidR="001D481C" w:rsidRPr="003E3C00">
        <w:rPr>
          <w:b w:val="0"/>
          <w:bCs w:val="0"/>
          <w:color w:val="auto"/>
          <w:sz w:val="24"/>
          <w:szCs w:val="24"/>
        </w:rPr>
        <w:t>00</w:t>
      </w:r>
      <w:r w:rsidR="001D481C" w:rsidRPr="009C1851">
        <w:rPr>
          <w:b w:val="0"/>
          <w:bCs w:val="0"/>
          <w:color w:val="auto"/>
          <w:sz w:val="24"/>
          <w:szCs w:val="24"/>
        </w:rPr>
        <w:t> </w:t>
      </w:r>
      <w:r w:rsidR="00542B7E" w:rsidRPr="009C1851">
        <w:rPr>
          <w:b w:val="0"/>
          <w:bCs w:val="0"/>
          <w:color w:val="auto"/>
          <w:sz w:val="24"/>
          <w:szCs w:val="24"/>
        </w:rPr>
        <w:t>(</w:t>
      </w:r>
      <w:proofErr w:type="spellStart"/>
      <w:r w:rsidR="0066091B">
        <w:rPr>
          <w:b w:val="0"/>
          <w:bCs w:val="0"/>
          <w:color w:val="auto"/>
          <w:sz w:val="24"/>
          <w:szCs w:val="24"/>
        </w:rPr>
        <w:t>četrdesmitdeviņi</w:t>
      </w:r>
      <w:proofErr w:type="spellEnd"/>
      <w:r w:rsidR="00542B7E" w:rsidRPr="009C1851">
        <w:rPr>
          <w:b w:val="0"/>
          <w:bCs w:val="0"/>
          <w:color w:val="auto"/>
          <w:sz w:val="24"/>
          <w:szCs w:val="24"/>
        </w:rPr>
        <w:t xml:space="preserve"> </w:t>
      </w:r>
      <w:proofErr w:type="spellStart"/>
      <w:r w:rsidRPr="009C1851">
        <w:rPr>
          <w:b w:val="0"/>
          <w:bCs w:val="0"/>
          <w:i/>
          <w:iCs/>
          <w:color w:val="auto"/>
          <w:sz w:val="24"/>
          <w:szCs w:val="24"/>
        </w:rPr>
        <w:t>euro</w:t>
      </w:r>
      <w:proofErr w:type="spellEnd"/>
      <w:r w:rsidR="00542B7E" w:rsidRPr="009C1851">
        <w:rPr>
          <w:b w:val="0"/>
          <w:bCs w:val="0"/>
          <w:i/>
          <w:iCs/>
          <w:color w:val="auto"/>
          <w:sz w:val="24"/>
          <w:szCs w:val="24"/>
        </w:rPr>
        <w:t xml:space="preserve">, </w:t>
      </w:r>
      <w:r w:rsidR="001D481C" w:rsidRPr="009C1851">
        <w:rPr>
          <w:b w:val="0"/>
          <w:bCs w:val="0"/>
          <w:color w:val="auto"/>
          <w:sz w:val="24"/>
          <w:szCs w:val="24"/>
        </w:rPr>
        <w:t xml:space="preserve">00 </w:t>
      </w:r>
      <w:r w:rsidR="00542B7E" w:rsidRPr="009C1851">
        <w:rPr>
          <w:b w:val="0"/>
          <w:bCs w:val="0"/>
          <w:color w:val="auto"/>
          <w:sz w:val="24"/>
          <w:szCs w:val="24"/>
        </w:rPr>
        <w:t>centi)</w:t>
      </w:r>
      <w:r w:rsidR="00AE37FA" w:rsidRPr="009C1851">
        <w:rPr>
          <w:b w:val="0"/>
          <w:bCs w:val="0"/>
          <w:color w:val="auto"/>
          <w:sz w:val="24"/>
          <w:szCs w:val="24"/>
        </w:rPr>
        <w:t>.</w:t>
      </w:r>
    </w:p>
    <w:p w14:paraId="2CFC126D" w14:textId="32261BA8" w:rsidR="00F37620" w:rsidRPr="009C1851" w:rsidRDefault="00ED2CF8"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9C1851">
        <w:rPr>
          <w:b w:val="0"/>
          <w:bCs w:val="0"/>
          <w:color w:val="auto"/>
          <w:sz w:val="24"/>
          <w:szCs w:val="24"/>
        </w:rPr>
        <w:t>F</w:t>
      </w:r>
      <w:r w:rsidR="00F37620" w:rsidRPr="009C1851">
        <w:rPr>
          <w:b w:val="0"/>
          <w:bCs w:val="0"/>
          <w:color w:val="auto"/>
          <w:sz w:val="24"/>
          <w:szCs w:val="24"/>
        </w:rPr>
        <w:t xml:space="preserve">aktiskais </w:t>
      </w:r>
      <w:r w:rsidRPr="009C1851">
        <w:rPr>
          <w:b w:val="0"/>
          <w:bCs w:val="0"/>
          <w:color w:val="auto"/>
          <w:sz w:val="24"/>
          <w:szCs w:val="24"/>
        </w:rPr>
        <w:t xml:space="preserve">Kustamās mantas </w:t>
      </w:r>
      <w:r w:rsidR="00F37620" w:rsidRPr="009C1851">
        <w:rPr>
          <w:b w:val="0"/>
          <w:bCs w:val="0"/>
          <w:color w:val="auto"/>
          <w:sz w:val="24"/>
          <w:szCs w:val="24"/>
        </w:rPr>
        <w:t>tehnisk</w:t>
      </w:r>
      <w:r w:rsidR="00A03E87" w:rsidRPr="009C1851">
        <w:rPr>
          <w:b w:val="0"/>
          <w:bCs w:val="0"/>
          <w:color w:val="auto"/>
          <w:sz w:val="24"/>
          <w:szCs w:val="24"/>
        </w:rPr>
        <w:t xml:space="preserve">ais stāvoklis noteikts </w:t>
      </w:r>
      <w:r w:rsidR="00B0450C" w:rsidRPr="009C1851">
        <w:rPr>
          <w:b w:val="0"/>
          <w:bCs w:val="0"/>
          <w:color w:val="auto"/>
          <w:sz w:val="24"/>
          <w:szCs w:val="24"/>
        </w:rPr>
        <w:t xml:space="preserve">sauszemes transportlīdzekļu tehniskā vērtētāja </w:t>
      </w:r>
      <w:r w:rsidR="007B76EA" w:rsidRPr="009C1851">
        <w:rPr>
          <w:b w:val="0"/>
          <w:bCs w:val="0"/>
          <w:color w:val="auto"/>
          <w:sz w:val="24"/>
          <w:szCs w:val="24"/>
        </w:rPr>
        <w:t>G.</w:t>
      </w:r>
      <w:r w:rsidR="00542B7E" w:rsidRPr="009C1851">
        <w:rPr>
          <w:b w:val="0"/>
          <w:bCs w:val="0"/>
          <w:color w:val="auto"/>
          <w:sz w:val="24"/>
          <w:szCs w:val="24"/>
        </w:rPr>
        <w:t> </w:t>
      </w:r>
      <w:r w:rsidR="007B76EA" w:rsidRPr="009C1851">
        <w:rPr>
          <w:b w:val="0"/>
          <w:bCs w:val="0"/>
          <w:color w:val="auto"/>
          <w:sz w:val="24"/>
          <w:szCs w:val="24"/>
        </w:rPr>
        <w:t>Ungura</w:t>
      </w:r>
      <w:r w:rsidR="00F37620" w:rsidRPr="009C1851">
        <w:rPr>
          <w:b w:val="0"/>
          <w:bCs w:val="0"/>
          <w:color w:val="auto"/>
          <w:sz w:val="24"/>
          <w:szCs w:val="24"/>
        </w:rPr>
        <w:t xml:space="preserve"> (</w:t>
      </w:r>
      <w:r w:rsidR="00B0450C" w:rsidRPr="009C1851">
        <w:rPr>
          <w:b w:val="0"/>
          <w:bCs w:val="0"/>
          <w:color w:val="auto"/>
          <w:sz w:val="24"/>
          <w:szCs w:val="24"/>
        </w:rPr>
        <w:t>sertifikātu biedrības “Sauszemes transportlīdzekļu zvērināto ekspertu Latvijas nacionālās asociācija”</w:t>
      </w:r>
      <w:r w:rsidR="00542B7E" w:rsidRPr="009C1851">
        <w:rPr>
          <w:b w:val="0"/>
          <w:bCs w:val="0"/>
          <w:color w:val="auto"/>
          <w:sz w:val="24"/>
          <w:szCs w:val="24"/>
        </w:rPr>
        <w:t>, reģistrācijas Nr.</w:t>
      </w:r>
      <w:r w:rsidR="005853AE">
        <w:rPr>
          <w:b w:val="0"/>
          <w:bCs w:val="0"/>
          <w:color w:val="auto"/>
          <w:sz w:val="24"/>
          <w:szCs w:val="24"/>
        </w:rPr>
        <w:t>KAC011634</w:t>
      </w:r>
      <w:r w:rsidR="00542B7E" w:rsidRPr="009C1851">
        <w:rPr>
          <w:b w:val="0"/>
          <w:bCs w:val="0"/>
          <w:color w:val="auto"/>
          <w:sz w:val="24"/>
          <w:szCs w:val="24"/>
        </w:rPr>
        <w:t>,</w:t>
      </w:r>
      <w:r w:rsidR="00B0450C" w:rsidRPr="009C1851">
        <w:rPr>
          <w:b w:val="0"/>
          <w:bCs w:val="0"/>
          <w:color w:val="auto"/>
          <w:sz w:val="24"/>
          <w:szCs w:val="24"/>
        </w:rPr>
        <w:t xml:space="preserve"> izsniegtā </w:t>
      </w:r>
      <w:r w:rsidR="00F37620" w:rsidRPr="009C1851">
        <w:rPr>
          <w:b w:val="0"/>
          <w:bCs w:val="0"/>
          <w:color w:val="auto"/>
          <w:sz w:val="24"/>
          <w:szCs w:val="24"/>
        </w:rPr>
        <w:t xml:space="preserve">sertifikāta </w:t>
      </w:r>
      <w:r w:rsidR="007521A9" w:rsidRPr="009C1851">
        <w:rPr>
          <w:b w:val="0"/>
          <w:bCs w:val="0"/>
          <w:color w:val="auto"/>
          <w:sz w:val="24"/>
          <w:szCs w:val="24"/>
        </w:rPr>
        <w:t>Nr.</w:t>
      </w:r>
      <w:r w:rsidR="0078568B" w:rsidRPr="009C1851">
        <w:rPr>
          <w:b w:val="0"/>
          <w:bCs w:val="0"/>
          <w:color w:val="auto"/>
          <w:sz w:val="24"/>
          <w:szCs w:val="24"/>
        </w:rPr>
        <w:t> </w:t>
      </w:r>
      <w:r w:rsidR="00FE1545">
        <w:rPr>
          <w:b w:val="0"/>
          <w:bCs w:val="0"/>
          <w:color w:val="auto"/>
          <w:sz w:val="24"/>
          <w:szCs w:val="24"/>
        </w:rPr>
        <w:t>10</w:t>
      </w:r>
      <w:r w:rsidR="00A03E87" w:rsidRPr="009C1851">
        <w:rPr>
          <w:b w:val="0"/>
          <w:bCs w:val="0"/>
          <w:color w:val="auto"/>
          <w:sz w:val="24"/>
          <w:szCs w:val="24"/>
        </w:rPr>
        <w:t xml:space="preserve">) </w:t>
      </w:r>
      <w:r w:rsidR="005853AE" w:rsidRPr="003E3C00">
        <w:rPr>
          <w:b w:val="0"/>
          <w:bCs w:val="0"/>
          <w:color w:val="auto"/>
          <w:sz w:val="24"/>
          <w:szCs w:val="24"/>
        </w:rPr>
        <w:t>202</w:t>
      </w:r>
      <w:r w:rsidR="005853AE">
        <w:rPr>
          <w:b w:val="0"/>
          <w:bCs w:val="0"/>
          <w:color w:val="auto"/>
          <w:sz w:val="24"/>
          <w:szCs w:val="24"/>
        </w:rPr>
        <w:t>6</w:t>
      </w:r>
      <w:r w:rsidR="00542B7E" w:rsidRPr="003E3C00">
        <w:rPr>
          <w:b w:val="0"/>
          <w:bCs w:val="0"/>
          <w:color w:val="auto"/>
          <w:sz w:val="24"/>
          <w:szCs w:val="24"/>
        </w:rPr>
        <w:t xml:space="preserve">. gada </w:t>
      </w:r>
      <w:r w:rsidR="005853AE">
        <w:rPr>
          <w:b w:val="0"/>
          <w:bCs w:val="0"/>
          <w:color w:val="auto"/>
          <w:sz w:val="24"/>
          <w:szCs w:val="24"/>
        </w:rPr>
        <w:t>30</w:t>
      </w:r>
      <w:r w:rsidR="00542B7E" w:rsidRPr="003E3C00">
        <w:rPr>
          <w:b w:val="0"/>
          <w:bCs w:val="0"/>
          <w:color w:val="auto"/>
          <w:sz w:val="24"/>
          <w:szCs w:val="24"/>
        </w:rPr>
        <w:t>. </w:t>
      </w:r>
      <w:r w:rsidR="005853AE">
        <w:rPr>
          <w:b w:val="0"/>
          <w:bCs w:val="0"/>
          <w:color w:val="auto"/>
          <w:sz w:val="24"/>
          <w:szCs w:val="24"/>
        </w:rPr>
        <w:t>marta</w:t>
      </w:r>
      <w:r w:rsidR="005853AE" w:rsidRPr="009C1851">
        <w:rPr>
          <w:b w:val="0"/>
          <w:bCs w:val="0"/>
          <w:color w:val="auto"/>
          <w:sz w:val="24"/>
          <w:szCs w:val="24"/>
        </w:rPr>
        <w:t xml:space="preserve"> </w:t>
      </w:r>
      <w:r w:rsidR="00B0450C" w:rsidRPr="009C1851">
        <w:rPr>
          <w:b w:val="0"/>
          <w:bCs w:val="0"/>
          <w:color w:val="auto"/>
          <w:sz w:val="24"/>
          <w:szCs w:val="24"/>
        </w:rPr>
        <w:t>transportlīdzekļa</w:t>
      </w:r>
      <w:r w:rsidR="00A03E87" w:rsidRPr="009C1851">
        <w:rPr>
          <w:b w:val="0"/>
          <w:bCs w:val="0"/>
          <w:color w:val="auto"/>
          <w:sz w:val="24"/>
          <w:szCs w:val="24"/>
        </w:rPr>
        <w:t xml:space="preserve"> </w:t>
      </w:r>
      <w:r w:rsidR="00B0450C" w:rsidRPr="009C1851">
        <w:rPr>
          <w:b w:val="0"/>
          <w:bCs w:val="0"/>
          <w:color w:val="auto"/>
          <w:sz w:val="24"/>
          <w:szCs w:val="24"/>
        </w:rPr>
        <w:t>novērtēšanas</w:t>
      </w:r>
      <w:r w:rsidR="00F37620" w:rsidRPr="009C1851">
        <w:rPr>
          <w:b w:val="0"/>
          <w:bCs w:val="0"/>
          <w:color w:val="auto"/>
          <w:sz w:val="24"/>
          <w:szCs w:val="24"/>
        </w:rPr>
        <w:t xml:space="preserve"> aktā </w:t>
      </w:r>
      <w:r w:rsidR="00B0450C" w:rsidRPr="009C1851">
        <w:rPr>
          <w:b w:val="0"/>
          <w:bCs w:val="0"/>
          <w:color w:val="auto"/>
          <w:sz w:val="24"/>
          <w:szCs w:val="24"/>
        </w:rPr>
        <w:t>Nr.</w:t>
      </w:r>
      <w:r w:rsidR="0078568B" w:rsidRPr="009C1851">
        <w:rPr>
          <w:b w:val="0"/>
          <w:bCs w:val="0"/>
          <w:color w:val="auto"/>
          <w:sz w:val="24"/>
          <w:szCs w:val="24"/>
        </w:rPr>
        <w:t> </w:t>
      </w:r>
      <w:r w:rsidR="005853AE" w:rsidRPr="003E3C00" w:rsidDel="005853AE">
        <w:rPr>
          <w:b w:val="0"/>
          <w:bCs w:val="0"/>
          <w:color w:val="auto"/>
          <w:sz w:val="24"/>
          <w:szCs w:val="24"/>
        </w:rPr>
        <w:t xml:space="preserve"> </w:t>
      </w:r>
      <w:r w:rsidR="00FE1545">
        <w:rPr>
          <w:b w:val="0"/>
          <w:bCs w:val="0"/>
          <w:color w:val="auto"/>
          <w:sz w:val="24"/>
          <w:szCs w:val="24"/>
        </w:rPr>
        <w:t>10340</w:t>
      </w:r>
      <w:r w:rsidR="00FE1545" w:rsidRPr="009C1851">
        <w:rPr>
          <w:b w:val="0"/>
          <w:bCs w:val="0"/>
          <w:color w:val="auto"/>
          <w:sz w:val="24"/>
          <w:szCs w:val="24"/>
        </w:rPr>
        <w:t xml:space="preserve"> </w:t>
      </w:r>
      <w:r w:rsidR="00F37620" w:rsidRPr="009C1851">
        <w:rPr>
          <w:b w:val="0"/>
          <w:bCs w:val="0"/>
          <w:color w:val="auto"/>
          <w:sz w:val="24"/>
          <w:szCs w:val="24"/>
        </w:rPr>
        <w:t>(</w:t>
      </w:r>
      <w:r w:rsidR="00716C4E" w:rsidRPr="009C1851">
        <w:rPr>
          <w:b w:val="0"/>
          <w:bCs w:val="0"/>
          <w:color w:val="auto"/>
          <w:sz w:val="24"/>
          <w:szCs w:val="24"/>
        </w:rPr>
        <w:t>1</w:t>
      </w:r>
      <w:r w:rsidR="00F37620" w:rsidRPr="009C1851">
        <w:rPr>
          <w:b w:val="0"/>
          <w:bCs w:val="0"/>
          <w:color w:val="auto"/>
          <w:sz w:val="24"/>
          <w:szCs w:val="24"/>
        </w:rPr>
        <w:t>.</w:t>
      </w:r>
      <w:r w:rsidR="0078568B" w:rsidRPr="009C1851">
        <w:rPr>
          <w:b w:val="0"/>
          <w:bCs w:val="0"/>
          <w:color w:val="auto"/>
          <w:sz w:val="24"/>
          <w:szCs w:val="24"/>
        </w:rPr>
        <w:t> </w:t>
      </w:r>
      <w:r w:rsidR="00F37620" w:rsidRPr="009C1851">
        <w:rPr>
          <w:b w:val="0"/>
          <w:bCs w:val="0"/>
          <w:color w:val="auto"/>
          <w:sz w:val="24"/>
          <w:szCs w:val="24"/>
        </w:rPr>
        <w:t>pielikums)</w:t>
      </w:r>
      <w:r w:rsidRPr="009C1851">
        <w:rPr>
          <w:b w:val="0"/>
          <w:bCs w:val="0"/>
          <w:color w:val="auto"/>
          <w:sz w:val="24"/>
          <w:szCs w:val="24"/>
        </w:rPr>
        <w:t>.</w:t>
      </w:r>
    </w:p>
    <w:p w14:paraId="2230B782" w14:textId="04B1570E" w:rsidR="00F37620" w:rsidRPr="009C1851" w:rsidRDefault="00ED2CF8"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9C1851">
        <w:rPr>
          <w:b w:val="0"/>
          <w:bCs w:val="0"/>
          <w:color w:val="auto"/>
          <w:sz w:val="24"/>
          <w:szCs w:val="24"/>
        </w:rPr>
        <w:t xml:space="preserve">Kustamās mantas </w:t>
      </w:r>
      <w:r w:rsidR="00F37620" w:rsidRPr="009C1851">
        <w:rPr>
          <w:color w:val="auto"/>
          <w:sz w:val="24"/>
          <w:szCs w:val="24"/>
        </w:rPr>
        <w:t>nosacītā cena</w:t>
      </w:r>
      <w:r w:rsidR="00F37620" w:rsidRPr="009C1851">
        <w:rPr>
          <w:b w:val="0"/>
          <w:bCs w:val="0"/>
          <w:color w:val="auto"/>
          <w:sz w:val="24"/>
          <w:szCs w:val="24"/>
        </w:rPr>
        <w:t xml:space="preserve"> </w:t>
      </w:r>
      <w:r w:rsidR="00542B7E" w:rsidRPr="009C1851">
        <w:rPr>
          <w:b w:val="0"/>
          <w:bCs w:val="0"/>
          <w:color w:val="auto"/>
          <w:sz w:val="24"/>
          <w:szCs w:val="24"/>
        </w:rPr>
        <w:t>–</w:t>
      </w:r>
      <w:r w:rsidR="00F37620" w:rsidRPr="009C1851">
        <w:rPr>
          <w:color w:val="auto"/>
          <w:sz w:val="24"/>
          <w:szCs w:val="24"/>
        </w:rPr>
        <w:t xml:space="preserve"> </w:t>
      </w:r>
      <w:r w:rsidR="00FE1545">
        <w:rPr>
          <w:color w:val="auto"/>
          <w:sz w:val="24"/>
          <w:szCs w:val="24"/>
        </w:rPr>
        <w:t>250</w:t>
      </w:r>
      <w:r w:rsidR="006D711C" w:rsidRPr="003E3C00">
        <w:rPr>
          <w:color w:val="auto"/>
          <w:sz w:val="24"/>
          <w:szCs w:val="24"/>
        </w:rPr>
        <w:t>,</w:t>
      </w:r>
      <w:r w:rsidR="00F37620" w:rsidRPr="003E3C00">
        <w:rPr>
          <w:color w:val="auto"/>
          <w:sz w:val="24"/>
          <w:szCs w:val="24"/>
        </w:rPr>
        <w:t>00</w:t>
      </w:r>
      <w:r w:rsidR="0078568B" w:rsidRPr="003E3C00">
        <w:rPr>
          <w:color w:val="auto"/>
          <w:sz w:val="24"/>
          <w:szCs w:val="24"/>
        </w:rPr>
        <w:t> </w:t>
      </w:r>
      <w:r w:rsidR="00542B7E" w:rsidRPr="003E3C00">
        <w:rPr>
          <w:color w:val="auto"/>
          <w:sz w:val="24"/>
          <w:szCs w:val="24"/>
        </w:rPr>
        <w:t>EUR</w:t>
      </w:r>
      <w:r w:rsidR="00F37620" w:rsidRPr="009C1851">
        <w:rPr>
          <w:b w:val="0"/>
          <w:bCs w:val="0"/>
          <w:color w:val="auto"/>
          <w:sz w:val="24"/>
          <w:szCs w:val="24"/>
        </w:rPr>
        <w:t xml:space="preserve"> (</w:t>
      </w:r>
      <w:r w:rsidR="00FE1545">
        <w:rPr>
          <w:b w:val="0"/>
          <w:bCs w:val="0"/>
          <w:color w:val="auto"/>
          <w:sz w:val="24"/>
          <w:szCs w:val="24"/>
        </w:rPr>
        <w:t>divi</w:t>
      </w:r>
      <w:r w:rsidR="00FE1545" w:rsidRPr="009C1851">
        <w:rPr>
          <w:b w:val="0"/>
          <w:bCs w:val="0"/>
          <w:color w:val="auto"/>
          <w:sz w:val="24"/>
          <w:szCs w:val="24"/>
        </w:rPr>
        <w:t xml:space="preserve"> </w:t>
      </w:r>
      <w:r w:rsidR="00B50EE6" w:rsidRPr="009C1851">
        <w:rPr>
          <w:b w:val="0"/>
          <w:bCs w:val="0"/>
          <w:color w:val="auto"/>
          <w:sz w:val="24"/>
          <w:szCs w:val="24"/>
        </w:rPr>
        <w:t>simti</w:t>
      </w:r>
      <w:r w:rsidR="00F37620" w:rsidRPr="009C1851">
        <w:rPr>
          <w:b w:val="0"/>
          <w:bCs w:val="0"/>
          <w:color w:val="auto"/>
          <w:sz w:val="24"/>
          <w:szCs w:val="24"/>
        </w:rPr>
        <w:t xml:space="preserve"> </w:t>
      </w:r>
      <w:r w:rsidR="00FE1545">
        <w:rPr>
          <w:b w:val="0"/>
          <w:bCs w:val="0"/>
          <w:color w:val="auto"/>
          <w:sz w:val="24"/>
          <w:szCs w:val="24"/>
        </w:rPr>
        <w:t>piecdesmit</w:t>
      </w:r>
      <w:r w:rsidR="009C1851" w:rsidRPr="009C1851">
        <w:rPr>
          <w:b w:val="0"/>
          <w:bCs w:val="0"/>
          <w:color w:val="auto"/>
          <w:sz w:val="24"/>
          <w:szCs w:val="24"/>
        </w:rPr>
        <w:t xml:space="preserve"> </w:t>
      </w:r>
      <w:proofErr w:type="spellStart"/>
      <w:r w:rsidR="00F37620" w:rsidRPr="009C1851">
        <w:rPr>
          <w:b w:val="0"/>
          <w:bCs w:val="0"/>
          <w:i/>
          <w:iCs/>
          <w:color w:val="auto"/>
          <w:sz w:val="24"/>
          <w:szCs w:val="24"/>
        </w:rPr>
        <w:t>euro</w:t>
      </w:r>
      <w:proofErr w:type="spellEnd"/>
      <w:r w:rsidR="00F37620" w:rsidRPr="009C1851">
        <w:rPr>
          <w:b w:val="0"/>
          <w:bCs w:val="0"/>
          <w:color w:val="auto"/>
          <w:sz w:val="24"/>
          <w:szCs w:val="24"/>
        </w:rPr>
        <w:t>, 00</w:t>
      </w:r>
      <w:r w:rsidR="0078568B" w:rsidRPr="009C1851">
        <w:rPr>
          <w:b w:val="0"/>
          <w:bCs w:val="0"/>
          <w:color w:val="auto"/>
          <w:sz w:val="24"/>
          <w:szCs w:val="24"/>
        </w:rPr>
        <w:t> </w:t>
      </w:r>
      <w:r w:rsidR="00F37620" w:rsidRPr="009C1851">
        <w:rPr>
          <w:b w:val="0"/>
          <w:bCs w:val="0"/>
          <w:color w:val="auto"/>
          <w:sz w:val="24"/>
          <w:szCs w:val="24"/>
        </w:rPr>
        <w:t>centi)</w:t>
      </w:r>
      <w:r w:rsidRPr="009C1851">
        <w:rPr>
          <w:b w:val="0"/>
          <w:bCs w:val="0"/>
          <w:color w:val="auto"/>
          <w:sz w:val="24"/>
          <w:szCs w:val="24"/>
        </w:rPr>
        <w:t>.</w:t>
      </w:r>
    </w:p>
    <w:p w14:paraId="63A2705C" w14:textId="7E277549" w:rsidR="00210B22" w:rsidRPr="00542B7E" w:rsidRDefault="007D38D3"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9C1851">
        <w:rPr>
          <w:b w:val="0"/>
          <w:bCs w:val="0"/>
          <w:color w:val="auto"/>
          <w:sz w:val="24"/>
          <w:szCs w:val="24"/>
        </w:rPr>
        <w:lastRenderedPageBreak/>
        <w:t xml:space="preserve">Par piedalīšanos </w:t>
      </w:r>
      <w:r w:rsidR="007E381E" w:rsidRPr="009C1851">
        <w:rPr>
          <w:b w:val="0"/>
          <w:bCs w:val="0"/>
          <w:color w:val="auto"/>
          <w:sz w:val="24"/>
          <w:szCs w:val="24"/>
        </w:rPr>
        <w:t>I</w:t>
      </w:r>
      <w:r w:rsidRPr="009C1851">
        <w:rPr>
          <w:b w:val="0"/>
          <w:bCs w:val="0"/>
          <w:color w:val="auto"/>
          <w:sz w:val="24"/>
          <w:szCs w:val="24"/>
        </w:rPr>
        <w:t xml:space="preserve">zsolē </w:t>
      </w:r>
      <w:r w:rsidR="00373207" w:rsidRPr="009C1851">
        <w:rPr>
          <w:b w:val="0"/>
          <w:bCs w:val="0"/>
          <w:color w:val="auto"/>
          <w:sz w:val="24"/>
          <w:szCs w:val="24"/>
        </w:rPr>
        <w:t xml:space="preserve">tiek noteikts </w:t>
      </w:r>
      <w:r w:rsidRPr="009C1851">
        <w:rPr>
          <w:color w:val="auto"/>
        </w:rPr>
        <w:t>nodrošinājums</w:t>
      </w:r>
      <w:r w:rsidR="00542B7E" w:rsidRPr="009C1851">
        <w:rPr>
          <w:b w:val="0"/>
          <w:bCs w:val="0"/>
          <w:color w:val="auto"/>
          <w:sz w:val="24"/>
          <w:szCs w:val="24"/>
        </w:rPr>
        <w:t> </w:t>
      </w:r>
      <w:r w:rsidR="00373207" w:rsidRPr="009C1851">
        <w:rPr>
          <w:b w:val="0"/>
          <w:bCs w:val="0"/>
          <w:color w:val="auto"/>
          <w:sz w:val="24"/>
          <w:szCs w:val="24"/>
        </w:rPr>
        <w:t>10</w:t>
      </w:r>
      <w:r w:rsidR="00542B7E" w:rsidRPr="009C1851">
        <w:rPr>
          <w:b w:val="0"/>
          <w:bCs w:val="0"/>
          <w:color w:val="auto"/>
          <w:sz w:val="24"/>
          <w:szCs w:val="24"/>
        </w:rPr>
        <w:t> </w:t>
      </w:r>
      <w:r w:rsidR="00373207" w:rsidRPr="009C1851">
        <w:rPr>
          <w:b w:val="0"/>
          <w:bCs w:val="0"/>
          <w:color w:val="auto"/>
          <w:sz w:val="24"/>
          <w:szCs w:val="24"/>
        </w:rPr>
        <w:t>%</w:t>
      </w:r>
      <w:r w:rsidR="00ED2CF8" w:rsidRPr="009C1851">
        <w:rPr>
          <w:b w:val="0"/>
          <w:bCs w:val="0"/>
          <w:color w:val="auto"/>
          <w:sz w:val="24"/>
          <w:szCs w:val="24"/>
        </w:rPr>
        <w:t xml:space="preserve"> (desmit procentu) </w:t>
      </w:r>
      <w:r w:rsidR="00373207" w:rsidRPr="009C1851">
        <w:rPr>
          <w:b w:val="0"/>
          <w:bCs w:val="0"/>
          <w:color w:val="auto"/>
          <w:sz w:val="24"/>
          <w:szCs w:val="24"/>
        </w:rPr>
        <w:t>apmērā</w:t>
      </w:r>
      <w:r w:rsidR="00D47FE9" w:rsidRPr="009C1851">
        <w:rPr>
          <w:b w:val="0"/>
          <w:bCs w:val="0"/>
          <w:color w:val="auto"/>
          <w:sz w:val="24"/>
          <w:szCs w:val="24"/>
        </w:rPr>
        <w:t xml:space="preserve"> </w:t>
      </w:r>
      <w:r w:rsidR="00373207" w:rsidRPr="009C1851">
        <w:rPr>
          <w:b w:val="0"/>
          <w:bCs w:val="0"/>
          <w:color w:val="auto"/>
          <w:sz w:val="24"/>
          <w:szCs w:val="24"/>
        </w:rPr>
        <w:t xml:space="preserve">no </w:t>
      </w:r>
      <w:r w:rsidR="00ED2CF8" w:rsidRPr="009C1851">
        <w:rPr>
          <w:b w:val="0"/>
          <w:bCs w:val="0"/>
          <w:color w:val="auto"/>
          <w:sz w:val="24"/>
          <w:szCs w:val="24"/>
        </w:rPr>
        <w:t>Kustamās mantas</w:t>
      </w:r>
      <w:r w:rsidR="00373207" w:rsidRPr="009C1851">
        <w:rPr>
          <w:b w:val="0"/>
          <w:bCs w:val="0"/>
          <w:color w:val="auto"/>
          <w:sz w:val="24"/>
          <w:szCs w:val="24"/>
        </w:rPr>
        <w:t xml:space="preserve"> nosacītās cenas</w:t>
      </w:r>
      <w:r w:rsidR="00542B7E" w:rsidRPr="009C1851">
        <w:rPr>
          <w:b w:val="0"/>
          <w:bCs w:val="0"/>
          <w:color w:val="auto"/>
          <w:sz w:val="24"/>
          <w:szCs w:val="24"/>
        </w:rPr>
        <w:t xml:space="preserve"> – </w:t>
      </w:r>
      <w:r w:rsidR="00FE1545">
        <w:rPr>
          <w:color w:val="auto"/>
          <w:sz w:val="24"/>
          <w:szCs w:val="24"/>
        </w:rPr>
        <w:t>25</w:t>
      </w:r>
      <w:r w:rsidR="00175DE0">
        <w:rPr>
          <w:color w:val="auto"/>
          <w:sz w:val="24"/>
          <w:szCs w:val="24"/>
        </w:rPr>
        <w:t>,</w:t>
      </w:r>
      <w:r w:rsidR="00FE1545">
        <w:rPr>
          <w:color w:val="auto"/>
          <w:sz w:val="24"/>
          <w:szCs w:val="24"/>
        </w:rPr>
        <w:t>00</w:t>
      </w:r>
      <w:r w:rsidR="009C1851" w:rsidRPr="003E3C00">
        <w:rPr>
          <w:color w:val="auto"/>
          <w:sz w:val="24"/>
          <w:szCs w:val="24"/>
        </w:rPr>
        <w:t> </w:t>
      </w:r>
      <w:r w:rsidR="00210B22" w:rsidRPr="003E3C00">
        <w:rPr>
          <w:color w:val="auto"/>
          <w:sz w:val="24"/>
          <w:szCs w:val="24"/>
        </w:rPr>
        <w:t>EUR</w:t>
      </w:r>
      <w:r w:rsidR="00210B22" w:rsidRPr="009C1851">
        <w:rPr>
          <w:b w:val="0"/>
          <w:bCs w:val="0"/>
          <w:color w:val="auto"/>
          <w:sz w:val="24"/>
          <w:szCs w:val="24"/>
        </w:rPr>
        <w:t xml:space="preserve"> (</w:t>
      </w:r>
      <w:r w:rsidR="00FE1545">
        <w:rPr>
          <w:b w:val="0"/>
          <w:bCs w:val="0"/>
          <w:color w:val="auto"/>
          <w:sz w:val="24"/>
          <w:szCs w:val="24"/>
        </w:rPr>
        <w:t>divdesmit pieci</w:t>
      </w:r>
      <w:r w:rsidR="00210B22" w:rsidRPr="00542B7E">
        <w:rPr>
          <w:b w:val="0"/>
          <w:bCs w:val="0"/>
          <w:color w:val="auto"/>
          <w:sz w:val="24"/>
          <w:szCs w:val="24"/>
        </w:rPr>
        <w:t xml:space="preserve"> </w:t>
      </w:r>
      <w:proofErr w:type="spellStart"/>
      <w:r w:rsidR="00210B22" w:rsidRPr="008F18E6">
        <w:rPr>
          <w:b w:val="0"/>
          <w:bCs w:val="0"/>
          <w:i/>
          <w:iCs/>
          <w:color w:val="auto"/>
          <w:sz w:val="24"/>
          <w:szCs w:val="24"/>
        </w:rPr>
        <w:t>euro</w:t>
      </w:r>
      <w:proofErr w:type="spellEnd"/>
      <w:r w:rsidR="00210B22" w:rsidRPr="00542B7E">
        <w:rPr>
          <w:b w:val="0"/>
          <w:bCs w:val="0"/>
          <w:color w:val="auto"/>
          <w:sz w:val="24"/>
          <w:szCs w:val="24"/>
        </w:rPr>
        <w:t xml:space="preserve">, </w:t>
      </w:r>
      <w:r w:rsidR="00FE1545">
        <w:rPr>
          <w:b w:val="0"/>
          <w:bCs w:val="0"/>
          <w:color w:val="auto"/>
          <w:sz w:val="24"/>
          <w:szCs w:val="24"/>
        </w:rPr>
        <w:t>00</w:t>
      </w:r>
      <w:r w:rsidR="00FE1545" w:rsidRPr="00542B7E">
        <w:rPr>
          <w:b w:val="0"/>
          <w:bCs w:val="0"/>
          <w:color w:val="auto"/>
          <w:sz w:val="24"/>
          <w:szCs w:val="24"/>
        </w:rPr>
        <w:t> </w:t>
      </w:r>
      <w:r w:rsidR="00210B22" w:rsidRPr="00542B7E">
        <w:rPr>
          <w:b w:val="0"/>
          <w:bCs w:val="0"/>
          <w:color w:val="auto"/>
          <w:sz w:val="24"/>
          <w:szCs w:val="24"/>
        </w:rPr>
        <w:t>centi)</w:t>
      </w:r>
      <w:r w:rsidR="00EF5033">
        <w:rPr>
          <w:b w:val="0"/>
          <w:bCs w:val="0"/>
          <w:color w:val="auto"/>
          <w:sz w:val="24"/>
          <w:szCs w:val="24"/>
        </w:rPr>
        <w:t>, kas</w:t>
      </w:r>
      <w:r w:rsidR="00210B22" w:rsidRPr="00542B7E">
        <w:rPr>
          <w:b w:val="0"/>
          <w:bCs w:val="0"/>
          <w:color w:val="auto"/>
          <w:sz w:val="24"/>
          <w:szCs w:val="24"/>
        </w:rPr>
        <w:t xml:space="preserve"> </w:t>
      </w:r>
      <w:r w:rsidRPr="00542B7E">
        <w:rPr>
          <w:b w:val="0"/>
          <w:bCs w:val="0"/>
          <w:color w:val="auto"/>
          <w:sz w:val="24"/>
          <w:szCs w:val="24"/>
        </w:rPr>
        <w:t>Izsoles dalībniekam</w:t>
      </w:r>
      <w:r w:rsidR="00373207" w:rsidRPr="00542B7E">
        <w:rPr>
          <w:b w:val="0"/>
          <w:bCs w:val="0"/>
          <w:color w:val="auto"/>
          <w:sz w:val="24"/>
          <w:szCs w:val="24"/>
        </w:rPr>
        <w:t xml:space="preserve"> jāpārskaita</w:t>
      </w:r>
      <w:r w:rsidRPr="00542B7E">
        <w:rPr>
          <w:b w:val="0"/>
          <w:bCs w:val="0"/>
          <w:color w:val="auto"/>
          <w:sz w:val="24"/>
          <w:szCs w:val="24"/>
        </w:rPr>
        <w:t xml:space="preserve"> līdz Izsoles pieteikuma iesniegšanai</w:t>
      </w:r>
      <w:r w:rsidR="00EF5033">
        <w:rPr>
          <w:b w:val="0"/>
          <w:bCs w:val="0"/>
          <w:color w:val="auto"/>
          <w:sz w:val="24"/>
          <w:szCs w:val="24"/>
        </w:rPr>
        <w:t xml:space="preserve"> uz Noteikumu 1.</w:t>
      </w:r>
      <w:r w:rsidR="00175DE0">
        <w:rPr>
          <w:b w:val="0"/>
          <w:bCs w:val="0"/>
          <w:color w:val="auto"/>
          <w:sz w:val="24"/>
          <w:szCs w:val="24"/>
        </w:rPr>
        <w:t>6</w:t>
      </w:r>
      <w:r w:rsidR="00EF5033">
        <w:rPr>
          <w:b w:val="0"/>
          <w:bCs w:val="0"/>
          <w:color w:val="auto"/>
          <w:sz w:val="24"/>
          <w:szCs w:val="24"/>
        </w:rPr>
        <w:t>. punktā norādīto norēķinu kontu</w:t>
      </w:r>
      <w:r w:rsidR="00210B22" w:rsidRPr="00542B7E">
        <w:rPr>
          <w:b w:val="0"/>
          <w:bCs w:val="0"/>
          <w:color w:val="auto"/>
          <w:sz w:val="24"/>
          <w:szCs w:val="24"/>
        </w:rPr>
        <w:t>, norādot maksājuma</w:t>
      </w:r>
      <w:r w:rsidR="00210B22" w:rsidRPr="00542B7E">
        <w:rPr>
          <w:color w:val="auto"/>
          <w:sz w:val="24"/>
          <w:szCs w:val="24"/>
          <w:shd w:val="clear" w:color="auto" w:fill="FFFFFF"/>
        </w:rPr>
        <w:t xml:space="preserve"> </w:t>
      </w:r>
      <w:r w:rsidR="00210B22" w:rsidRPr="00542B7E">
        <w:rPr>
          <w:b w:val="0"/>
          <w:bCs w:val="0"/>
          <w:color w:val="auto"/>
          <w:sz w:val="24"/>
          <w:szCs w:val="24"/>
        </w:rPr>
        <w:t>mērķi “Nodrošinājums par piedalīšanos kustamās mantas izsolē”.</w:t>
      </w:r>
      <w:r w:rsidRPr="00542B7E">
        <w:rPr>
          <w:b w:val="0"/>
          <w:bCs w:val="0"/>
          <w:color w:val="auto"/>
          <w:sz w:val="24"/>
          <w:szCs w:val="24"/>
        </w:rPr>
        <w:t xml:space="preserve"> </w:t>
      </w:r>
      <w:r w:rsidR="008A5586" w:rsidRPr="00542B7E">
        <w:rPr>
          <w:b w:val="0"/>
          <w:bCs w:val="0"/>
          <w:color w:val="auto"/>
          <w:sz w:val="24"/>
          <w:szCs w:val="24"/>
        </w:rPr>
        <w:t xml:space="preserve">Jūrmalas </w:t>
      </w:r>
      <w:r w:rsidR="007B76EA" w:rsidRPr="00542B7E">
        <w:rPr>
          <w:b w:val="0"/>
          <w:bCs w:val="0"/>
          <w:color w:val="auto"/>
          <w:sz w:val="24"/>
          <w:szCs w:val="24"/>
        </w:rPr>
        <w:t>Sociālo pakalpojumu centrs “Kauguri”</w:t>
      </w:r>
      <w:r w:rsidR="008A5586" w:rsidRPr="00542B7E">
        <w:rPr>
          <w:b w:val="0"/>
          <w:bCs w:val="0"/>
          <w:color w:val="auto"/>
          <w:sz w:val="24"/>
          <w:szCs w:val="24"/>
        </w:rPr>
        <w:t xml:space="preserve"> </w:t>
      </w:r>
      <w:r w:rsidR="00210B22" w:rsidRPr="00542B7E">
        <w:rPr>
          <w:b w:val="0"/>
          <w:bCs w:val="0"/>
          <w:color w:val="auto"/>
          <w:sz w:val="24"/>
          <w:szCs w:val="24"/>
        </w:rPr>
        <w:t xml:space="preserve">rēķinu par </w:t>
      </w:r>
      <w:r w:rsidR="007E381E">
        <w:rPr>
          <w:b w:val="0"/>
          <w:bCs w:val="0"/>
          <w:color w:val="auto"/>
          <w:sz w:val="24"/>
          <w:szCs w:val="24"/>
        </w:rPr>
        <w:t>I</w:t>
      </w:r>
      <w:r w:rsidR="00210B22" w:rsidRPr="00542B7E">
        <w:rPr>
          <w:b w:val="0"/>
          <w:bCs w:val="0"/>
          <w:color w:val="auto"/>
          <w:sz w:val="24"/>
          <w:szCs w:val="24"/>
        </w:rPr>
        <w:t>zsoles nodrošinājumu neizraksta.</w:t>
      </w:r>
    </w:p>
    <w:p w14:paraId="6BB7F714" w14:textId="5E2EC11F" w:rsidR="004E2817" w:rsidRPr="004E2817" w:rsidRDefault="00373207" w:rsidP="004E2817">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Izsoles uzvarētājam nodrošinājumu ieskaita pirkuma cenā. </w:t>
      </w:r>
      <w:r w:rsidR="004E2817" w:rsidRPr="006B6310">
        <w:rPr>
          <w:b w:val="0"/>
          <w:bCs w:val="0"/>
        </w:rPr>
        <w:t>Izsoles dalībniekam, kurš nosolījis otru augstāko cenu, Izsoles nodrošinājums tiek atmaksāts 7 (septiņu) darba dienu laikā pēc Jūrmalas domes lēmuma par Izsoles rezultātu</w:t>
      </w:r>
      <w:r w:rsidR="004E2817">
        <w:rPr>
          <w:b w:val="0"/>
          <w:bCs w:val="0"/>
        </w:rPr>
        <w:t xml:space="preserve"> </w:t>
      </w:r>
      <w:r w:rsidR="004E2817" w:rsidRPr="006B6310">
        <w:rPr>
          <w:b w:val="0"/>
          <w:bCs w:val="0"/>
        </w:rPr>
        <w:t>apstiprināšanas pieņemšanas</w:t>
      </w:r>
      <w:r w:rsidR="004E2817">
        <w:rPr>
          <w:b w:val="0"/>
          <w:bCs w:val="0"/>
        </w:rPr>
        <w:t>,</w:t>
      </w:r>
      <w:r w:rsidR="004E2817" w:rsidRPr="006B6310">
        <w:rPr>
          <w:b w:val="0"/>
          <w:bCs w:val="0"/>
        </w:rPr>
        <w:t xml:space="preserve"> kredītiestādes kontā,</w:t>
      </w:r>
      <w:r w:rsidR="004E2817" w:rsidRPr="00500C59">
        <w:rPr>
          <w:b w:val="0"/>
          <w:bCs w:val="0"/>
        </w:rPr>
        <w:t xml:space="preserve"> kurš nor</w:t>
      </w:r>
      <w:r w:rsidR="004E2817" w:rsidRPr="00500C59">
        <w:rPr>
          <w:b w:val="0"/>
          <w:bCs w:val="0"/>
          <w:color w:val="auto"/>
          <w:sz w:val="24"/>
          <w:szCs w:val="24"/>
        </w:rPr>
        <w:t>ādīts pieteikumā (2. pielikums).</w:t>
      </w:r>
      <w:r w:rsidR="004E2817">
        <w:rPr>
          <w:b w:val="0"/>
          <w:bCs w:val="0"/>
          <w:color w:val="auto"/>
          <w:sz w:val="24"/>
          <w:szCs w:val="24"/>
        </w:rPr>
        <w:t xml:space="preserve"> </w:t>
      </w:r>
    </w:p>
    <w:p w14:paraId="2708CF80" w14:textId="77777777" w:rsidR="004E2817" w:rsidRPr="004C19C7" w:rsidRDefault="00373207" w:rsidP="004E2817">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4E2817">
        <w:rPr>
          <w:b w:val="0"/>
          <w:bCs w:val="0"/>
          <w:color w:val="auto"/>
          <w:sz w:val="24"/>
          <w:szCs w:val="24"/>
        </w:rPr>
        <w:t xml:space="preserve">Pārējiem </w:t>
      </w:r>
      <w:r w:rsidR="007E381E" w:rsidRPr="004E2817">
        <w:rPr>
          <w:b w:val="0"/>
          <w:bCs w:val="0"/>
          <w:color w:val="auto"/>
          <w:sz w:val="24"/>
          <w:szCs w:val="24"/>
        </w:rPr>
        <w:t>I</w:t>
      </w:r>
      <w:r w:rsidRPr="004E2817">
        <w:rPr>
          <w:b w:val="0"/>
          <w:bCs w:val="0"/>
          <w:color w:val="auto"/>
          <w:sz w:val="24"/>
          <w:szCs w:val="24"/>
        </w:rPr>
        <w:t xml:space="preserve">zsoles dalībniekiem nodrošinājumu atmaksā </w:t>
      </w:r>
      <w:r w:rsidR="004E2817" w:rsidRPr="004C19C7">
        <w:rPr>
          <w:b w:val="0"/>
          <w:bCs w:val="0"/>
        </w:rPr>
        <w:t>7 (septiņu) darba dienu laikā pēc Izsoles</w:t>
      </w:r>
      <w:r w:rsidR="004E2817">
        <w:rPr>
          <w:b w:val="0"/>
          <w:bCs w:val="0"/>
        </w:rPr>
        <w:t xml:space="preserve">, </w:t>
      </w:r>
      <w:r w:rsidR="004E2817" w:rsidRPr="00F86D7C">
        <w:rPr>
          <w:b w:val="0"/>
          <w:bCs w:val="0"/>
        </w:rPr>
        <w:t xml:space="preserve"> kredītiestādes kontā, </w:t>
      </w:r>
      <w:r w:rsidR="004E2817" w:rsidRPr="00CB490C">
        <w:rPr>
          <w:b w:val="0"/>
          <w:bCs w:val="0"/>
        </w:rPr>
        <w:t>kurš nor</w:t>
      </w:r>
      <w:r w:rsidR="004E2817" w:rsidRPr="00CB490C">
        <w:rPr>
          <w:b w:val="0"/>
          <w:bCs w:val="0"/>
          <w:color w:val="auto"/>
          <w:sz w:val="24"/>
          <w:szCs w:val="24"/>
        </w:rPr>
        <w:t>ādīts pieteikumā (2. pielikums).</w:t>
      </w:r>
    </w:p>
    <w:p w14:paraId="3F86D168" w14:textId="4DF6BDA4" w:rsidR="00ED2CF8" w:rsidRPr="004E2817" w:rsidRDefault="00ED2CF8"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4E2817">
        <w:rPr>
          <w:b w:val="0"/>
          <w:bCs w:val="0"/>
          <w:color w:val="auto"/>
          <w:sz w:val="24"/>
          <w:szCs w:val="24"/>
        </w:rPr>
        <w:t xml:space="preserve">Izsoles </w:t>
      </w:r>
      <w:r w:rsidRPr="004E2817">
        <w:rPr>
          <w:color w:val="auto"/>
          <w:sz w:val="24"/>
          <w:szCs w:val="24"/>
        </w:rPr>
        <w:t>solis</w:t>
      </w:r>
      <w:r w:rsidRPr="004E2817">
        <w:rPr>
          <w:b w:val="0"/>
          <w:bCs w:val="0"/>
          <w:color w:val="auto"/>
          <w:sz w:val="24"/>
          <w:szCs w:val="24"/>
        </w:rPr>
        <w:t xml:space="preserve"> tiek noteikts – </w:t>
      </w:r>
      <w:r w:rsidRPr="004E2817">
        <w:rPr>
          <w:color w:val="auto"/>
          <w:sz w:val="24"/>
          <w:szCs w:val="24"/>
        </w:rPr>
        <w:t>50,00</w:t>
      </w:r>
      <w:r w:rsidR="0078568B" w:rsidRPr="004E2817">
        <w:rPr>
          <w:color w:val="auto"/>
          <w:sz w:val="24"/>
          <w:szCs w:val="24"/>
        </w:rPr>
        <w:t> </w:t>
      </w:r>
      <w:r w:rsidR="00530480" w:rsidRPr="004E2817">
        <w:rPr>
          <w:color w:val="auto"/>
          <w:sz w:val="24"/>
          <w:szCs w:val="24"/>
        </w:rPr>
        <w:t>EUR</w:t>
      </w:r>
      <w:r w:rsidRPr="004E2817">
        <w:rPr>
          <w:b w:val="0"/>
          <w:bCs w:val="0"/>
          <w:color w:val="auto"/>
          <w:sz w:val="24"/>
          <w:szCs w:val="24"/>
        </w:rPr>
        <w:t xml:space="preserve"> (piecdesmit </w:t>
      </w:r>
      <w:proofErr w:type="spellStart"/>
      <w:r w:rsidRPr="004E2817">
        <w:rPr>
          <w:b w:val="0"/>
          <w:bCs w:val="0"/>
          <w:i/>
          <w:iCs/>
          <w:color w:val="auto"/>
          <w:sz w:val="24"/>
          <w:szCs w:val="24"/>
        </w:rPr>
        <w:t>euro</w:t>
      </w:r>
      <w:proofErr w:type="spellEnd"/>
      <w:r w:rsidRPr="004E2817">
        <w:rPr>
          <w:b w:val="0"/>
          <w:bCs w:val="0"/>
          <w:color w:val="auto"/>
          <w:sz w:val="24"/>
          <w:szCs w:val="24"/>
        </w:rPr>
        <w:t>, 00</w:t>
      </w:r>
      <w:r w:rsidR="0078568B" w:rsidRPr="004E2817">
        <w:rPr>
          <w:b w:val="0"/>
          <w:bCs w:val="0"/>
          <w:color w:val="auto"/>
          <w:sz w:val="24"/>
          <w:szCs w:val="24"/>
        </w:rPr>
        <w:t> </w:t>
      </w:r>
      <w:r w:rsidRPr="004E2817">
        <w:rPr>
          <w:b w:val="0"/>
          <w:bCs w:val="0"/>
          <w:color w:val="auto"/>
          <w:sz w:val="24"/>
          <w:szCs w:val="24"/>
        </w:rPr>
        <w:t>centi)</w:t>
      </w:r>
      <w:r w:rsidR="00BA63DA" w:rsidRPr="004E2817">
        <w:rPr>
          <w:b w:val="0"/>
          <w:bCs w:val="0"/>
          <w:color w:val="auto"/>
          <w:sz w:val="24"/>
          <w:szCs w:val="24"/>
        </w:rPr>
        <w:t>.</w:t>
      </w:r>
    </w:p>
    <w:p w14:paraId="3718EEE8" w14:textId="77777777" w:rsidR="00976E2C" w:rsidRPr="00542B7E" w:rsidRDefault="00976E2C" w:rsidP="00542B7E">
      <w:pPr>
        <w:pStyle w:val="BodyText5"/>
        <w:shd w:val="clear" w:color="auto" w:fill="auto"/>
        <w:spacing w:before="0" w:line="240" w:lineRule="auto"/>
        <w:ind w:right="20" w:firstLine="0"/>
        <w:rPr>
          <w:color w:val="auto"/>
          <w:sz w:val="24"/>
          <w:szCs w:val="24"/>
        </w:rPr>
      </w:pPr>
    </w:p>
    <w:p w14:paraId="29BBDB96" w14:textId="4D6E6FB1" w:rsidR="00504664" w:rsidRPr="00542B7E" w:rsidRDefault="0087011E" w:rsidP="00542B7E">
      <w:pPr>
        <w:pStyle w:val="Bodytext20"/>
        <w:numPr>
          <w:ilvl w:val="0"/>
          <w:numId w:val="43"/>
        </w:numPr>
        <w:shd w:val="clear" w:color="auto" w:fill="auto"/>
        <w:spacing w:after="0" w:line="240" w:lineRule="auto"/>
        <w:ind w:left="714" w:right="23" w:hanging="357"/>
        <w:jc w:val="center"/>
        <w:rPr>
          <w:sz w:val="24"/>
          <w:szCs w:val="24"/>
        </w:rPr>
      </w:pPr>
      <w:bookmarkStart w:id="0" w:name="bookmark2"/>
      <w:r w:rsidRPr="00542B7E">
        <w:rPr>
          <w:sz w:val="24"/>
          <w:szCs w:val="24"/>
        </w:rPr>
        <w:t>Informācija</w:t>
      </w:r>
      <w:r w:rsidR="00C52EB7" w:rsidRPr="00542B7E">
        <w:rPr>
          <w:sz w:val="24"/>
          <w:szCs w:val="24"/>
        </w:rPr>
        <w:t xml:space="preserve"> par </w:t>
      </w:r>
      <w:bookmarkEnd w:id="0"/>
      <w:r w:rsidR="00ED2CF8" w:rsidRPr="00542B7E">
        <w:rPr>
          <w:sz w:val="24"/>
          <w:szCs w:val="24"/>
        </w:rPr>
        <w:t xml:space="preserve">Kustamās mantas </w:t>
      </w:r>
      <w:r w:rsidR="00175DE0">
        <w:rPr>
          <w:sz w:val="24"/>
          <w:szCs w:val="24"/>
        </w:rPr>
        <w:t>I</w:t>
      </w:r>
      <w:r w:rsidR="00ED2CF8" w:rsidRPr="00542B7E">
        <w:rPr>
          <w:sz w:val="24"/>
          <w:szCs w:val="24"/>
        </w:rPr>
        <w:t>zsoli</w:t>
      </w:r>
    </w:p>
    <w:p w14:paraId="2C84AC98" w14:textId="3931C2E9" w:rsidR="00635537" w:rsidRPr="00542B7E" w:rsidRDefault="00013EF7"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Sludinājums </w:t>
      </w:r>
      <w:r w:rsidR="00FE356B" w:rsidRPr="00542B7E">
        <w:rPr>
          <w:b w:val="0"/>
          <w:bCs w:val="0"/>
          <w:color w:val="auto"/>
          <w:sz w:val="24"/>
          <w:szCs w:val="24"/>
        </w:rPr>
        <w:t xml:space="preserve">par </w:t>
      </w:r>
      <w:r w:rsidR="007E381E">
        <w:rPr>
          <w:b w:val="0"/>
          <w:bCs w:val="0"/>
          <w:color w:val="auto"/>
          <w:sz w:val="24"/>
          <w:szCs w:val="24"/>
        </w:rPr>
        <w:t>I</w:t>
      </w:r>
      <w:r w:rsidR="0077076B" w:rsidRPr="00542B7E">
        <w:rPr>
          <w:b w:val="0"/>
          <w:bCs w:val="0"/>
          <w:color w:val="auto"/>
          <w:sz w:val="24"/>
          <w:szCs w:val="24"/>
        </w:rPr>
        <w:t>zsoli</w:t>
      </w:r>
      <w:r w:rsidR="00C52EB7" w:rsidRPr="00542B7E">
        <w:rPr>
          <w:b w:val="0"/>
          <w:bCs w:val="0"/>
          <w:color w:val="auto"/>
          <w:sz w:val="24"/>
          <w:szCs w:val="24"/>
        </w:rPr>
        <w:t xml:space="preserve"> publicējam</w:t>
      </w:r>
      <w:r w:rsidRPr="00542B7E">
        <w:rPr>
          <w:b w:val="0"/>
          <w:bCs w:val="0"/>
          <w:color w:val="auto"/>
          <w:sz w:val="24"/>
          <w:szCs w:val="24"/>
        </w:rPr>
        <w:t>s</w:t>
      </w:r>
      <w:r w:rsidR="008C50B6" w:rsidRPr="00542B7E">
        <w:rPr>
          <w:b w:val="0"/>
          <w:bCs w:val="0"/>
          <w:color w:val="auto"/>
          <w:sz w:val="24"/>
          <w:szCs w:val="24"/>
        </w:rPr>
        <w:t xml:space="preserve"> </w:t>
      </w:r>
      <w:r w:rsidR="0087011E" w:rsidRPr="00542B7E">
        <w:rPr>
          <w:b w:val="0"/>
          <w:bCs w:val="0"/>
          <w:color w:val="auto"/>
          <w:sz w:val="24"/>
          <w:szCs w:val="24"/>
        </w:rPr>
        <w:t xml:space="preserve">Jūrmalas </w:t>
      </w:r>
      <w:proofErr w:type="spellStart"/>
      <w:r w:rsidR="00FD3A78" w:rsidRPr="00542B7E">
        <w:rPr>
          <w:b w:val="0"/>
          <w:bCs w:val="0"/>
          <w:color w:val="auto"/>
          <w:sz w:val="24"/>
          <w:szCs w:val="24"/>
        </w:rPr>
        <w:t>valstspilsētas</w:t>
      </w:r>
      <w:proofErr w:type="spellEnd"/>
      <w:r w:rsidR="00FD3A78" w:rsidRPr="00542B7E">
        <w:rPr>
          <w:b w:val="0"/>
          <w:bCs w:val="0"/>
          <w:color w:val="auto"/>
          <w:sz w:val="24"/>
          <w:szCs w:val="24"/>
        </w:rPr>
        <w:t xml:space="preserve"> </w:t>
      </w:r>
      <w:r w:rsidR="0077076B" w:rsidRPr="00542B7E">
        <w:rPr>
          <w:b w:val="0"/>
          <w:bCs w:val="0"/>
          <w:color w:val="auto"/>
          <w:sz w:val="24"/>
          <w:szCs w:val="24"/>
        </w:rPr>
        <w:t xml:space="preserve">pašvaldības tīmekļa </w:t>
      </w:r>
      <w:r w:rsidR="00FD3A78" w:rsidRPr="00542B7E">
        <w:rPr>
          <w:b w:val="0"/>
          <w:bCs w:val="0"/>
          <w:color w:val="auto"/>
          <w:sz w:val="24"/>
          <w:szCs w:val="24"/>
        </w:rPr>
        <w:t>vietnē</w:t>
      </w:r>
      <w:r w:rsidR="00ED2CF8" w:rsidRPr="00542B7E">
        <w:rPr>
          <w:b w:val="0"/>
          <w:bCs w:val="0"/>
          <w:color w:val="auto"/>
          <w:sz w:val="24"/>
          <w:szCs w:val="24"/>
        </w:rPr>
        <w:t xml:space="preserve"> www.jurmala.lv</w:t>
      </w:r>
      <w:r w:rsidR="00FD3A78" w:rsidRPr="00542B7E">
        <w:rPr>
          <w:b w:val="0"/>
          <w:bCs w:val="0"/>
          <w:color w:val="auto"/>
          <w:sz w:val="24"/>
          <w:szCs w:val="24"/>
        </w:rPr>
        <w:t>.</w:t>
      </w:r>
    </w:p>
    <w:p w14:paraId="78DE08F9" w14:textId="77777777" w:rsidR="00635537" w:rsidRPr="00542B7E" w:rsidRDefault="00C52EB7"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Sludinājumā norāda:</w:t>
      </w:r>
    </w:p>
    <w:p w14:paraId="790B3CC7" w14:textId="1B966B62" w:rsidR="00635537" w:rsidRPr="00542B7E" w:rsidRDefault="0077076B"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Kustamās mantas </w:t>
      </w:r>
      <w:r w:rsidR="00C52EB7" w:rsidRPr="00542B7E">
        <w:rPr>
          <w:b w:val="0"/>
          <w:bCs w:val="0"/>
          <w:color w:val="auto"/>
          <w:sz w:val="24"/>
          <w:szCs w:val="24"/>
        </w:rPr>
        <w:t>nosaukumu, atrašanās vietu;</w:t>
      </w:r>
    </w:p>
    <w:p w14:paraId="3F27961B" w14:textId="77777777" w:rsidR="00635537" w:rsidRPr="00542B7E" w:rsidRDefault="00C52EB7"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kur un kad var iepazīties ar Noteikumiem;</w:t>
      </w:r>
    </w:p>
    <w:p w14:paraId="6CB64E5E" w14:textId="61AB6EF3" w:rsidR="00635537" w:rsidRPr="00542B7E" w:rsidRDefault="0077076B"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Kustamās mantas </w:t>
      </w:r>
      <w:r w:rsidR="00C52EB7" w:rsidRPr="00542B7E">
        <w:rPr>
          <w:b w:val="0"/>
          <w:bCs w:val="0"/>
          <w:color w:val="auto"/>
          <w:sz w:val="24"/>
          <w:szCs w:val="24"/>
        </w:rPr>
        <w:t>apskates vietu un laiku;</w:t>
      </w:r>
    </w:p>
    <w:p w14:paraId="28E94DB5" w14:textId="450F4993" w:rsidR="00013EF7" w:rsidRPr="00542B7E" w:rsidRDefault="00013EF7"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pieteikumu reģistrācijas un </w:t>
      </w:r>
      <w:r w:rsidR="007E381E">
        <w:rPr>
          <w:b w:val="0"/>
          <w:bCs w:val="0"/>
          <w:color w:val="auto"/>
          <w:sz w:val="24"/>
          <w:szCs w:val="24"/>
        </w:rPr>
        <w:t>I</w:t>
      </w:r>
      <w:r w:rsidRPr="00542B7E">
        <w:rPr>
          <w:b w:val="0"/>
          <w:bCs w:val="0"/>
          <w:color w:val="auto"/>
          <w:sz w:val="24"/>
          <w:szCs w:val="24"/>
        </w:rPr>
        <w:t>zsoles vietu un laiku;</w:t>
      </w:r>
    </w:p>
    <w:p w14:paraId="1956DF6A" w14:textId="645C5118" w:rsidR="00635537" w:rsidRPr="00542B7E" w:rsidRDefault="0077076B"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Kustamās mantas </w:t>
      </w:r>
      <w:r w:rsidR="00C52EB7" w:rsidRPr="00542B7E">
        <w:rPr>
          <w:b w:val="0"/>
          <w:bCs w:val="0"/>
          <w:color w:val="auto"/>
          <w:sz w:val="24"/>
          <w:szCs w:val="24"/>
        </w:rPr>
        <w:t>nosacīto cenu</w:t>
      </w:r>
      <w:r w:rsidR="00013EF7" w:rsidRPr="00542B7E">
        <w:rPr>
          <w:b w:val="0"/>
          <w:bCs w:val="0"/>
          <w:color w:val="auto"/>
          <w:sz w:val="24"/>
          <w:szCs w:val="24"/>
        </w:rPr>
        <w:t>,</w:t>
      </w:r>
      <w:r w:rsidR="00210B22" w:rsidRPr="00542B7E">
        <w:rPr>
          <w:b w:val="0"/>
          <w:bCs w:val="0"/>
          <w:color w:val="auto"/>
          <w:sz w:val="24"/>
          <w:szCs w:val="24"/>
        </w:rPr>
        <w:t xml:space="preserve"> Izsoles soli</w:t>
      </w:r>
      <w:r w:rsidR="00013EF7" w:rsidRPr="00542B7E">
        <w:rPr>
          <w:b w:val="0"/>
          <w:bCs w:val="0"/>
          <w:color w:val="auto"/>
          <w:sz w:val="24"/>
          <w:szCs w:val="24"/>
        </w:rPr>
        <w:t>, nodrošinājuma apmēru</w:t>
      </w:r>
      <w:r w:rsidR="00C52EB7" w:rsidRPr="00542B7E">
        <w:rPr>
          <w:b w:val="0"/>
          <w:bCs w:val="0"/>
          <w:color w:val="auto"/>
          <w:sz w:val="24"/>
          <w:szCs w:val="24"/>
        </w:rPr>
        <w:t xml:space="preserve"> un</w:t>
      </w:r>
      <w:r w:rsidR="00013EF7" w:rsidRPr="00542B7E">
        <w:rPr>
          <w:b w:val="0"/>
          <w:bCs w:val="0"/>
          <w:color w:val="auto"/>
          <w:sz w:val="24"/>
          <w:szCs w:val="24"/>
        </w:rPr>
        <w:t xml:space="preserve"> iemaksas </w:t>
      </w:r>
      <w:r w:rsidR="00C52EB7" w:rsidRPr="00542B7E">
        <w:rPr>
          <w:b w:val="0"/>
          <w:bCs w:val="0"/>
          <w:color w:val="auto"/>
          <w:sz w:val="24"/>
          <w:szCs w:val="24"/>
        </w:rPr>
        <w:t>kārtību;</w:t>
      </w:r>
    </w:p>
    <w:p w14:paraId="34C5A400" w14:textId="1B27600E" w:rsidR="00635537" w:rsidRPr="00542B7E" w:rsidRDefault="007E381E"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Pr>
          <w:b w:val="0"/>
          <w:bCs w:val="0"/>
          <w:color w:val="auto"/>
          <w:sz w:val="24"/>
          <w:szCs w:val="24"/>
        </w:rPr>
        <w:t>I</w:t>
      </w:r>
      <w:r w:rsidR="00013EF7" w:rsidRPr="00542B7E">
        <w:rPr>
          <w:b w:val="0"/>
          <w:bCs w:val="0"/>
          <w:color w:val="auto"/>
          <w:sz w:val="24"/>
          <w:szCs w:val="24"/>
        </w:rPr>
        <w:t>zsoles veidu</w:t>
      </w:r>
      <w:r w:rsidR="00C52EB7" w:rsidRPr="00542B7E">
        <w:rPr>
          <w:b w:val="0"/>
          <w:bCs w:val="0"/>
          <w:color w:val="auto"/>
          <w:sz w:val="24"/>
          <w:szCs w:val="24"/>
        </w:rPr>
        <w:t>;</w:t>
      </w:r>
    </w:p>
    <w:p w14:paraId="3AF0C263" w14:textId="03E8BDEC" w:rsidR="00A1594A" w:rsidRPr="00542B7E" w:rsidRDefault="00A1594A" w:rsidP="00542B7E">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samaksas kārtību.</w:t>
      </w:r>
    </w:p>
    <w:p w14:paraId="283E9C37" w14:textId="401AF277" w:rsidR="0077076B" w:rsidRPr="00542B7E" w:rsidRDefault="0077076B"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 xml:space="preserve">Izsoles pretendentam pirms reģistrācijas </w:t>
      </w:r>
      <w:r w:rsidR="007E381E">
        <w:rPr>
          <w:b w:val="0"/>
          <w:bCs w:val="0"/>
          <w:color w:val="auto"/>
          <w:sz w:val="24"/>
          <w:szCs w:val="24"/>
        </w:rPr>
        <w:t>I</w:t>
      </w:r>
      <w:r w:rsidRPr="00542B7E">
        <w:rPr>
          <w:b w:val="0"/>
          <w:bCs w:val="0"/>
          <w:color w:val="auto"/>
          <w:sz w:val="24"/>
          <w:szCs w:val="24"/>
        </w:rPr>
        <w:t xml:space="preserve">zsolei ir tiesības iepazīties ar Kustamo mantu </w:t>
      </w:r>
      <w:r w:rsidR="007B76EA" w:rsidRPr="00542B7E">
        <w:rPr>
          <w:b w:val="0"/>
          <w:bCs w:val="0"/>
          <w:color w:val="auto"/>
          <w:sz w:val="24"/>
          <w:szCs w:val="24"/>
        </w:rPr>
        <w:t>Sēravotu</w:t>
      </w:r>
      <w:r w:rsidRPr="00542B7E">
        <w:rPr>
          <w:b w:val="0"/>
          <w:bCs w:val="0"/>
          <w:color w:val="auto"/>
          <w:sz w:val="24"/>
          <w:szCs w:val="24"/>
        </w:rPr>
        <w:t xml:space="preserve"> ielā</w:t>
      </w:r>
      <w:r w:rsidR="0078568B" w:rsidRPr="00542B7E">
        <w:rPr>
          <w:b w:val="0"/>
          <w:bCs w:val="0"/>
          <w:color w:val="auto"/>
          <w:sz w:val="24"/>
          <w:szCs w:val="24"/>
        </w:rPr>
        <w:t> </w:t>
      </w:r>
      <w:r w:rsidR="007B76EA" w:rsidRPr="00542B7E">
        <w:rPr>
          <w:b w:val="0"/>
          <w:bCs w:val="0"/>
          <w:color w:val="auto"/>
          <w:sz w:val="24"/>
          <w:szCs w:val="24"/>
        </w:rPr>
        <w:t>9-K2</w:t>
      </w:r>
      <w:r w:rsidRPr="00542B7E">
        <w:rPr>
          <w:b w:val="0"/>
          <w:bCs w:val="0"/>
          <w:color w:val="auto"/>
          <w:sz w:val="24"/>
          <w:szCs w:val="24"/>
        </w:rPr>
        <w:t xml:space="preserve">, Jūrmalā, darba dienās, apskates laiku iepriekš saskaņojot ar </w:t>
      </w:r>
      <w:r w:rsidR="00530480">
        <w:rPr>
          <w:b w:val="0"/>
          <w:bCs w:val="0"/>
          <w:color w:val="auto"/>
          <w:sz w:val="24"/>
          <w:szCs w:val="24"/>
        </w:rPr>
        <w:t>Noteikumu 1.2. punktā noteikto kontaktpersonu</w:t>
      </w:r>
      <w:r w:rsidRPr="00542B7E">
        <w:rPr>
          <w:b w:val="0"/>
          <w:bCs w:val="0"/>
          <w:color w:val="auto"/>
          <w:sz w:val="24"/>
          <w:szCs w:val="24"/>
        </w:rPr>
        <w:t>.</w:t>
      </w:r>
    </w:p>
    <w:p w14:paraId="46E84600" w14:textId="77777777" w:rsidR="00504664" w:rsidRPr="00542B7E" w:rsidRDefault="00504664" w:rsidP="00542B7E">
      <w:pPr>
        <w:pStyle w:val="Sarakstarindkopa"/>
        <w:tabs>
          <w:tab w:val="left" w:pos="426"/>
        </w:tabs>
        <w:ind w:left="567"/>
        <w:contextualSpacing w:val="0"/>
        <w:jc w:val="both"/>
        <w:rPr>
          <w:rFonts w:ascii="Times New Roman" w:eastAsia="Times New Roman" w:hAnsi="Times New Roman" w:cs="Times New Roman"/>
        </w:rPr>
      </w:pPr>
    </w:p>
    <w:p w14:paraId="1664C666" w14:textId="6D6A003E" w:rsidR="00504664" w:rsidRPr="00542B7E" w:rsidRDefault="00C52EB7" w:rsidP="00542B7E">
      <w:pPr>
        <w:pStyle w:val="Bodytext20"/>
        <w:numPr>
          <w:ilvl w:val="0"/>
          <w:numId w:val="43"/>
        </w:numPr>
        <w:shd w:val="clear" w:color="auto" w:fill="auto"/>
        <w:spacing w:after="0" w:line="240" w:lineRule="auto"/>
        <w:ind w:left="714" w:right="23" w:hanging="357"/>
        <w:jc w:val="center"/>
        <w:rPr>
          <w:sz w:val="24"/>
          <w:szCs w:val="24"/>
        </w:rPr>
      </w:pPr>
      <w:bookmarkStart w:id="1" w:name="bookmark3"/>
      <w:r w:rsidRPr="00542B7E">
        <w:rPr>
          <w:sz w:val="24"/>
          <w:szCs w:val="24"/>
        </w:rPr>
        <w:t>Pieteikuma iesniegšana un reģistrēšana</w:t>
      </w:r>
      <w:bookmarkEnd w:id="1"/>
    </w:p>
    <w:p w14:paraId="5EA4118C" w14:textId="425D7306" w:rsidR="00635537" w:rsidRPr="00EF5033" w:rsidRDefault="002065A6" w:rsidP="00A86CD0">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2065A6">
        <w:rPr>
          <w:b w:val="0"/>
          <w:bCs w:val="0"/>
          <w:color w:val="auto"/>
          <w:sz w:val="24"/>
          <w:szCs w:val="24"/>
        </w:rPr>
        <w:t>Par Izsoles dalībnieku var kļūt jebkura fiziska vai juridiska persona, kurai ir tiesības saskaņā ar spēkā esošiem normatīvajiem aktiem iegūt savā īpašumā Kustamo mantu, kura līdz reģistrācijas brīdim ir iemaksājusi Noteikumu 2.</w:t>
      </w:r>
      <w:r>
        <w:rPr>
          <w:b w:val="0"/>
          <w:bCs w:val="0"/>
          <w:color w:val="auto"/>
          <w:sz w:val="24"/>
          <w:szCs w:val="24"/>
        </w:rPr>
        <w:t>5</w:t>
      </w:r>
      <w:r w:rsidRPr="002065A6">
        <w:rPr>
          <w:b w:val="0"/>
          <w:bCs w:val="0"/>
          <w:color w:val="auto"/>
          <w:sz w:val="24"/>
          <w:szCs w:val="24"/>
        </w:rPr>
        <w:t xml:space="preserve">. apakšpunktā noteikto nodrošinājumu, un kurai nav Valsts ieņēmumu dienesta administrēto nodokļu (nodevu) parādu Latvijas Republikā, vai valstī, kurā tas reģistrēts, tajā skaitā valsts sociālās apdrošināšanas iemaksu parādi, kas kopumā pārsniedz 150,00 </w:t>
      </w:r>
      <w:proofErr w:type="spellStart"/>
      <w:r w:rsidRPr="002065A6">
        <w:rPr>
          <w:b w:val="0"/>
          <w:bCs w:val="0"/>
          <w:i/>
          <w:iCs/>
          <w:color w:val="auto"/>
          <w:sz w:val="24"/>
          <w:szCs w:val="24"/>
        </w:rPr>
        <w:t>euro</w:t>
      </w:r>
      <w:proofErr w:type="spellEnd"/>
      <w:r w:rsidRPr="002065A6">
        <w:rPr>
          <w:b w:val="0"/>
          <w:bCs w:val="0"/>
          <w:i/>
          <w:iCs/>
          <w:color w:val="auto"/>
          <w:sz w:val="24"/>
          <w:szCs w:val="24"/>
        </w:rPr>
        <w:t xml:space="preserve"> </w:t>
      </w:r>
      <w:r w:rsidRPr="002065A6">
        <w:rPr>
          <w:b w:val="0"/>
          <w:bCs w:val="0"/>
          <w:color w:val="auto"/>
          <w:sz w:val="24"/>
          <w:szCs w:val="24"/>
        </w:rPr>
        <w:t xml:space="preserve">(viens simts piecdesmit </w:t>
      </w:r>
      <w:proofErr w:type="spellStart"/>
      <w:r w:rsidRPr="002065A6">
        <w:rPr>
          <w:b w:val="0"/>
          <w:bCs w:val="0"/>
          <w:i/>
          <w:iCs/>
          <w:color w:val="auto"/>
          <w:sz w:val="24"/>
          <w:szCs w:val="24"/>
        </w:rPr>
        <w:t>euro</w:t>
      </w:r>
      <w:proofErr w:type="spellEnd"/>
      <w:r w:rsidRPr="002065A6">
        <w:rPr>
          <w:b w:val="0"/>
          <w:bCs w:val="0"/>
          <w:i/>
          <w:iCs/>
          <w:color w:val="auto"/>
          <w:sz w:val="24"/>
          <w:szCs w:val="24"/>
        </w:rPr>
        <w:t xml:space="preserve"> </w:t>
      </w:r>
      <w:r w:rsidRPr="002065A6">
        <w:rPr>
          <w:b w:val="0"/>
          <w:bCs w:val="0"/>
          <w:color w:val="auto"/>
          <w:sz w:val="24"/>
          <w:szCs w:val="24"/>
        </w:rPr>
        <w:t>un 00 centi), kā arī maksājumu (nodokļi, nomas maksājumi utt.) parādu attiecībā pret pašvaldību.</w:t>
      </w:r>
      <w:r w:rsidR="00880543">
        <w:rPr>
          <w:b w:val="0"/>
          <w:bCs w:val="0"/>
          <w:color w:val="auto"/>
          <w:sz w:val="24"/>
          <w:szCs w:val="24"/>
        </w:rPr>
        <w:t xml:space="preserve"> </w:t>
      </w:r>
      <w:r w:rsidR="00880543" w:rsidRPr="00880543">
        <w:rPr>
          <w:b w:val="0"/>
          <w:bCs w:val="0"/>
          <w:color w:val="auto"/>
          <w:sz w:val="24"/>
          <w:szCs w:val="24"/>
        </w:rPr>
        <w:t>Izsoles dalībniekiem nedrīkst būt pasludināta maksātnespēja,</w:t>
      </w:r>
      <w:r w:rsidR="00880543">
        <w:rPr>
          <w:b w:val="0"/>
          <w:bCs w:val="0"/>
          <w:color w:val="auto"/>
          <w:sz w:val="24"/>
          <w:szCs w:val="24"/>
        </w:rPr>
        <w:t xml:space="preserve"> </w:t>
      </w:r>
      <w:r w:rsidR="00880543" w:rsidRPr="00880543">
        <w:rPr>
          <w:b w:val="0"/>
          <w:bCs w:val="0"/>
          <w:color w:val="auto"/>
          <w:sz w:val="24"/>
          <w:szCs w:val="24"/>
        </w:rPr>
        <w:t>tiem nav uzsākts likvidācijas process, to saimnieciskā darbība nav apturēta vai pārtraukta,</w:t>
      </w:r>
      <w:r w:rsidR="00880543">
        <w:rPr>
          <w:b w:val="0"/>
          <w:bCs w:val="0"/>
          <w:color w:val="auto"/>
          <w:sz w:val="24"/>
          <w:szCs w:val="24"/>
        </w:rPr>
        <w:t xml:space="preserve"> </w:t>
      </w:r>
      <w:r w:rsidR="00880543" w:rsidRPr="00880543">
        <w:rPr>
          <w:b w:val="0"/>
          <w:bCs w:val="0"/>
          <w:color w:val="auto"/>
          <w:sz w:val="24"/>
          <w:szCs w:val="24"/>
        </w:rPr>
        <w:t>vai nav uzsākta tiesvedība par darbības izbeigšanu, maksātnespēju vai bankrotu.</w:t>
      </w:r>
    </w:p>
    <w:p w14:paraId="22DD092A" w14:textId="77777777" w:rsidR="00A86CD0" w:rsidRPr="00EF5033" w:rsidRDefault="00DE16A6" w:rsidP="00A86CD0">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EF5033">
        <w:rPr>
          <w:b w:val="0"/>
          <w:bCs w:val="0"/>
          <w:color w:val="auto"/>
          <w:sz w:val="24"/>
          <w:szCs w:val="24"/>
        </w:rPr>
        <w:t>Pieteikumu (</w:t>
      </w:r>
      <w:r w:rsidR="00716C4E" w:rsidRPr="00EF5033">
        <w:rPr>
          <w:b w:val="0"/>
          <w:bCs w:val="0"/>
          <w:color w:val="auto"/>
          <w:sz w:val="24"/>
          <w:szCs w:val="24"/>
        </w:rPr>
        <w:t>2</w:t>
      </w:r>
      <w:r w:rsidR="00F47EDA" w:rsidRPr="00EF5033">
        <w:rPr>
          <w:b w:val="0"/>
          <w:bCs w:val="0"/>
          <w:color w:val="auto"/>
          <w:sz w:val="24"/>
          <w:szCs w:val="24"/>
        </w:rPr>
        <w:t>.</w:t>
      </w:r>
      <w:r w:rsidR="0078568B" w:rsidRPr="00EF5033">
        <w:rPr>
          <w:b w:val="0"/>
          <w:bCs w:val="0"/>
          <w:color w:val="auto"/>
          <w:sz w:val="24"/>
          <w:szCs w:val="24"/>
        </w:rPr>
        <w:t> </w:t>
      </w:r>
      <w:r w:rsidR="00C52EB7" w:rsidRPr="00EF5033">
        <w:rPr>
          <w:b w:val="0"/>
          <w:bCs w:val="0"/>
          <w:color w:val="auto"/>
          <w:sz w:val="24"/>
          <w:szCs w:val="24"/>
        </w:rPr>
        <w:t xml:space="preserve">pielikums) pieņemšanu un reģistrāciju </w:t>
      </w:r>
      <w:r w:rsidR="004F7371" w:rsidRPr="00EF5033">
        <w:rPr>
          <w:b w:val="0"/>
          <w:bCs w:val="0"/>
          <w:color w:val="auto"/>
          <w:sz w:val="24"/>
          <w:szCs w:val="24"/>
        </w:rPr>
        <w:t xml:space="preserve">Izsoles rīkotājs </w:t>
      </w:r>
      <w:r w:rsidR="00C52EB7" w:rsidRPr="00EF5033">
        <w:rPr>
          <w:b w:val="0"/>
          <w:bCs w:val="0"/>
          <w:color w:val="auto"/>
          <w:sz w:val="24"/>
          <w:szCs w:val="24"/>
        </w:rPr>
        <w:t xml:space="preserve">uzsāk </w:t>
      </w:r>
      <w:r w:rsidR="00530480" w:rsidRPr="00EF5033">
        <w:rPr>
          <w:b w:val="0"/>
          <w:bCs w:val="0"/>
          <w:color w:val="auto"/>
          <w:sz w:val="24"/>
          <w:szCs w:val="24"/>
        </w:rPr>
        <w:t>3 (</w:t>
      </w:r>
      <w:r w:rsidR="00375EA9" w:rsidRPr="00EF5033">
        <w:rPr>
          <w:b w:val="0"/>
          <w:bCs w:val="0"/>
          <w:color w:val="auto"/>
          <w:sz w:val="24"/>
          <w:szCs w:val="24"/>
        </w:rPr>
        <w:t>trīs</w:t>
      </w:r>
      <w:r w:rsidR="00530480" w:rsidRPr="00EF5033">
        <w:rPr>
          <w:b w:val="0"/>
          <w:bCs w:val="0"/>
          <w:color w:val="auto"/>
          <w:sz w:val="24"/>
          <w:szCs w:val="24"/>
        </w:rPr>
        <w:t>)</w:t>
      </w:r>
      <w:r w:rsidR="00375EA9" w:rsidRPr="00EF5033">
        <w:rPr>
          <w:b w:val="0"/>
          <w:bCs w:val="0"/>
          <w:color w:val="auto"/>
          <w:sz w:val="24"/>
          <w:szCs w:val="24"/>
        </w:rPr>
        <w:t xml:space="preserve"> </w:t>
      </w:r>
      <w:r w:rsidR="004F7371" w:rsidRPr="00EF5033">
        <w:rPr>
          <w:b w:val="0"/>
          <w:bCs w:val="0"/>
          <w:color w:val="auto"/>
          <w:sz w:val="24"/>
          <w:szCs w:val="24"/>
        </w:rPr>
        <w:t xml:space="preserve">darba dienu laikā </w:t>
      </w:r>
      <w:r w:rsidR="00C52EB7" w:rsidRPr="00EF5033">
        <w:rPr>
          <w:b w:val="0"/>
          <w:bCs w:val="0"/>
          <w:color w:val="auto"/>
          <w:sz w:val="24"/>
          <w:szCs w:val="24"/>
        </w:rPr>
        <w:t>pēc Noteikumu 3.1.</w:t>
      </w:r>
      <w:r w:rsidR="0078568B" w:rsidRPr="00EF5033">
        <w:rPr>
          <w:b w:val="0"/>
          <w:bCs w:val="0"/>
          <w:color w:val="auto"/>
          <w:sz w:val="24"/>
          <w:szCs w:val="24"/>
        </w:rPr>
        <w:t> </w:t>
      </w:r>
      <w:r w:rsidR="0077076B" w:rsidRPr="00EF5033">
        <w:rPr>
          <w:b w:val="0"/>
          <w:bCs w:val="0"/>
          <w:color w:val="auto"/>
          <w:sz w:val="24"/>
          <w:szCs w:val="24"/>
        </w:rPr>
        <w:t>apakš</w:t>
      </w:r>
      <w:r w:rsidR="00C52EB7" w:rsidRPr="00EF5033">
        <w:rPr>
          <w:b w:val="0"/>
          <w:bCs w:val="0"/>
          <w:color w:val="auto"/>
          <w:sz w:val="24"/>
          <w:szCs w:val="24"/>
        </w:rPr>
        <w:t xml:space="preserve">punktā norādītā </w:t>
      </w:r>
      <w:r w:rsidR="004F7371" w:rsidRPr="00EF5033">
        <w:rPr>
          <w:b w:val="0"/>
          <w:bCs w:val="0"/>
          <w:color w:val="auto"/>
          <w:sz w:val="24"/>
          <w:szCs w:val="24"/>
        </w:rPr>
        <w:t xml:space="preserve">sludinājuma </w:t>
      </w:r>
      <w:r w:rsidR="00C52EB7" w:rsidRPr="00EF5033">
        <w:rPr>
          <w:b w:val="0"/>
          <w:bCs w:val="0"/>
          <w:color w:val="auto"/>
          <w:sz w:val="24"/>
          <w:szCs w:val="24"/>
        </w:rPr>
        <w:t xml:space="preserve">publicēšanas. </w:t>
      </w:r>
    </w:p>
    <w:p w14:paraId="4118D4B3" w14:textId="56B2E8D4" w:rsidR="00A86CD0" w:rsidRPr="008F18E6" w:rsidRDefault="00A86CD0" w:rsidP="008F18E6">
      <w:pPr>
        <w:pStyle w:val="Bodytext20"/>
        <w:numPr>
          <w:ilvl w:val="1"/>
          <w:numId w:val="43"/>
        </w:numPr>
        <w:shd w:val="clear" w:color="auto" w:fill="auto"/>
        <w:spacing w:after="0" w:line="240" w:lineRule="auto"/>
        <w:ind w:left="426" w:right="23" w:hanging="426"/>
        <w:jc w:val="both"/>
        <w:rPr>
          <w:bCs w:val="0"/>
          <w:color w:val="auto"/>
        </w:rPr>
      </w:pPr>
      <w:r w:rsidRPr="008F18E6">
        <w:rPr>
          <w:b w:val="0"/>
          <w:bCs w:val="0"/>
          <w:sz w:val="24"/>
          <w:szCs w:val="24"/>
        </w:rPr>
        <w:t>Izsoles pretendenti – fiziskas personas, kuras vēlas savā vai cita vārdā vai juridiskās personas vārdā pieteikties izsolei, pieteikumā norāda:</w:t>
      </w:r>
    </w:p>
    <w:p w14:paraId="70A4BF7A" w14:textId="77777777" w:rsidR="00A86CD0" w:rsidRPr="008F18E6" w:rsidRDefault="00A86CD0" w:rsidP="008F18E6">
      <w:pPr>
        <w:numPr>
          <w:ilvl w:val="2"/>
          <w:numId w:val="43"/>
        </w:numPr>
        <w:ind w:left="1134" w:hanging="708"/>
        <w:jc w:val="both"/>
        <w:rPr>
          <w:rFonts w:ascii="Times New Roman" w:hAnsi="Times New Roman" w:cs="Times New Roman"/>
          <w:bCs/>
        </w:rPr>
      </w:pPr>
      <w:r w:rsidRPr="008F18E6">
        <w:rPr>
          <w:rFonts w:ascii="Times New Roman" w:hAnsi="Times New Roman" w:cs="Times New Roman"/>
          <w:bCs/>
        </w:rPr>
        <w:t>Fiziska persona:</w:t>
      </w:r>
    </w:p>
    <w:p w14:paraId="7B528D19"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vārdu, uzvārdu;</w:t>
      </w:r>
    </w:p>
    <w:p w14:paraId="28FBF9EF"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personas kodu vai dzimšanas datumu (persona, kurai nav piešķirts personas kods);</w:t>
      </w:r>
    </w:p>
    <w:p w14:paraId="65B0176B"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kontaktadresi;</w:t>
      </w:r>
    </w:p>
    <w:p w14:paraId="2F7F5CA8"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lastRenderedPageBreak/>
        <w:t>personu apliecinoša dokumenta veidu un numuru;</w:t>
      </w:r>
    </w:p>
    <w:p w14:paraId="44126B61"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norēķinu rekvizītus (kredītiestādes konta numurs, uz kuru personai atmaksājama nodrošinājuma summa);</w:t>
      </w:r>
    </w:p>
    <w:p w14:paraId="11AE339F"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personas papildu kontaktinformāciju – elektroniskā pasta adresi un tālruņa numuru (ja tāds ir).</w:t>
      </w:r>
    </w:p>
    <w:p w14:paraId="62FF03E5" w14:textId="5320D294" w:rsidR="00A86CD0" w:rsidRPr="008F18E6" w:rsidRDefault="00A86CD0" w:rsidP="008F18E6">
      <w:pPr>
        <w:numPr>
          <w:ilvl w:val="2"/>
          <w:numId w:val="43"/>
        </w:numPr>
        <w:ind w:left="1134" w:hanging="708"/>
        <w:jc w:val="both"/>
        <w:rPr>
          <w:rFonts w:ascii="Times New Roman" w:hAnsi="Times New Roman" w:cs="Times New Roman"/>
          <w:bCs/>
        </w:rPr>
      </w:pPr>
      <w:r w:rsidRPr="008F18E6">
        <w:rPr>
          <w:rFonts w:ascii="Times New Roman" w:hAnsi="Times New Roman" w:cs="Times New Roman"/>
          <w:bCs/>
        </w:rPr>
        <w:t xml:space="preserve">Fiziska persona, kura pārstāv citu fizisku vai juridisku personu, papildus Noteikumu </w:t>
      </w:r>
      <w:r>
        <w:rPr>
          <w:rFonts w:ascii="Times New Roman" w:hAnsi="Times New Roman" w:cs="Times New Roman"/>
          <w:bCs/>
        </w:rPr>
        <w:t>4.3</w:t>
      </w:r>
      <w:r w:rsidRPr="008F18E6">
        <w:rPr>
          <w:rFonts w:ascii="Times New Roman" w:hAnsi="Times New Roman" w:cs="Times New Roman"/>
          <w:bCs/>
        </w:rPr>
        <w:t xml:space="preserve">.1. apakšpunktā norādītajam, sniedz informāciju par </w:t>
      </w:r>
      <w:proofErr w:type="spellStart"/>
      <w:r w:rsidRPr="008F18E6">
        <w:rPr>
          <w:rFonts w:ascii="Times New Roman" w:hAnsi="Times New Roman" w:cs="Times New Roman"/>
          <w:bCs/>
        </w:rPr>
        <w:t>pārstāvāmo</w:t>
      </w:r>
      <w:proofErr w:type="spellEnd"/>
      <w:r w:rsidRPr="008F18E6">
        <w:rPr>
          <w:rFonts w:ascii="Times New Roman" w:hAnsi="Times New Roman" w:cs="Times New Roman"/>
          <w:bCs/>
        </w:rPr>
        <w:t xml:space="preserve"> personu:</w:t>
      </w:r>
    </w:p>
    <w:p w14:paraId="6C455DAD"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pārstāvamās personas veidu;</w:t>
      </w:r>
    </w:p>
    <w:p w14:paraId="3C27AEDB"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vārdu, uzvārdu fiziskai personai vai nosaukumu juridiskai personai;</w:t>
      </w:r>
    </w:p>
    <w:p w14:paraId="596BEEE2"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personas kodu vai dzimšanas datumu (ārzemniekam) fiziskai personai vai reģistrācijas numuru juridiskai personai;</w:t>
      </w:r>
    </w:p>
    <w:p w14:paraId="1CB84073"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kontaktadresi;</w:t>
      </w:r>
    </w:p>
    <w:p w14:paraId="638D4847" w14:textId="77777777" w:rsidR="00A86CD0" w:rsidRPr="008F18E6" w:rsidRDefault="00A86CD0" w:rsidP="008F18E6">
      <w:pPr>
        <w:numPr>
          <w:ilvl w:val="3"/>
          <w:numId w:val="43"/>
        </w:numPr>
        <w:ind w:left="1985" w:hanging="851"/>
        <w:jc w:val="both"/>
        <w:rPr>
          <w:rFonts w:ascii="Times New Roman" w:hAnsi="Times New Roman" w:cs="Times New Roman"/>
          <w:bCs/>
        </w:rPr>
      </w:pPr>
      <w:r w:rsidRPr="008F18E6">
        <w:rPr>
          <w:rFonts w:ascii="Times New Roman" w:hAnsi="Times New Roman" w:cs="Times New Roman"/>
          <w:bCs/>
        </w:rPr>
        <w:t>personu apliecinoša dokumenta veidu un numuru fiziskai personai;</w:t>
      </w:r>
    </w:p>
    <w:p w14:paraId="1EF5B7DC" w14:textId="35B84A7B" w:rsidR="00A86CD0" w:rsidRPr="008F18E6" w:rsidRDefault="00A86CD0" w:rsidP="008F18E6">
      <w:pPr>
        <w:numPr>
          <w:ilvl w:val="3"/>
          <w:numId w:val="43"/>
        </w:numPr>
        <w:ind w:left="1985" w:hanging="851"/>
        <w:jc w:val="both"/>
        <w:rPr>
          <w:b/>
          <w:bCs/>
        </w:rPr>
      </w:pPr>
      <w:r>
        <w:rPr>
          <w:rFonts w:ascii="Times New Roman" w:hAnsi="Times New Roman" w:cs="Times New Roman"/>
          <w:bCs/>
        </w:rPr>
        <w:t>pievienojot pārstāvības tiesības apliecinošos dokumentus (</w:t>
      </w:r>
      <w:r w:rsidRPr="008F18E6">
        <w:rPr>
          <w:rFonts w:ascii="Times New Roman" w:hAnsi="Times New Roman" w:cs="Times New Roman"/>
          <w:bCs/>
        </w:rPr>
        <w:t xml:space="preserve">notariāli apliecinātu pilnvaru, ja </w:t>
      </w:r>
      <w:r>
        <w:rPr>
          <w:rFonts w:ascii="Times New Roman" w:hAnsi="Times New Roman" w:cs="Times New Roman"/>
          <w:bCs/>
        </w:rPr>
        <w:t>Izsoles pretendents I</w:t>
      </w:r>
      <w:r w:rsidRPr="008F18E6">
        <w:rPr>
          <w:rFonts w:ascii="Times New Roman" w:hAnsi="Times New Roman" w:cs="Times New Roman"/>
          <w:bCs/>
        </w:rPr>
        <w:t xml:space="preserve">zsolē pārstāv citu fizisku personu, vai rakstiski noformētu pilnvaru vai dokumentu, kas apliecina </w:t>
      </w:r>
      <w:r>
        <w:rPr>
          <w:rFonts w:ascii="Times New Roman" w:hAnsi="Times New Roman" w:cs="Times New Roman"/>
          <w:bCs/>
        </w:rPr>
        <w:t>Izsoles pretendenta</w:t>
      </w:r>
      <w:r w:rsidRPr="008F18E6">
        <w:rPr>
          <w:rFonts w:ascii="Times New Roman" w:hAnsi="Times New Roman" w:cs="Times New Roman"/>
          <w:bCs/>
        </w:rPr>
        <w:t xml:space="preserve"> tiesības pārstāvēt juridisku personu</w:t>
      </w:r>
      <w:r>
        <w:rPr>
          <w:rFonts w:ascii="Times New Roman" w:hAnsi="Times New Roman" w:cs="Times New Roman"/>
          <w:bCs/>
        </w:rPr>
        <w:t>).</w:t>
      </w:r>
    </w:p>
    <w:p w14:paraId="70151BEE" w14:textId="7AAD5F02" w:rsidR="00E91E9B" w:rsidRPr="00A86CD0" w:rsidRDefault="00370C5D" w:rsidP="00A86CD0">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A86CD0">
        <w:rPr>
          <w:b w:val="0"/>
          <w:bCs w:val="0"/>
          <w:color w:val="auto"/>
          <w:sz w:val="24"/>
          <w:szCs w:val="24"/>
        </w:rPr>
        <w:t>Pieteikums iesniedzams slēgtā aploksnē</w:t>
      </w:r>
      <w:r w:rsidR="00E91E9B" w:rsidRPr="00A86CD0">
        <w:rPr>
          <w:b w:val="0"/>
          <w:bCs w:val="0"/>
          <w:color w:val="auto"/>
          <w:sz w:val="24"/>
          <w:szCs w:val="24"/>
        </w:rPr>
        <w:t>, uz kuras izdarītas šādas atzīmes: saņēmējs</w:t>
      </w:r>
      <w:r w:rsidR="00530480" w:rsidRPr="00A86CD0">
        <w:rPr>
          <w:b w:val="0"/>
          <w:bCs w:val="0"/>
          <w:color w:val="auto"/>
          <w:sz w:val="24"/>
          <w:szCs w:val="24"/>
        </w:rPr>
        <w:t xml:space="preserve"> – </w:t>
      </w:r>
      <w:r w:rsidR="00E91E9B" w:rsidRPr="00A86CD0">
        <w:rPr>
          <w:b w:val="0"/>
          <w:bCs w:val="0"/>
          <w:color w:val="auto"/>
          <w:sz w:val="24"/>
          <w:szCs w:val="24"/>
        </w:rPr>
        <w:t xml:space="preserve"> Jūrmalas </w:t>
      </w:r>
      <w:r w:rsidR="00A371D1" w:rsidRPr="00A86CD0">
        <w:rPr>
          <w:b w:val="0"/>
          <w:bCs w:val="0"/>
          <w:color w:val="auto"/>
          <w:sz w:val="24"/>
          <w:szCs w:val="24"/>
        </w:rPr>
        <w:t>Sociālo pakalpoju centrs “Kauguri”</w:t>
      </w:r>
      <w:r w:rsidR="00E91E9B" w:rsidRPr="00A86CD0">
        <w:rPr>
          <w:b w:val="0"/>
          <w:bCs w:val="0"/>
          <w:color w:val="auto"/>
          <w:sz w:val="24"/>
          <w:szCs w:val="24"/>
        </w:rPr>
        <w:t>, iesniedzējs</w:t>
      </w:r>
      <w:r w:rsidR="00530480" w:rsidRPr="00A86CD0">
        <w:rPr>
          <w:b w:val="0"/>
          <w:bCs w:val="0"/>
          <w:color w:val="auto"/>
          <w:sz w:val="24"/>
          <w:szCs w:val="24"/>
        </w:rPr>
        <w:t xml:space="preserve"> –</w:t>
      </w:r>
      <w:r w:rsidR="00E91E9B" w:rsidRPr="00A86CD0">
        <w:rPr>
          <w:b w:val="0"/>
          <w:bCs w:val="0"/>
          <w:color w:val="auto"/>
          <w:sz w:val="24"/>
          <w:szCs w:val="24"/>
        </w:rPr>
        <w:t xml:space="preserve"> pretendents; juridiskai personai</w:t>
      </w:r>
      <w:r w:rsidR="00691DD8" w:rsidRPr="00A86CD0">
        <w:rPr>
          <w:b w:val="0"/>
          <w:bCs w:val="0"/>
          <w:color w:val="auto"/>
          <w:sz w:val="24"/>
          <w:szCs w:val="24"/>
        </w:rPr>
        <w:t xml:space="preserve"> –</w:t>
      </w:r>
      <w:r w:rsidR="00E91E9B" w:rsidRPr="00A86CD0">
        <w:rPr>
          <w:b w:val="0"/>
          <w:bCs w:val="0"/>
          <w:color w:val="auto"/>
          <w:sz w:val="24"/>
          <w:szCs w:val="24"/>
        </w:rPr>
        <w:t xml:space="preserve"> nosaukums, fiziskai personai</w:t>
      </w:r>
      <w:r w:rsidR="00691DD8" w:rsidRPr="00A86CD0">
        <w:rPr>
          <w:b w:val="0"/>
          <w:bCs w:val="0"/>
          <w:color w:val="auto"/>
          <w:sz w:val="24"/>
          <w:szCs w:val="24"/>
        </w:rPr>
        <w:t xml:space="preserve"> –</w:t>
      </w:r>
      <w:r w:rsidR="00E91E9B" w:rsidRPr="00A86CD0">
        <w:rPr>
          <w:b w:val="0"/>
          <w:bCs w:val="0"/>
          <w:color w:val="auto"/>
          <w:sz w:val="24"/>
          <w:szCs w:val="24"/>
        </w:rPr>
        <w:t xml:space="preserve"> vārds, uzvārds, norādot “Izsolei par Jūrmalas </w:t>
      </w:r>
      <w:r w:rsidR="00A371D1" w:rsidRPr="00A86CD0">
        <w:rPr>
          <w:b w:val="0"/>
          <w:bCs w:val="0"/>
          <w:color w:val="auto"/>
          <w:sz w:val="24"/>
          <w:szCs w:val="24"/>
        </w:rPr>
        <w:t>Sociālo pakalpojumu centra “Kauguri”</w:t>
      </w:r>
      <w:r w:rsidR="00E91E9B" w:rsidRPr="00A86CD0">
        <w:rPr>
          <w:b w:val="0"/>
          <w:bCs w:val="0"/>
          <w:color w:val="auto"/>
          <w:sz w:val="24"/>
          <w:szCs w:val="24"/>
        </w:rPr>
        <w:t xml:space="preserve"> kustamās mantas atsavināšanu”, kā arī norādot “neatvērt pirms pieteikuma atvēršanas sanāksmes”.</w:t>
      </w:r>
      <w:r w:rsidRPr="00A86CD0">
        <w:rPr>
          <w:b w:val="0"/>
          <w:bCs w:val="0"/>
          <w:color w:val="auto"/>
          <w:sz w:val="24"/>
          <w:szCs w:val="24"/>
        </w:rPr>
        <w:t xml:space="preserve"> </w:t>
      </w:r>
    </w:p>
    <w:p w14:paraId="57420F8F" w14:textId="47FF0A62" w:rsidR="00635537" w:rsidRPr="00542B7E" w:rsidRDefault="00C52EB7" w:rsidP="00A86CD0">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A86CD0">
        <w:rPr>
          <w:b w:val="0"/>
          <w:bCs w:val="0"/>
          <w:color w:val="auto"/>
          <w:sz w:val="24"/>
          <w:szCs w:val="24"/>
        </w:rPr>
        <w:t xml:space="preserve">Iesniedzot parakstīto pieteikumu, </w:t>
      </w:r>
      <w:r w:rsidR="00691DD8" w:rsidRPr="00A86CD0">
        <w:rPr>
          <w:b w:val="0"/>
          <w:bCs w:val="0"/>
          <w:color w:val="auto"/>
          <w:sz w:val="24"/>
          <w:szCs w:val="24"/>
        </w:rPr>
        <w:t xml:space="preserve">Izsoles </w:t>
      </w:r>
      <w:r w:rsidRPr="00A86CD0">
        <w:rPr>
          <w:b w:val="0"/>
          <w:bCs w:val="0"/>
          <w:color w:val="auto"/>
          <w:sz w:val="24"/>
          <w:szCs w:val="24"/>
        </w:rPr>
        <w:t>pretendents apliecina, ka ir iepazinies ar Noteikumiem, to nosacījumi ir saprotami un apņemas tos ievērot. Pieteikums uzskatāms par to iesniegušās personas gribas apliecinājumu</w:t>
      </w:r>
      <w:r w:rsidRPr="00542B7E">
        <w:rPr>
          <w:b w:val="0"/>
          <w:bCs w:val="0"/>
          <w:color w:val="auto"/>
          <w:sz w:val="24"/>
          <w:szCs w:val="24"/>
        </w:rPr>
        <w:t xml:space="preserve"> iegūt savā īpašumā atsavināmo </w:t>
      </w:r>
      <w:r w:rsidR="00D25D2C" w:rsidRPr="00542B7E">
        <w:rPr>
          <w:b w:val="0"/>
          <w:bCs w:val="0"/>
          <w:color w:val="auto"/>
          <w:sz w:val="24"/>
          <w:szCs w:val="24"/>
        </w:rPr>
        <w:t>Kustamo mantu</w:t>
      </w:r>
      <w:r w:rsidRPr="00542B7E">
        <w:rPr>
          <w:b w:val="0"/>
          <w:bCs w:val="0"/>
          <w:color w:val="auto"/>
          <w:sz w:val="24"/>
          <w:szCs w:val="24"/>
        </w:rPr>
        <w:t>, pirkuma tiesību iegūšanas gadījumā samaksājot savā piedāvājumā norādīto</w:t>
      </w:r>
      <w:r w:rsidR="009079B3" w:rsidRPr="00542B7E">
        <w:rPr>
          <w:b w:val="0"/>
          <w:bCs w:val="0"/>
          <w:color w:val="auto"/>
          <w:sz w:val="24"/>
          <w:szCs w:val="24"/>
        </w:rPr>
        <w:t xml:space="preserve"> cenu par </w:t>
      </w:r>
      <w:r w:rsidR="00691DD8">
        <w:rPr>
          <w:b w:val="0"/>
          <w:bCs w:val="0"/>
          <w:color w:val="auto"/>
          <w:sz w:val="24"/>
          <w:szCs w:val="24"/>
        </w:rPr>
        <w:t>Kustamo mantu</w:t>
      </w:r>
      <w:r w:rsidR="00691DD8" w:rsidRPr="00542B7E">
        <w:rPr>
          <w:b w:val="0"/>
          <w:bCs w:val="0"/>
          <w:color w:val="auto"/>
          <w:sz w:val="24"/>
          <w:szCs w:val="24"/>
        </w:rPr>
        <w:t xml:space="preserve"> </w:t>
      </w:r>
      <w:r w:rsidRPr="00542B7E">
        <w:rPr>
          <w:b w:val="0"/>
          <w:bCs w:val="0"/>
          <w:color w:val="auto"/>
          <w:sz w:val="24"/>
          <w:szCs w:val="24"/>
        </w:rPr>
        <w:t>un noslēdzot ar</w:t>
      </w:r>
      <w:r w:rsidR="00F163FD">
        <w:rPr>
          <w:b w:val="0"/>
          <w:bCs w:val="0"/>
          <w:color w:val="auto"/>
          <w:sz w:val="24"/>
          <w:szCs w:val="24"/>
        </w:rPr>
        <w:t xml:space="preserve"> Kustamas mantas</w:t>
      </w:r>
      <w:r w:rsidRPr="00542B7E">
        <w:rPr>
          <w:b w:val="0"/>
          <w:bCs w:val="0"/>
          <w:color w:val="auto"/>
          <w:sz w:val="24"/>
          <w:szCs w:val="24"/>
        </w:rPr>
        <w:t xml:space="preserve"> atsavinātāju </w:t>
      </w:r>
      <w:r w:rsidR="0005093E" w:rsidRPr="00542B7E">
        <w:rPr>
          <w:b w:val="0"/>
          <w:bCs w:val="0"/>
          <w:color w:val="auto"/>
          <w:sz w:val="24"/>
          <w:szCs w:val="24"/>
        </w:rPr>
        <w:t xml:space="preserve">pirkuma </w:t>
      </w:r>
      <w:r w:rsidRPr="00542B7E">
        <w:rPr>
          <w:b w:val="0"/>
          <w:bCs w:val="0"/>
          <w:color w:val="auto"/>
          <w:sz w:val="24"/>
          <w:szCs w:val="24"/>
        </w:rPr>
        <w:t>līgumu</w:t>
      </w:r>
      <w:r w:rsidR="005604F6" w:rsidRPr="00542B7E">
        <w:rPr>
          <w:b w:val="0"/>
          <w:bCs w:val="0"/>
          <w:color w:val="auto"/>
          <w:sz w:val="24"/>
          <w:szCs w:val="24"/>
        </w:rPr>
        <w:t xml:space="preserve"> </w:t>
      </w:r>
      <w:r w:rsidR="004F7371" w:rsidRPr="00542B7E">
        <w:rPr>
          <w:b w:val="0"/>
          <w:bCs w:val="0"/>
          <w:color w:val="auto"/>
          <w:sz w:val="24"/>
          <w:szCs w:val="24"/>
        </w:rPr>
        <w:t>(</w:t>
      </w:r>
      <w:r w:rsidR="00716C4E" w:rsidRPr="00542B7E">
        <w:rPr>
          <w:b w:val="0"/>
          <w:bCs w:val="0"/>
          <w:color w:val="auto"/>
          <w:sz w:val="24"/>
          <w:szCs w:val="24"/>
        </w:rPr>
        <w:t>3</w:t>
      </w:r>
      <w:r w:rsidR="00AB7134" w:rsidRPr="00542B7E">
        <w:rPr>
          <w:b w:val="0"/>
          <w:bCs w:val="0"/>
          <w:color w:val="auto"/>
          <w:sz w:val="24"/>
          <w:szCs w:val="24"/>
        </w:rPr>
        <w:t>.</w:t>
      </w:r>
      <w:r w:rsidR="0078568B" w:rsidRPr="00542B7E">
        <w:rPr>
          <w:b w:val="0"/>
          <w:bCs w:val="0"/>
          <w:color w:val="auto"/>
          <w:sz w:val="24"/>
          <w:szCs w:val="24"/>
        </w:rPr>
        <w:t> </w:t>
      </w:r>
      <w:r w:rsidR="004F7371" w:rsidRPr="00542B7E">
        <w:rPr>
          <w:b w:val="0"/>
          <w:bCs w:val="0"/>
          <w:color w:val="auto"/>
          <w:sz w:val="24"/>
          <w:szCs w:val="24"/>
        </w:rPr>
        <w:t xml:space="preserve">pielikums) </w:t>
      </w:r>
      <w:r w:rsidR="005604F6" w:rsidRPr="00542B7E">
        <w:rPr>
          <w:b w:val="0"/>
          <w:bCs w:val="0"/>
          <w:color w:val="auto"/>
          <w:sz w:val="24"/>
          <w:szCs w:val="24"/>
        </w:rPr>
        <w:t xml:space="preserve">par </w:t>
      </w:r>
      <w:r w:rsidR="00D25D2C" w:rsidRPr="00542B7E">
        <w:rPr>
          <w:b w:val="0"/>
          <w:bCs w:val="0"/>
          <w:color w:val="auto"/>
          <w:sz w:val="24"/>
          <w:szCs w:val="24"/>
        </w:rPr>
        <w:t xml:space="preserve">Kustamās mantas </w:t>
      </w:r>
      <w:r w:rsidR="005604F6" w:rsidRPr="00542B7E">
        <w:rPr>
          <w:b w:val="0"/>
          <w:bCs w:val="0"/>
          <w:color w:val="auto"/>
          <w:sz w:val="24"/>
          <w:szCs w:val="24"/>
        </w:rPr>
        <w:t>iegādi</w:t>
      </w:r>
      <w:r w:rsidRPr="00542B7E">
        <w:rPr>
          <w:b w:val="0"/>
          <w:bCs w:val="0"/>
          <w:color w:val="auto"/>
          <w:sz w:val="24"/>
          <w:szCs w:val="24"/>
        </w:rPr>
        <w:t xml:space="preserve"> saskaņā ar Noteikumiem.</w:t>
      </w:r>
    </w:p>
    <w:p w14:paraId="46A93473" w14:textId="2D7CA76D" w:rsidR="00A86CD0" w:rsidRDefault="00D47FE9"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Pieteikum</w:t>
      </w:r>
      <w:r w:rsidR="002B47CC" w:rsidRPr="00542B7E">
        <w:rPr>
          <w:b w:val="0"/>
          <w:bCs w:val="0"/>
          <w:color w:val="auto"/>
          <w:sz w:val="24"/>
          <w:szCs w:val="24"/>
        </w:rPr>
        <w:t>s</w:t>
      </w:r>
      <w:r w:rsidRPr="00542B7E">
        <w:rPr>
          <w:b w:val="0"/>
          <w:bCs w:val="0"/>
          <w:color w:val="auto"/>
          <w:sz w:val="24"/>
          <w:szCs w:val="24"/>
        </w:rPr>
        <w:t xml:space="preserve"> </w:t>
      </w:r>
      <w:r w:rsidR="00A86CD0">
        <w:rPr>
          <w:b w:val="0"/>
          <w:bCs w:val="0"/>
          <w:color w:val="auto"/>
          <w:sz w:val="24"/>
          <w:szCs w:val="24"/>
        </w:rPr>
        <w:t xml:space="preserve">dalībai Izsolē </w:t>
      </w:r>
      <w:r w:rsidRPr="00542B7E">
        <w:rPr>
          <w:b w:val="0"/>
          <w:bCs w:val="0"/>
          <w:color w:val="auto"/>
          <w:sz w:val="24"/>
          <w:szCs w:val="24"/>
        </w:rPr>
        <w:t xml:space="preserve">līdz </w:t>
      </w:r>
      <w:r w:rsidR="004725F1" w:rsidRPr="00542B7E">
        <w:rPr>
          <w:b w:val="0"/>
          <w:bCs w:val="0"/>
          <w:color w:val="auto"/>
          <w:sz w:val="24"/>
          <w:szCs w:val="24"/>
        </w:rPr>
        <w:t>202</w:t>
      </w:r>
      <w:r w:rsidR="004725F1">
        <w:rPr>
          <w:b w:val="0"/>
          <w:bCs w:val="0"/>
          <w:color w:val="auto"/>
          <w:sz w:val="24"/>
          <w:szCs w:val="24"/>
        </w:rPr>
        <w:t>6</w:t>
      </w:r>
      <w:r w:rsidR="00370C5D" w:rsidRPr="00542B7E">
        <w:rPr>
          <w:b w:val="0"/>
          <w:bCs w:val="0"/>
          <w:color w:val="auto"/>
          <w:sz w:val="24"/>
          <w:szCs w:val="24"/>
        </w:rPr>
        <w:t>.</w:t>
      </w:r>
      <w:r w:rsidR="0078568B" w:rsidRPr="00542B7E">
        <w:rPr>
          <w:b w:val="0"/>
          <w:bCs w:val="0"/>
          <w:color w:val="auto"/>
          <w:sz w:val="24"/>
          <w:szCs w:val="24"/>
        </w:rPr>
        <w:t> </w:t>
      </w:r>
      <w:r w:rsidR="00370C5D" w:rsidRPr="00542B7E">
        <w:rPr>
          <w:b w:val="0"/>
          <w:bCs w:val="0"/>
          <w:color w:val="auto"/>
          <w:sz w:val="24"/>
          <w:szCs w:val="24"/>
        </w:rPr>
        <w:t xml:space="preserve">gada </w:t>
      </w:r>
      <w:r w:rsidR="002B47CC" w:rsidRPr="00542B7E">
        <w:rPr>
          <w:b w:val="0"/>
          <w:bCs w:val="0"/>
          <w:color w:val="auto"/>
          <w:sz w:val="24"/>
          <w:szCs w:val="24"/>
        </w:rPr>
        <w:t>_</w:t>
      </w:r>
      <w:r w:rsidR="006E5AB6">
        <w:rPr>
          <w:b w:val="0"/>
          <w:bCs w:val="0"/>
          <w:color w:val="auto"/>
          <w:sz w:val="24"/>
          <w:szCs w:val="24"/>
        </w:rPr>
        <w:t>3.</w:t>
      </w:r>
      <w:r w:rsidR="00992C02">
        <w:rPr>
          <w:b w:val="0"/>
          <w:bCs w:val="0"/>
          <w:color w:val="auto"/>
          <w:sz w:val="24"/>
          <w:szCs w:val="24"/>
        </w:rPr>
        <w:t xml:space="preserve"> </w:t>
      </w:r>
      <w:r w:rsidR="006E5AB6">
        <w:rPr>
          <w:b w:val="0"/>
          <w:bCs w:val="0"/>
          <w:color w:val="auto"/>
          <w:sz w:val="24"/>
          <w:szCs w:val="24"/>
        </w:rPr>
        <w:t>jūnij</w:t>
      </w:r>
      <w:r w:rsidR="00992C02">
        <w:rPr>
          <w:b w:val="0"/>
          <w:bCs w:val="0"/>
          <w:color w:val="auto"/>
          <w:sz w:val="24"/>
          <w:szCs w:val="24"/>
        </w:rPr>
        <w:t>a</w:t>
      </w:r>
      <w:r w:rsidR="006E5AB6">
        <w:rPr>
          <w:b w:val="0"/>
          <w:bCs w:val="0"/>
          <w:color w:val="auto"/>
          <w:sz w:val="24"/>
          <w:szCs w:val="24"/>
        </w:rPr>
        <w:t xml:space="preserve">m </w:t>
      </w:r>
      <w:r w:rsidR="002B47CC" w:rsidRPr="00542B7E">
        <w:rPr>
          <w:b w:val="0"/>
          <w:bCs w:val="0"/>
          <w:color w:val="auto"/>
          <w:sz w:val="24"/>
          <w:szCs w:val="24"/>
        </w:rPr>
        <w:t>__________</w:t>
      </w:r>
      <w:r w:rsidR="00370C5D" w:rsidRPr="00542B7E">
        <w:rPr>
          <w:b w:val="0"/>
          <w:bCs w:val="0"/>
          <w:color w:val="auto"/>
          <w:sz w:val="24"/>
          <w:szCs w:val="24"/>
        </w:rPr>
        <w:t xml:space="preserve"> iesniedzams</w:t>
      </w:r>
      <w:r w:rsidR="00A86CD0" w:rsidRPr="00A86CD0">
        <w:rPr>
          <w:b w:val="0"/>
          <w:bCs w:val="0"/>
          <w:color w:val="auto"/>
          <w:sz w:val="24"/>
          <w:szCs w:val="24"/>
        </w:rPr>
        <w:t xml:space="preserve"> </w:t>
      </w:r>
      <w:r w:rsidR="00A86CD0" w:rsidRPr="00542B7E">
        <w:rPr>
          <w:b w:val="0"/>
          <w:bCs w:val="0"/>
          <w:color w:val="auto"/>
          <w:sz w:val="24"/>
          <w:szCs w:val="24"/>
        </w:rPr>
        <w:t>Jūrmalas Sociālo pakalpojumu centr</w:t>
      </w:r>
      <w:r w:rsidR="00A86CD0">
        <w:rPr>
          <w:b w:val="0"/>
          <w:bCs w:val="0"/>
          <w:color w:val="auto"/>
          <w:sz w:val="24"/>
          <w:szCs w:val="24"/>
        </w:rPr>
        <w:t>am</w:t>
      </w:r>
      <w:r w:rsidR="00A86CD0" w:rsidRPr="00542B7E">
        <w:rPr>
          <w:b w:val="0"/>
          <w:bCs w:val="0"/>
          <w:color w:val="auto"/>
          <w:sz w:val="24"/>
          <w:szCs w:val="24"/>
        </w:rPr>
        <w:t xml:space="preserve"> “Kauguri”</w:t>
      </w:r>
      <w:r w:rsidR="00A86CD0">
        <w:rPr>
          <w:b w:val="0"/>
          <w:bCs w:val="0"/>
          <w:color w:val="auto"/>
          <w:sz w:val="24"/>
          <w:szCs w:val="24"/>
        </w:rPr>
        <w:t>:</w:t>
      </w:r>
    </w:p>
    <w:p w14:paraId="6F5BB0A0" w14:textId="511F5CE7" w:rsidR="00A86CD0" w:rsidRDefault="008F6744" w:rsidP="00A86CD0">
      <w:pPr>
        <w:pStyle w:val="Bodytext20"/>
        <w:numPr>
          <w:ilvl w:val="2"/>
          <w:numId w:val="43"/>
        </w:numPr>
        <w:shd w:val="clear" w:color="auto" w:fill="auto"/>
        <w:spacing w:after="0" w:line="240" w:lineRule="auto"/>
        <w:ind w:left="1134" w:right="23" w:hanging="708"/>
        <w:jc w:val="both"/>
        <w:rPr>
          <w:b w:val="0"/>
          <w:bCs w:val="0"/>
          <w:color w:val="auto"/>
          <w:sz w:val="24"/>
          <w:szCs w:val="24"/>
        </w:rPr>
      </w:pPr>
      <w:r w:rsidRPr="00542B7E">
        <w:rPr>
          <w:b w:val="0"/>
          <w:bCs w:val="0"/>
          <w:color w:val="auto"/>
          <w:sz w:val="24"/>
          <w:szCs w:val="24"/>
        </w:rPr>
        <w:t xml:space="preserve">nosūtot pa pastu </w:t>
      </w:r>
      <w:r w:rsidR="002B47CC" w:rsidRPr="00542B7E">
        <w:rPr>
          <w:b w:val="0"/>
          <w:bCs w:val="0"/>
          <w:color w:val="auto"/>
          <w:sz w:val="24"/>
          <w:szCs w:val="24"/>
        </w:rPr>
        <w:t xml:space="preserve">uz adresi: </w:t>
      </w:r>
      <w:r w:rsidR="00A371D1" w:rsidRPr="00542B7E">
        <w:rPr>
          <w:b w:val="0"/>
          <w:bCs w:val="0"/>
          <w:color w:val="auto"/>
          <w:sz w:val="24"/>
          <w:szCs w:val="24"/>
        </w:rPr>
        <w:t>Skolas</w:t>
      </w:r>
      <w:r w:rsidR="002B47CC" w:rsidRPr="00542B7E">
        <w:rPr>
          <w:b w:val="0"/>
          <w:bCs w:val="0"/>
          <w:color w:val="auto"/>
          <w:sz w:val="24"/>
          <w:szCs w:val="24"/>
        </w:rPr>
        <w:t xml:space="preserve"> ielā</w:t>
      </w:r>
      <w:r w:rsidR="0078568B" w:rsidRPr="00542B7E">
        <w:rPr>
          <w:b w:val="0"/>
          <w:bCs w:val="0"/>
          <w:color w:val="auto"/>
          <w:sz w:val="24"/>
          <w:szCs w:val="24"/>
        </w:rPr>
        <w:t> </w:t>
      </w:r>
      <w:r w:rsidR="00A371D1" w:rsidRPr="00542B7E">
        <w:rPr>
          <w:b w:val="0"/>
          <w:bCs w:val="0"/>
          <w:color w:val="auto"/>
          <w:sz w:val="24"/>
          <w:szCs w:val="24"/>
        </w:rPr>
        <w:t>44-61</w:t>
      </w:r>
      <w:r w:rsidR="002B47CC" w:rsidRPr="00542B7E">
        <w:rPr>
          <w:b w:val="0"/>
          <w:bCs w:val="0"/>
          <w:color w:val="auto"/>
          <w:sz w:val="24"/>
          <w:szCs w:val="24"/>
        </w:rPr>
        <w:t>, Jūrmala, LV-201</w:t>
      </w:r>
      <w:r w:rsidR="0073185F" w:rsidRPr="00542B7E">
        <w:rPr>
          <w:b w:val="0"/>
          <w:bCs w:val="0"/>
          <w:color w:val="auto"/>
          <w:sz w:val="24"/>
          <w:szCs w:val="24"/>
        </w:rPr>
        <w:t>6</w:t>
      </w:r>
      <w:r w:rsidR="00A86CD0">
        <w:rPr>
          <w:b w:val="0"/>
          <w:bCs w:val="0"/>
          <w:color w:val="auto"/>
          <w:sz w:val="24"/>
          <w:szCs w:val="24"/>
        </w:rPr>
        <w:t>;</w:t>
      </w:r>
      <w:r w:rsidR="00760B7D" w:rsidRPr="00542B7E">
        <w:rPr>
          <w:b w:val="0"/>
          <w:bCs w:val="0"/>
          <w:color w:val="auto"/>
          <w:sz w:val="24"/>
          <w:szCs w:val="24"/>
        </w:rPr>
        <w:t xml:space="preserve"> </w:t>
      </w:r>
      <w:r w:rsidR="00A86CD0">
        <w:rPr>
          <w:b w:val="0"/>
          <w:bCs w:val="0"/>
          <w:color w:val="auto"/>
          <w:sz w:val="24"/>
          <w:szCs w:val="24"/>
        </w:rPr>
        <w:t>p</w:t>
      </w:r>
      <w:r w:rsidR="00760B7D" w:rsidRPr="00542B7E">
        <w:rPr>
          <w:b w:val="0"/>
          <w:bCs w:val="0"/>
          <w:color w:val="auto"/>
          <w:sz w:val="24"/>
          <w:szCs w:val="24"/>
        </w:rPr>
        <w:t xml:space="preserve">asta sūtījumam jābūt nogādātam līdz </w:t>
      </w:r>
      <w:r w:rsidR="00A86CD0">
        <w:rPr>
          <w:b w:val="0"/>
          <w:bCs w:val="0"/>
          <w:color w:val="auto"/>
          <w:sz w:val="24"/>
          <w:szCs w:val="24"/>
        </w:rPr>
        <w:t>Noteikumu 4.4.</w:t>
      </w:r>
      <w:r w:rsidR="00760B7D" w:rsidRPr="00542B7E">
        <w:rPr>
          <w:b w:val="0"/>
          <w:bCs w:val="0"/>
          <w:color w:val="auto"/>
          <w:sz w:val="24"/>
          <w:szCs w:val="24"/>
        </w:rPr>
        <w:t xml:space="preserve"> punktā norādītajam datumam un laikam</w:t>
      </w:r>
      <w:r w:rsidR="00A86CD0">
        <w:rPr>
          <w:b w:val="0"/>
          <w:bCs w:val="0"/>
          <w:color w:val="auto"/>
          <w:sz w:val="24"/>
          <w:szCs w:val="24"/>
        </w:rPr>
        <w:t>,</w:t>
      </w:r>
      <w:r w:rsidR="00760B7D" w:rsidRPr="00542B7E">
        <w:rPr>
          <w:b w:val="0"/>
          <w:bCs w:val="0"/>
          <w:color w:val="auto"/>
          <w:sz w:val="24"/>
          <w:szCs w:val="24"/>
        </w:rPr>
        <w:t xml:space="preserve"> un par to pilnu atbildību uzņemas iesniedzējs</w:t>
      </w:r>
      <w:r w:rsidR="00AC61F9">
        <w:rPr>
          <w:b w:val="0"/>
          <w:bCs w:val="0"/>
          <w:color w:val="auto"/>
          <w:sz w:val="24"/>
          <w:szCs w:val="24"/>
        </w:rPr>
        <w:t>;</w:t>
      </w:r>
    </w:p>
    <w:p w14:paraId="5FEE2A38" w14:textId="06E8519A" w:rsidR="005663E9" w:rsidRPr="00542B7E" w:rsidRDefault="008F6744" w:rsidP="008F18E6">
      <w:pPr>
        <w:pStyle w:val="Bodytext20"/>
        <w:numPr>
          <w:ilvl w:val="2"/>
          <w:numId w:val="43"/>
        </w:numPr>
        <w:shd w:val="clear" w:color="auto" w:fill="auto"/>
        <w:spacing w:after="0" w:line="240" w:lineRule="auto"/>
        <w:ind w:left="1134" w:right="23" w:hanging="708"/>
        <w:jc w:val="both"/>
        <w:rPr>
          <w:sz w:val="24"/>
          <w:szCs w:val="24"/>
        </w:rPr>
      </w:pPr>
      <w:r w:rsidRPr="00542B7E">
        <w:rPr>
          <w:b w:val="0"/>
          <w:bCs w:val="0"/>
          <w:color w:val="auto"/>
          <w:sz w:val="24"/>
          <w:szCs w:val="24"/>
        </w:rPr>
        <w:t xml:space="preserve">personīgi </w:t>
      </w:r>
      <w:r w:rsidR="002B47CC" w:rsidRPr="00542B7E">
        <w:rPr>
          <w:b w:val="0"/>
          <w:bCs w:val="0"/>
          <w:color w:val="auto"/>
          <w:sz w:val="24"/>
          <w:szCs w:val="24"/>
        </w:rPr>
        <w:t xml:space="preserve">lietvedībā darba dienās </w:t>
      </w:r>
      <w:r w:rsidR="00A86CD0">
        <w:rPr>
          <w:b w:val="0"/>
          <w:bCs w:val="0"/>
          <w:color w:val="auto"/>
          <w:sz w:val="24"/>
          <w:szCs w:val="24"/>
        </w:rPr>
        <w:t xml:space="preserve">plkst. </w:t>
      </w:r>
      <w:r w:rsidR="002B47CC" w:rsidRPr="00542B7E">
        <w:rPr>
          <w:b w:val="0"/>
          <w:bCs w:val="0"/>
          <w:color w:val="auto"/>
          <w:sz w:val="24"/>
          <w:szCs w:val="24"/>
        </w:rPr>
        <w:t>9.30-16.00</w:t>
      </w:r>
      <w:r w:rsidR="00C52EB7" w:rsidRPr="00542B7E">
        <w:rPr>
          <w:b w:val="0"/>
          <w:bCs w:val="0"/>
          <w:color w:val="auto"/>
          <w:sz w:val="24"/>
          <w:szCs w:val="24"/>
        </w:rPr>
        <w:t>,</w:t>
      </w:r>
      <w:r w:rsidR="00731ABD" w:rsidRPr="00542B7E">
        <w:rPr>
          <w:b w:val="0"/>
          <w:bCs w:val="0"/>
          <w:color w:val="auto"/>
          <w:sz w:val="24"/>
          <w:szCs w:val="24"/>
        </w:rPr>
        <w:t xml:space="preserve"> </w:t>
      </w:r>
      <w:r w:rsidR="00A86CD0" w:rsidRPr="00542B7E">
        <w:rPr>
          <w:b w:val="0"/>
          <w:bCs w:val="0"/>
          <w:color w:val="auto"/>
          <w:sz w:val="24"/>
          <w:szCs w:val="24"/>
        </w:rPr>
        <w:t>Skolas ielā 44-61, Jūrmal</w:t>
      </w:r>
      <w:r w:rsidR="00A86CD0">
        <w:rPr>
          <w:b w:val="0"/>
          <w:bCs w:val="0"/>
          <w:color w:val="auto"/>
          <w:sz w:val="24"/>
          <w:szCs w:val="24"/>
        </w:rPr>
        <w:t>ā</w:t>
      </w:r>
      <w:r w:rsidR="00A86CD0" w:rsidRPr="00542B7E">
        <w:rPr>
          <w:b w:val="0"/>
          <w:bCs w:val="0"/>
          <w:color w:val="auto"/>
          <w:sz w:val="24"/>
          <w:szCs w:val="24"/>
        </w:rPr>
        <w:t>, LV-2016</w:t>
      </w:r>
      <w:r w:rsidR="00A86CD0">
        <w:rPr>
          <w:b w:val="0"/>
          <w:bCs w:val="0"/>
          <w:color w:val="auto"/>
          <w:sz w:val="24"/>
          <w:szCs w:val="24"/>
        </w:rPr>
        <w:t xml:space="preserve">, </w:t>
      </w:r>
      <w:r w:rsidR="00E91E9B" w:rsidRPr="00542B7E">
        <w:rPr>
          <w:b w:val="0"/>
          <w:bCs w:val="0"/>
          <w:color w:val="auto"/>
          <w:sz w:val="24"/>
          <w:szCs w:val="24"/>
        </w:rPr>
        <w:t>noformējot pieteikumu atbilstoši Noteikumu prasībām</w:t>
      </w:r>
      <w:r w:rsidR="00760B7D" w:rsidRPr="00542B7E">
        <w:rPr>
          <w:b w:val="0"/>
          <w:bCs w:val="0"/>
          <w:color w:val="auto"/>
          <w:sz w:val="24"/>
          <w:szCs w:val="24"/>
        </w:rPr>
        <w:t xml:space="preserve">. </w:t>
      </w:r>
    </w:p>
    <w:p w14:paraId="3D063B1E" w14:textId="198F3E77" w:rsidR="00C577D9" w:rsidRPr="00542B7E" w:rsidRDefault="00C577D9"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Visi pēc Noteikumu 4.</w:t>
      </w:r>
      <w:r w:rsidR="003E62E6">
        <w:rPr>
          <w:b w:val="0"/>
          <w:bCs w:val="0"/>
          <w:color w:val="auto"/>
          <w:sz w:val="24"/>
          <w:szCs w:val="24"/>
        </w:rPr>
        <w:t>6</w:t>
      </w:r>
      <w:r w:rsidR="0078568B" w:rsidRPr="00542B7E">
        <w:rPr>
          <w:b w:val="0"/>
          <w:bCs w:val="0"/>
          <w:color w:val="auto"/>
          <w:sz w:val="24"/>
          <w:szCs w:val="24"/>
        </w:rPr>
        <w:t>. </w:t>
      </w:r>
      <w:r w:rsidRPr="00542B7E">
        <w:rPr>
          <w:b w:val="0"/>
          <w:bCs w:val="0"/>
          <w:color w:val="auto"/>
          <w:sz w:val="24"/>
          <w:szCs w:val="24"/>
        </w:rPr>
        <w:t xml:space="preserve"> apakšpunktā minētā termiņa saņemtie pieteikumi, kā arī pieteikumi, kas saņemti atvērtā vai bojātā veidā, netiks pieņemti.</w:t>
      </w:r>
    </w:p>
    <w:p w14:paraId="157AB801" w14:textId="700F8821" w:rsidR="00635537" w:rsidRPr="00542B7E" w:rsidRDefault="00C52EB7"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Visi dokumenti iesniedzami valsts valodā, un tiem ir juridisks spēks, ja tie</w:t>
      </w:r>
      <w:r w:rsidR="00504664" w:rsidRPr="00542B7E">
        <w:rPr>
          <w:b w:val="0"/>
          <w:bCs w:val="0"/>
          <w:color w:val="auto"/>
          <w:sz w:val="24"/>
          <w:szCs w:val="24"/>
        </w:rPr>
        <w:t xml:space="preserve"> </w:t>
      </w:r>
      <w:r w:rsidRPr="00542B7E">
        <w:rPr>
          <w:b w:val="0"/>
          <w:bCs w:val="0"/>
          <w:color w:val="auto"/>
          <w:sz w:val="24"/>
          <w:szCs w:val="24"/>
        </w:rPr>
        <w:t>noformēti atbilstoši normatīvo aktu prasībām. Ja dokuments ir svešvalodā, tam</w:t>
      </w:r>
      <w:r w:rsidR="00504664" w:rsidRPr="00542B7E">
        <w:rPr>
          <w:b w:val="0"/>
          <w:bCs w:val="0"/>
          <w:color w:val="auto"/>
          <w:sz w:val="24"/>
          <w:szCs w:val="24"/>
        </w:rPr>
        <w:t xml:space="preserve"> </w:t>
      </w:r>
      <w:r w:rsidRPr="00542B7E">
        <w:rPr>
          <w:b w:val="0"/>
          <w:bCs w:val="0"/>
          <w:color w:val="auto"/>
          <w:sz w:val="24"/>
          <w:szCs w:val="24"/>
        </w:rPr>
        <w:t>pievieno notariāli apliecinātu tulkojumu valsts valodā. Ārvalstīs izsniegtos</w:t>
      </w:r>
      <w:r w:rsidR="00504664" w:rsidRPr="00542B7E">
        <w:rPr>
          <w:b w:val="0"/>
          <w:bCs w:val="0"/>
          <w:color w:val="auto"/>
          <w:sz w:val="24"/>
          <w:szCs w:val="24"/>
        </w:rPr>
        <w:t xml:space="preserve"> </w:t>
      </w:r>
      <w:r w:rsidRPr="00542B7E">
        <w:rPr>
          <w:b w:val="0"/>
          <w:bCs w:val="0"/>
          <w:color w:val="auto"/>
          <w:sz w:val="24"/>
          <w:szCs w:val="24"/>
        </w:rPr>
        <w:t>dokumentus pieņem, ja tie noformēti atbilstoši Latvijai saistošu starptautisko</w:t>
      </w:r>
      <w:r w:rsidR="00504664" w:rsidRPr="00542B7E">
        <w:rPr>
          <w:b w:val="0"/>
          <w:bCs w:val="0"/>
          <w:color w:val="auto"/>
          <w:sz w:val="24"/>
          <w:szCs w:val="24"/>
        </w:rPr>
        <w:t xml:space="preserve"> </w:t>
      </w:r>
      <w:r w:rsidRPr="00542B7E">
        <w:rPr>
          <w:b w:val="0"/>
          <w:bCs w:val="0"/>
          <w:color w:val="auto"/>
          <w:sz w:val="24"/>
          <w:szCs w:val="24"/>
        </w:rPr>
        <w:t>līgumu prasībām.</w:t>
      </w:r>
    </w:p>
    <w:p w14:paraId="15C1DC78" w14:textId="275C1394" w:rsidR="00635537" w:rsidRPr="00542B7E" w:rsidRDefault="00C52EB7"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Dokumenti, k</w:t>
      </w:r>
      <w:r w:rsidR="003E62E6">
        <w:rPr>
          <w:b w:val="0"/>
          <w:bCs w:val="0"/>
          <w:color w:val="auto"/>
          <w:sz w:val="24"/>
          <w:szCs w:val="24"/>
        </w:rPr>
        <w:t>as</w:t>
      </w:r>
      <w:r w:rsidRPr="00542B7E">
        <w:rPr>
          <w:b w:val="0"/>
          <w:bCs w:val="0"/>
          <w:color w:val="auto"/>
          <w:sz w:val="24"/>
          <w:szCs w:val="24"/>
        </w:rPr>
        <w:t xml:space="preserve"> iesniegti</w:t>
      </w:r>
      <w:r w:rsidR="004F7371" w:rsidRPr="00542B7E">
        <w:rPr>
          <w:b w:val="0"/>
          <w:bCs w:val="0"/>
          <w:color w:val="auto"/>
          <w:sz w:val="24"/>
          <w:szCs w:val="24"/>
        </w:rPr>
        <w:t xml:space="preserve"> Izsoles rīkotājam</w:t>
      </w:r>
      <w:r w:rsidRPr="00542B7E">
        <w:rPr>
          <w:b w:val="0"/>
          <w:bCs w:val="0"/>
          <w:color w:val="auto"/>
          <w:sz w:val="24"/>
          <w:szCs w:val="24"/>
        </w:rPr>
        <w:t>, netiek atdoti</w:t>
      </w:r>
      <w:r w:rsidR="003E62E6">
        <w:rPr>
          <w:b w:val="0"/>
          <w:bCs w:val="0"/>
          <w:color w:val="auto"/>
          <w:sz w:val="24"/>
          <w:szCs w:val="24"/>
        </w:rPr>
        <w:t xml:space="preserve"> iesniedzējam</w:t>
      </w:r>
      <w:r w:rsidRPr="00542B7E">
        <w:rPr>
          <w:b w:val="0"/>
          <w:bCs w:val="0"/>
          <w:color w:val="auto"/>
          <w:sz w:val="24"/>
          <w:szCs w:val="24"/>
        </w:rPr>
        <w:t>.</w:t>
      </w:r>
    </w:p>
    <w:p w14:paraId="7EA75659" w14:textId="1267DF06" w:rsidR="00D25D2C" w:rsidRPr="00542B7E" w:rsidRDefault="005537D6" w:rsidP="00542B7E">
      <w:pPr>
        <w:pStyle w:val="Bodytext20"/>
        <w:numPr>
          <w:ilvl w:val="1"/>
          <w:numId w:val="43"/>
        </w:numPr>
        <w:shd w:val="clear" w:color="auto" w:fill="auto"/>
        <w:spacing w:after="0" w:line="240" w:lineRule="auto"/>
        <w:ind w:left="426" w:right="23" w:hanging="426"/>
        <w:jc w:val="both"/>
        <w:rPr>
          <w:b w:val="0"/>
          <w:bCs w:val="0"/>
          <w:color w:val="auto"/>
          <w:sz w:val="24"/>
          <w:szCs w:val="24"/>
        </w:rPr>
      </w:pPr>
      <w:r w:rsidRPr="00542B7E">
        <w:rPr>
          <w:b w:val="0"/>
          <w:bCs w:val="0"/>
          <w:color w:val="auto"/>
          <w:sz w:val="24"/>
          <w:szCs w:val="24"/>
        </w:rPr>
        <w:t>Pieteikums uzskatāms par nederīgu, ja tas neatbilst šo noteikumu 4.2.</w:t>
      </w:r>
      <w:r w:rsidR="00BC4637" w:rsidRPr="00542B7E">
        <w:rPr>
          <w:b w:val="0"/>
          <w:bCs w:val="0"/>
          <w:color w:val="auto"/>
          <w:sz w:val="24"/>
          <w:szCs w:val="24"/>
        </w:rPr>
        <w:t>-</w:t>
      </w:r>
      <w:r w:rsidRPr="00542B7E">
        <w:rPr>
          <w:b w:val="0"/>
          <w:bCs w:val="0"/>
          <w:color w:val="auto"/>
          <w:sz w:val="24"/>
          <w:szCs w:val="24"/>
        </w:rPr>
        <w:t xml:space="preserve"> 4.</w:t>
      </w:r>
      <w:r w:rsidR="003E62E6">
        <w:rPr>
          <w:b w:val="0"/>
          <w:bCs w:val="0"/>
          <w:color w:val="auto"/>
          <w:sz w:val="24"/>
          <w:szCs w:val="24"/>
        </w:rPr>
        <w:t>8</w:t>
      </w:r>
      <w:r w:rsidRPr="00542B7E">
        <w:rPr>
          <w:b w:val="0"/>
          <w:bCs w:val="0"/>
          <w:color w:val="auto"/>
          <w:sz w:val="24"/>
          <w:szCs w:val="24"/>
        </w:rPr>
        <w:t>.</w:t>
      </w:r>
      <w:r w:rsidR="0078568B" w:rsidRPr="00542B7E">
        <w:rPr>
          <w:b w:val="0"/>
          <w:bCs w:val="0"/>
          <w:color w:val="auto"/>
          <w:sz w:val="24"/>
          <w:szCs w:val="24"/>
        </w:rPr>
        <w:t> </w:t>
      </w:r>
      <w:r w:rsidR="00D25D2C" w:rsidRPr="00542B7E">
        <w:rPr>
          <w:b w:val="0"/>
          <w:bCs w:val="0"/>
          <w:color w:val="auto"/>
          <w:sz w:val="24"/>
          <w:szCs w:val="24"/>
        </w:rPr>
        <w:t>apakš</w:t>
      </w:r>
      <w:r w:rsidRPr="00542B7E">
        <w:rPr>
          <w:b w:val="0"/>
          <w:bCs w:val="0"/>
          <w:color w:val="auto"/>
          <w:sz w:val="24"/>
          <w:szCs w:val="24"/>
        </w:rPr>
        <w:t>punkta prasībām.</w:t>
      </w:r>
    </w:p>
    <w:p w14:paraId="7691488D" w14:textId="77777777" w:rsidR="00BA63DA" w:rsidRPr="00542B7E" w:rsidRDefault="00BA63DA" w:rsidP="00542B7E">
      <w:pPr>
        <w:pStyle w:val="BodyText5"/>
        <w:shd w:val="clear" w:color="auto" w:fill="auto"/>
        <w:spacing w:before="0" w:line="240" w:lineRule="auto"/>
        <w:ind w:left="425" w:firstLine="0"/>
        <w:rPr>
          <w:sz w:val="24"/>
          <w:szCs w:val="24"/>
        </w:rPr>
      </w:pPr>
    </w:p>
    <w:p w14:paraId="4AAD52FE" w14:textId="16128D64" w:rsidR="00504664" w:rsidRPr="00542B7E" w:rsidRDefault="00876E78" w:rsidP="00542B7E">
      <w:pPr>
        <w:pStyle w:val="Bodytext20"/>
        <w:numPr>
          <w:ilvl w:val="0"/>
          <w:numId w:val="43"/>
        </w:numPr>
        <w:shd w:val="clear" w:color="auto" w:fill="auto"/>
        <w:spacing w:after="0" w:line="240" w:lineRule="auto"/>
        <w:ind w:left="714" w:right="23" w:hanging="357"/>
        <w:jc w:val="center"/>
        <w:rPr>
          <w:sz w:val="24"/>
          <w:szCs w:val="24"/>
        </w:rPr>
      </w:pPr>
      <w:bookmarkStart w:id="2" w:name="bookmark4"/>
      <w:r w:rsidRPr="00542B7E">
        <w:rPr>
          <w:sz w:val="24"/>
          <w:szCs w:val="24"/>
        </w:rPr>
        <w:t xml:space="preserve">Kustamās mantas </w:t>
      </w:r>
      <w:r w:rsidR="005D7A98">
        <w:rPr>
          <w:sz w:val="24"/>
          <w:szCs w:val="24"/>
        </w:rPr>
        <w:t>I</w:t>
      </w:r>
      <w:r w:rsidRPr="00542B7E">
        <w:rPr>
          <w:sz w:val="24"/>
          <w:szCs w:val="24"/>
        </w:rPr>
        <w:t>zsole</w:t>
      </w:r>
      <w:r w:rsidR="00487AA6">
        <w:rPr>
          <w:sz w:val="24"/>
          <w:szCs w:val="24"/>
        </w:rPr>
        <w:t>s norise</w:t>
      </w:r>
      <w:r w:rsidR="00C52EB7" w:rsidRPr="00542B7E">
        <w:rPr>
          <w:sz w:val="24"/>
          <w:szCs w:val="24"/>
        </w:rPr>
        <w:t xml:space="preserve"> un pirkuma summas samaksa</w:t>
      </w:r>
      <w:bookmarkEnd w:id="2"/>
    </w:p>
    <w:p w14:paraId="0B92728F" w14:textId="6A4B66BA" w:rsidR="005663E9" w:rsidRPr="00542B7E" w:rsidRDefault="007E381E"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bookmarkStart w:id="3" w:name="bookmark6"/>
      <w:r>
        <w:rPr>
          <w:b w:val="0"/>
          <w:bCs w:val="0"/>
          <w:color w:val="auto"/>
          <w:sz w:val="24"/>
          <w:szCs w:val="24"/>
        </w:rPr>
        <w:t>I</w:t>
      </w:r>
      <w:r w:rsidR="006C55E2" w:rsidRPr="00542B7E">
        <w:rPr>
          <w:b w:val="0"/>
          <w:bCs w:val="0"/>
          <w:color w:val="auto"/>
          <w:sz w:val="24"/>
          <w:szCs w:val="24"/>
        </w:rPr>
        <w:t xml:space="preserve">zsole </w:t>
      </w:r>
      <w:r w:rsidR="00BB023C" w:rsidRPr="00542B7E">
        <w:rPr>
          <w:b w:val="0"/>
          <w:bCs w:val="0"/>
          <w:color w:val="auto"/>
          <w:sz w:val="24"/>
          <w:szCs w:val="24"/>
        </w:rPr>
        <w:t xml:space="preserve">notiek </w:t>
      </w:r>
      <w:r w:rsidR="004725F1" w:rsidRPr="00542B7E">
        <w:rPr>
          <w:b w:val="0"/>
          <w:bCs w:val="0"/>
          <w:color w:val="auto"/>
          <w:sz w:val="24"/>
          <w:szCs w:val="24"/>
        </w:rPr>
        <w:t>202</w:t>
      </w:r>
      <w:r w:rsidR="004725F1">
        <w:rPr>
          <w:b w:val="0"/>
          <w:bCs w:val="0"/>
          <w:color w:val="auto"/>
          <w:sz w:val="24"/>
          <w:szCs w:val="24"/>
        </w:rPr>
        <w:t>6</w:t>
      </w:r>
      <w:r w:rsidR="006C55E2" w:rsidRPr="00542B7E">
        <w:rPr>
          <w:b w:val="0"/>
          <w:bCs w:val="0"/>
          <w:color w:val="auto"/>
          <w:sz w:val="24"/>
          <w:szCs w:val="24"/>
        </w:rPr>
        <w:t>.</w:t>
      </w:r>
      <w:r w:rsidR="0078568B" w:rsidRPr="00542B7E">
        <w:rPr>
          <w:b w:val="0"/>
          <w:bCs w:val="0"/>
          <w:color w:val="auto"/>
          <w:sz w:val="24"/>
          <w:szCs w:val="24"/>
        </w:rPr>
        <w:t> </w:t>
      </w:r>
      <w:r w:rsidR="006C55E2" w:rsidRPr="00542B7E">
        <w:rPr>
          <w:b w:val="0"/>
          <w:bCs w:val="0"/>
          <w:color w:val="auto"/>
          <w:sz w:val="24"/>
          <w:szCs w:val="24"/>
        </w:rPr>
        <w:t xml:space="preserve">gada </w:t>
      </w:r>
      <w:r w:rsidR="006E5AB6">
        <w:rPr>
          <w:b w:val="0"/>
          <w:bCs w:val="0"/>
          <w:color w:val="auto"/>
          <w:sz w:val="24"/>
          <w:szCs w:val="24"/>
        </w:rPr>
        <w:t>4.</w:t>
      </w:r>
      <w:r w:rsidR="00992C02">
        <w:rPr>
          <w:b w:val="0"/>
          <w:bCs w:val="0"/>
          <w:color w:val="auto"/>
          <w:sz w:val="24"/>
          <w:szCs w:val="24"/>
        </w:rPr>
        <w:t xml:space="preserve"> </w:t>
      </w:r>
      <w:r w:rsidR="006E5AB6">
        <w:rPr>
          <w:b w:val="0"/>
          <w:bCs w:val="0"/>
          <w:color w:val="auto"/>
          <w:sz w:val="24"/>
          <w:szCs w:val="24"/>
        </w:rPr>
        <w:t>jūnijā</w:t>
      </w:r>
      <w:r w:rsidR="002B47CC" w:rsidRPr="00542B7E">
        <w:rPr>
          <w:b w:val="0"/>
          <w:bCs w:val="0"/>
          <w:color w:val="auto"/>
          <w:sz w:val="24"/>
          <w:szCs w:val="24"/>
        </w:rPr>
        <w:t>________</w:t>
      </w:r>
      <w:r w:rsidR="006C55E2" w:rsidRPr="00542B7E">
        <w:rPr>
          <w:b w:val="0"/>
          <w:bCs w:val="0"/>
          <w:color w:val="auto"/>
          <w:sz w:val="24"/>
          <w:szCs w:val="24"/>
        </w:rPr>
        <w:t xml:space="preserve"> plkst. </w:t>
      </w:r>
      <w:r w:rsidR="0073185F" w:rsidRPr="00542B7E">
        <w:rPr>
          <w:b w:val="0"/>
          <w:bCs w:val="0"/>
          <w:color w:val="auto"/>
          <w:sz w:val="24"/>
          <w:szCs w:val="24"/>
        </w:rPr>
        <w:t>_</w:t>
      </w:r>
      <w:r w:rsidR="006E5AB6">
        <w:rPr>
          <w:b w:val="0"/>
          <w:bCs w:val="0"/>
          <w:color w:val="auto"/>
          <w:sz w:val="24"/>
          <w:szCs w:val="24"/>
        </w:rPr>
        <w:t>10:00</w:t>
      </w:r>
      <w:r w:rsidR="0073185F" w:rsidRPr="00542B7E">
        <w:rPr>
          <w:b w:val="0"/>
          <w:bCs w:val="0"/>
          <w:color w:val="auto"/>
          <w:sz w:val="24"/>
          <w:szCs w:val="24"/>
        </w:rPr>
        <w:t>_____</w:t>
      </w:r>
      <w:r w:rsidR="002B47CC" w:rsidRPr="00542B7E">
        <w:rPr>
          <w:b w:val="0"/>
          <w:bCs w:val="0"/>
          <w:color w:val="auto"/>
          <w:sz w:val="24"/>
          <w:szCs w:val="24"/>
        </w:rPr>
        <w:t xml:space="preserve"> Jūrmalas </w:t>
      </w:r>
      <w:r w:rsidR="00A371D1" w:rsidRPr="00542B7E">
        <w:rPr>
          <w:b w:val="0"/>
          <w:bCs w:val="0"/>
          <w:color w:val="auto"/>
          <w:sz w:val="24"/>
          <w:szCs w:val="24"/>
        </w:rPr>
        <w:t>Sociālo pakalpojumu centrā “Kauguri”</w:t>
      </w:r>
      <w:r w:rsidR="002B47CC" w:rsidRPr="00542B7E">
        <w:rPr>
          <w:b w:val="0"/>
          <w:bCs w:val="0"/>
          <w:color w:val="auto"/>
          <w:sz w:val="24"/>
          <w:szCs w:val="24"/>
        </w:rPr>
        <w:t xml:space="preserve"> –</w:t>
      </w:r>
      <w:r w:rsidR="00ED71A9" w:rsidRPr="00542B7E">
        <w:rPr>
          <w:b w:val="0"/>
          <w:bCs w:val="0"/>
          <w:color w:val="auto"/>
          <w:sz w:val="24"/>
          <w:szCs w:val="24"/>
        </w:rPr>
        <w:t xml:space="preserve"> </w:t>
      </w:r>
      <w:r w:rsidR="00A371D1" w:rsidRPr="00542B7E">
        <w:rPr>
          <w:b w:val="0"/>
          <w:bCs w:val="0"/>
          <w:color w:val="auto"/>
          <w:sz w:val="24"/>
          <w:szCs w:val="24"/>
        </w:rPr>
        <w:t>Skolas</w:t>
      </w:r>
      <w:r w:rsidR="002B47CC" w:rsidRPr="00542B7E">
        <w:rPr>
          <w:b w:val="0"/>
          <w:bCs w:val="0"/>
          <w:color w:val="auto"/>
          <w:sz w:val="24"/>
          <w:szCs w:val="24"/>
        </w:rPr>
        <w:t xml:space="preserve"> ielā</w:t>
      </w:r>
      <w:r w:rsidR="0078568B" w:rsidRPr="00542B7E">
        <w:rPr>
          <w:b w:val="0"/>
          <w:bCs w:val="0"/>
          <w:color w:val="auto"/>
          <w:sz w:val="24"/>
          <w:szCs w:val="24"/>
        </w:rPr>
        <w:t> </w:t>
      </w:r>
      <w:r w:rsidR="00A371D1" w:rsidRPr="00542B7E">
        <w:rPr>
          <w:b w:val="0"/>
          <w:bCs w:val="0"/>
          <w:color w:val="auto"/>
          <w:sz w:val="24"/>
          <w:szCs w:val="24"/>
        </w:rPr>
        <w:t>44-61</w:t>
      </w:r>
      <w:r w:rsidR="001D24F8" w:rsidRPr="00542B7E">
        <w:rPr>
          <w:b w:val="0"/>
          <w:bCs w:val="0"/>
          <w:color w:val="auto"/>
          <w:sz w:val="24"/>
          <w:szCs w:val="24"/>
        </w:rPr>
        <w:t>, Jūrmalā</w:t>
      </w:r>
      <w:r w:rsidR="006C55E2" w:rsidRPr="00542B7E">
        <w:rPr>
          <w:b w:val="0"/>
          <w:bCs w:val="0"/>
          <w:color w:val="auto"/>
          <w:sz w:val="24"/>
          <w:szCs w:val="24"/>
        </w:rPr>
        <w:t xml:space="preserve">. </w:t>
      </w:r>
      <w:bookmarkEnd w:id="3"/>
    </w:p>
    <w:p w14:paraId="41CE5123" w14:textId="78064A50" w:rsidR="00E44D73" w:rsidRPr="00542B7E" w:rsidRDefault="00E44D73"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Solīšana notiek tikai pa</w:t>
      </w:r>
      <w:r w:rsidR="007E381E">
        <w:rPr>
          <w:b w:val="0"/>
          <w:bCs w:val="0"/>
          <w:color w:val="auto"/>
          <w:sz w:val="24"/>
          <w:szCs w:val="24"/>
        </w:rPr>
        <w:t>r</w:t>
      </w:r>
      <w:r w:rsidRPr="00542B7E">
        <w:rPr>
          <w:b w:val="0"/>
          <w:bCs w:val="0"/>
          <w:color w:val="auto"/>
          <w:sz w:val="24"/>
          <w:szCs w:val="24"/>
        </w:rPr>
        <w:t xml:space="preserve"> </w:t>
      </w:r>
      <w:r w:rsidR="007E381E">
        <w:rPr>
          <w:b w:val="0"/>
          <w:bCs w:val="0"/>
          <w:color w:val="auto"/>
          <w:sz w:val="24"/>
          <w:szCs w:val="24"/>
        </w:rPr>
        <w:t>N</w:t>
      </w:r>
      <w:r w:rsidRPr="00542B7E">
        <w:rPr>
          <w:b w:val="0"/>
          <w:bCs w:val="0"/>
          <w:color w:val="auto"/>
          <w:sz w:val="24"/>
          <w:szCs w:val="24"/>
        </w:rPr>
        <w:t xml:space="preserve">oteikumos noteikto </w:t>
      </w:r>
      <w:r w:rsidR="002E7AB1">
        <w:rPr>
          <w:b w:val="0"/>
          <w:bCs w:val="0"/>
          <w:color w:val="auto"/>
          <w:sz w:val="24"/>
          <w:szCs w:val="24"/>
        </w:rPr>
        <w:t xml:space="preserve">Izsoles </w:t>
      </w:r>
      <w:r w:rsidRPr="00542B7E">
        <w:rPr>
          <w:b w:val="0"/>
          <w:bCs w:val="0"/>
          <w:color w:val="auto"/>
          <w:sz w:val="24"/>
          <w:szCs w:val="24"/>
        </w:rPr>
        <w:t>soli.</w:t>
      </w:r>
    </w:p>
    <w:p w14:paraId="77D2EF8F" w14:textId="63822541" w:rsidR="006C55E2" w:rsidRPr="002E7AB1" w:rsidRDefault="006C55E2" w:rsidP="002E7AB1">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lastRenderedPageBreak/>
        <w:t xml:space="preserve">Personiski iesniegtie vai pa pastu atsūtītie </w:t>
      </w:r>
      <w:r w:rsidR="00E44D73" w:rsidRPr="00542B7E">
        <w:rPr>
          <w:b w:val="0"/>
          <w:bCs w:val="0"/>
          <w:color w:val="auto"/>
          <w:sz w:val="24"/>
          <w:szCs w:val="24"/>
        </w:rPr>
        <w:t xml:space="preserve">pieteikumi </w:t>
      </w:r>
      <w:r w:rsidR="007E381E">
        <w:rPr>
          <w:b w:val="0"/>
          <w:bCs w:val="0"/>
          <w:color w:val="auto"/>
          <w:sz w:val="24"/>
          <w:szCs w:val="24"/>
        </w:rPr>
        <w:t>I</w:t>
      </w:r>
      <w:r w:rsidRPr="002E7AB1">
        <w:rPr>
          <w:b w:val="0"/>
          <w:bCs w:val="0"/>
          <w:color w:val="auto"/>
          <w:sz w:val="24"/>
          <w:szCs w:val="24"/>
        </w:rPr>
        <w:t xml:space="preserve">zsolei glabājami slēgtās aploksnēs līdz </w:t>
      </w:r>
      <w:r w:rsidR="002E7AB1">
        <w:rPr>
          <w:b w:val="0"/>
          <w:bCs w:val="0"/>
          <w:color w:val="auto"/>
          <w:sz w:val="24"/>
          <w:szCs w:val="24"/>
        </w:rPr>
        <w:t>I</w:t>
      </w:r>
      <w:r w:rsidRPr="002E7AB1">
        <w:rPr>
          <w:b w:val="0"/>
          <w:bCs w:val="0"/>
          <w:color w:val="auto"/>
          <w:sz w:val="24"/>
          <w:szCs w:val="24"/>
        </w:rPr>
        <w:t>zsole</w:t>
      </w:r>
      <w:r w:rsidR="002E7AB1">
        <w:rPr>
          <w:b w:val="0"/>
          <w:bCs w:val="0"/>
          <w:color w:val="auto"/>
          <w:sz w:val="24"/>
          <w:szCs w:val="24"/>
        </w:rPr>
        <w:t>s norisei</w:t>
      </w:r>
      <w:r w:rsidRPr="002E7AB1">
        <w:rPr>
          <w:b w:val="0"/>
          <w:bCs w:val="0"/>
          <w:color w:val="auto"/>
          <w:sz w:val="24"/>
          <w:szCs w:val="24"/>
        </w:rPr>
        <w:t xml:space="preserve">. Izsoles rīkotājs nav tiesīgs līdz slēgtās aploksnēs iesniegto piedāvājumu atvēršanai izpaust ziņas citiem </w:t>
      </w:r>
      <w:r w:rsidR="002E7AB1">
        <w:rPr>
          <w:b w:val="0"/>
          <w:bCs w:val="0"/>
          <w:color w:val="auto"/>
          <w:sz w:val="24"/>
          <w:szCs w:val="24"/>
        </w:rPr>
        <w:t>I</w:t>
      </w:r>
      <w:r w:rsidRPr="002E7AB1">
        <w:rPr>
          <w:b w:val="0"/>
          <w:bCs w:val="0"/>
          <w:color w:val="auto"/>
          <w:sz w:val="24"/>
          <w:szCs w:val="24"/>
        </w:rPr>
        <w:t>zsoles pretendentiem.</w:t>
      </w:r>
    </w:p>
    <w:p w14:paraId="723D4844" w14:textId="1B928F03" w:rsidR="006C55E2" w:rsidRPr="00542B7E"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Noteikumu 5.1.</w:t>
      </w:r>
      <w:r w:rsidR="0078568B" w:rsidRPr="00542B7E">
        <w:rPr>
          <w:b w:val="0"/>
          <w:bCs w:val="0"/>
          <w:color w:val="auto"/>
          <w:sz w:val="24"/>
          <w:szCs w:val="24"/>
        </w:rPr>
        <w:t> </w:t>
      </w:r>
      <w:r w:rsidR="00D25D2C" w:rsidRPr="00542B7E">
        <w:rPr>
          <w:b w:val="0"/>
          <w:bCs w:val="0"/>
          <w:color w:val="auto"/>
          <w:sz w:val="24"/>
          <w:szCs w:val="24"/>
        </w:rPr>
        <w:t>apak</w:t>
      </w:r>
      <w:r w:rsidR="00A10B64" w:rsidRPr="00542B7E">
        <w:rPr>
          <w:b w:val="0"/>
          <w:bCs w:val="0"/>
          <w:color w:val="auto"/>
          <w:sz w:val="24"/>
          <w:szCs w:val="24"/>
        </w:rPr>
        <w:t>š</w:t>
      </w:r>
      <w:r w:rsidRPr="00542B7E">
        <w:rPr>
          <w:b w:val="0"/>
          <w:bCs w:val="0"/>
          <w:color w:val="auto"/>
          <w:sz w:val="24"/>
          <w:szCs w:val="24"/>
        </w:rPr>
        <w:t xml:space="preserve">punktā norādītajā rakstiskas </w:t>
      </w:r>
      <w:r w:rsidR="002E7AB1">
        <w:rPr>
          <w:b w:val="0"/>
          <w:bCs w:val="0"/>
          <w:color w:val="auto"/>
          <w:sz w:val="24"/>
          <w:szCs w:val="24"/>
        </w:rPr>
        <w:t>I</w:t>
      </w:r>
      <w:r w:rsidRPr="00542B7E">
        <w:rPr>
          <w:b w:val="0"/>
          <w:bCs w:val="0"/>
          <w:color w:val="auto"/>
          <w:sz w:val="24"/>
          <w:szCs w:val="24"/>
        </w:rPr>
        <w:t xml:space="preserve">zsoles stundā </w:t>
      </w:r>
      <w:r w:rsidR="002E7AB1">
        <w:rPr>
          <w:b w:val="0"/>
          <w:bCs w:val="0"/>
          <w:color w:val="auto"/>
          <w:sz w:val="24"/>
          <w:szCs w:val="24"/>
        </w:rPr>
        <w:t>I</w:t>
      </w:r>
      <w:r w:rsidRPr="00542B7E">
        <w:rPr>
          <w:b w:val="0"/>
          <w:bCs w:val="0"/>
          <w:color w:val="auto"/>
          <w:sz w:val="24"/>
          <w:szCs w:val="24"/>
        </w:rPr>
        <w:t xml:space="preserve">zsoles rīkotājs pārbauda tās dienas pastu un noskaidro, vai reģistrētie </w:t>
      </w:r>
      <w:r w:rsidR="002E7AB1">
        <w:rPr>
          <w:b w:val="0"/>
          <w:bCs w:val="0"/>
          <w:color w:val="auto"/>
          <w:sz w:val="24"/>
          <w:szCs w:val="24"/>
        </w:rPr>
        <w:t xml:space="preserve">Izsoles </w:t>
      </w:r>
      <w:r w:rsidRPr="00542B7E">
        <w:rPr>
          <w:b w:val="0"/>
          <w:bCs w:val="0"/>
          <w:color w:val="auto"/>
          <w:sz w:val="24"/>
          <w:szCs w:val="24"/>
        </w:rPr>
        <w:t xml:space="preserve">dalībnieki ir iesnieguši piedāvājumus. Ja 15 </w:t>
      </w:r>
      <w:r w:rsidR="002E7AB1">
        <w:rPr>
          <w:b w:val="0"/>
          <w:bCs w:val="0"/>
          <w:color w:val="auto"/>
          <w:sz w:val="24"/>
          <w:szCs w:val="24"/>
        </w:rPr>
        <w:t xml:space="preserve">(piecpadsmit) </w:t>
      </w:r>
      <w:r w:rsidRPr="00542B7E">
        <w:rPr>
          <w:b w:val="0"/>
          <w:bCs w:val="0"/>
          <w:color w:val="auto"/>
          <w:sz w:val="24"/>
          <w:szCs w:val="24"/>
        </w:rPr>
        <w:t>minūšu laikā piedāvājumi netiek saņemti, klātesošajiem paziņo, ka piedāvājumu pieņemšana ir pabeigta. Pēc šā paziņojuma vairs netiek pieņemti ne personiski iesniegti, ne arī pa pastu atsūtīti pie</w:t>
      </w:r>
      <w:r w:rsidR="002E7AB1">
        <w:rPr>
          <w:b w:val="0"/>
          <w:bCs w:val="0"/>
          <w:color w:val="auto"/>
          <w:sz w:val="24"/>
          <w:szCs w:val="24"/>
        </w:rPr>
        <w:t>teikumi</w:t>
      </w:r>
      <w:r w:rsidRPr="00542B7E">
        <w:rPr>
          <w:b w:val="0"/>
          <w:bCs w:val="0"/>
          <w:color w:val="auto"/>
          <w:sz w:val="24"/>
          <w:szCs w:val="24"/>
        </w:rPr>
        <w:t xml:space="preserve">. Izsoles rīkotājs </w:t>
      </w:r>
      <w:r w:rsidR="002E7AB1">
        <w:rPr>
          <w:b w:val="0"/>
          <w:bCs w:val="0"/>
          <w:color w:val="auto"/>
          <w:sz w:val="24"/>
          <w:szCs w:val="24"/>
        </w:rPr>
        <w:t xml:space="preserve">Izsoles </w:t>
      </w:r>
      <w:r w:rsidRPr="00542B7E">
        <w:rPr>
          <w:b w:val="0"/>
          <w:bCs w:val="0"/>
          <w:color w:val="auto"/>
          <w:sz w:val="24"/>
          <w:szCs w:val="24"/>
        </w:rPr>
        <w:t>dalībnieku klātbūtnē atver slēgtās aploksnēs iesniegtos pie</w:t>
      </w:r>
      <w:r w:rsidR="002E7AB1">
        <w:rPr>
          <w:b w:val="0"/>
          <w:bCs w:val="0"/>
          <w:color w:val="auto"/>
          <w:sz w:val="24"/>
          <w:szCs w:val="24"/>
        </w:rPr>
        <w:t>teikumus</w:t>
      </w:r>
      <w:r w:rsidRPr="00542B7E">
        <w:rPr>
          <w:b w:val="0"/>
          <w:bCs w:val="0"/>
          <w:color w:val="auto"/>
          <w:sz w:val="24"/>
          <w:szCs w:val="24"/>
        </w:rPr>
        <w:t xml:space="preserve"> un uz tiem parakstās (</w:t>
      </w:r>
      <w:r w:rsidR="00B12964" w:rsidRPr="00542B7E">
        <w:rPr>
          <w:b w:val="0"/>
          <w:bCs w:val="0"/>
          <w:color w:val="auto"/>
          <w:sz w:val="24"/>
          <w:szCs w:val="24"/>
        </w:rPr>
        <w:t>komisijas priekšsēdētājs,</w:t>
      </w:r>
      <w:r w:rsidRPr="00542B7E">
        <w:rPr>
          <w:b w:val="0"/>
          <w:bCs w:val="0"/>
          <w:color w:val="auto"/>
          <w:sz w:val="24"/>
          <w:szCs w:val="24"/>
        </w:rPr>
        <w:t xml:space="preserve"> visi komisijas locekļi</w:t>
      </w:r>
      <w:r w:rsidR="00B12964" w:rsidRPr="00542B7E">
        <w:rPr>
          <w:b w:val="0"/>
          <w:bCs w:val="0"/>
          <w:color w:val="auto"/>
          <w:sz w:val="24"/>
          <w:szCs w:val="24"/>
        </w:rPr>
        <w:t xml:space="preserve"> un protokolētājs</w:t>
      </w:r>
      <w:r w:rsidRPr="00542B7E">
        <w:rPr>
          <w:b w:val="0"/>
          <w:bCs w:val="0"/>
          <w:color w:val="auto"/>
          <w:sz w:val="24"/>
          <w:szCs w:val="24"/>
        </w:rPr>
        <w:t xml:space="preserve">). Mutiski piedāvājumi </w:t>
      </w:r>
      <w:r w:rsidR="002E7AB1">
        <w:rPr>
          <w:b w:val="0"/>
          <w:bCs w:val="0"/>
          <w:color w:val="auto"/>
          <w:sz w:val="24"/>
          <w:szCs w:val="24"/>
        </w:rPr>
        <w:t>I</w:t>
      </w:r>
      <w:r w:rsidRPr="00542B7E">
        <w:rPr>
          <w:b w:val="0"/>
          <w:bCs w:val="0"/>
          <w:color w:val="auto"/>
          <w:sz w:val="24"/>
          <w:szCs w:val="24"/>
        </w:rPr>
        <w:t>zsolē ir aizliegti.</w:t>
      </w:r>
    </w:p>
    <w:p w14:paraId="340A5AB4" w14:textId="3A3E0409" w:rsidR="006C55E2" w:rsidRPr="00542B7E"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Pēc aplokšņu atvēršanas </w:t>
      </w:r>
      <w:r w:rsidR="002E7AB1">
        <w:rPr>
          <w:b w:val="0"/>
          <w:bCs w:val="0"/>
          <w:color w:val="auto"/>
          <w:sz w:val="24"/>
          <w:szCs w:val="24"/>
        </w:rPr>
        <w:t>I</w:t>
      </w:r>
      <w:r w:rsidRPr="00542B7E">
        <w:rPr>
          <w:b w:val="0"/>
          <w:bCs w:val="0"/>
          <w:color w:val="auto"/>
          <w:sz w:val="24"/>
          <w:szCs w:val="24"/>
        </w:rPr>
        <w:t>zsoles rīkotājs no iesniegtajiem pie</w:t>
      </w:r>
      <w:r w:rsidR="002E7AB1">
        <w:rPr>
          <w:b w:val="0"/>
          <w:bCs w:val="0"/>
          <w:color w:val="auto"/>
          <w:sz w:val="24"/>
          <w:szCs w:val="24"/>
        </w:rPr>
        <w:t>teikumiem</w:t>
      </w:r>
      <w:r w:rsidRPr="00542B7E">
        <w:rPr>
          <w:b w:val="0"/>
          <w:bCs w:val="0"/>
          <w:color w:val="auto"/>
          <w:sz w:val="24"/>
          <w:szCs w:val="24"/>
        </w:rPr>
        <w:t xml:space="preserve"> sa</w:t>
      </w:r>
      <w:r w:rsidR="002E7AB1">
        <w:rPr>
          <w:b w:val="0"/>
          <w:bCs w:val="0"/>
          <w:color w:val="auto"/>
          <w:sz w:val="24"/>
          <w:szCs w:val="24"/>
        </w:rPr>
        <w:t>gatavo</w:t>
      </w:r>
      <w:r w:rsidRPr="00542B7E">
        <w:rPr>
          <w:b w:val="0"/>
          <w:bCs w:val="0"/>
          <w:color w:val="auto"/>
          <w:sz w:val="24"/>
          <w:szCs w:val="24"/>
        </w:rPr>
        <w:t xml:space="preserve"> </w:t>
      </w:r>
      <w:r w:rsidR="008A0743">
        <w:rPr>
          <w:b w:val="0"/>
          <w:bCs w:val="0"/>
          <w:color w:val="auto"/>
          <w:sz w:val="24"/>
          <w:szCs w:val="24"/>
        </w:rPr>
        <w:t xml:space="preserve">Izsoles dalībnieku </w:t>
      </w:r>
      <w:r w:rsidRPr="00542B7E">
        <w:rPr>
          <w:b w:val="0"/>
          <w:bCs w:val="0"/>
          <w:color w:val="auto"/>
          <w:sz w:val="24"/>
          <w:szCs w:val="24"/>
        </w:rPr>
        <w:t xml:space="preserve">piedāvāto </w:t>
      </w:r>
      <w:r w:rsidR="002E7AB1">
        <w:rPr>
          <w:b w:val="0"/>
          <w:bCs w:val="0"/>
          <w:color w:val="auto"/>
          <w:sz w:val="24"/>
          <w:szCs w:val="24"/>
        </w:rPr>
        <w:t xml:space="preserve">Kustamās mantas pirkuma </w:t>
      </w:r>
      <w:r w:rsidRPr="00542B7E">
        <w:rPr>
          <w:b w:val="0"/>
          <w:bCs w:val="0"/>
          <w:color w:val="auto"/>
          <w:sz w:val="24"/>
          <w:szCs w:val="24"/>
        </w:rPr>
        <w:t>cenu sarakstu , atraida nederīgos pie</w:t>
      </w:r>
      <w:r w:rsidR="002E7AB1">
        <w:rPr>
          <w:b w:val="0"/>
          <w:bCs w:val="0"/>
          <w:color w:val="auto"/>
          <w:sz w:val="24"/>
          <w:szCs w:val="24"/>
        </w:rPr>
        <w:t>teikumus</w:t>
      </w:r>
      <w:r w:rsidRPr="00542B7E">
        <w:rPr>
          <w:b w:val="0"/>
          <w:bCs w:val="0"/>
          <w:color w:val="auto"/>
          <w:sz w:val="24"/>
          <w:szCs w:val="24"/>
        </w:rPr>
        <w:t xml:space="preserve">, atzīmējot to </w:t>
      </w:r>
      <w:r w:rsidR="002E7AB1">
        <w:rPr>
          <w:b w:val="0"/>
          <w:bCs w:val="0"/>
          <w:color w:val="auto"/>
          <w:sz w:val="24"/>
          <w:szCs w:val="24"/>
        </w:rPr>
        <w:t>I</w:t>
      </w:r>
      <w:r w:rsidRPr="00542B7E">
        <w:rPr>
          <w:b w:val="0"/>
          <w:bCs w:val="0"/>
          <w:color w:val="auto"/>
          <w:sz w:val="24"/>
          <w:szCs w:val="24"/>
        </w:rPr>
        <w:t>zsoles protokolā, nosauc visaugstāko cenu un personu, k</w:t>
      </w:r>
      <w:r w:rsidR="002E7AB1">
        <w:rPr>
          <w:b w:val="0"/>
          <w:bCs w:val="0"/>
          <w:color w:val="auto"/>
          <w:sz w:val="24"/>
          <w:szCs w:val="24"/>
        </w:rPr>
        <w:t>ur</w:t>
      </w:r>
      <w:r w:rsidRPr="00542B7E">
        <w:rPr>
          <w:b w:val="0"/>
          <w:bCs w:val="0"/>
          <w:color w:val="auto"/>
          <w:sz w:val="24"/>
          <w:szCs w:val="24"/>
        </w:rPr>
        <w:t xml:space="preserve">a to nosolījusi. </w:t>
      </w:r>
      <w:r w:rsidR="00E44D73" w:rsidRPr="00542B7E">
        <w:rPr>
          <w:b w:val="0"/>
          <w:bCs w:val="0"/>
          <w:color w:val="auto"/>
          <w:sz w:val="24"/>
          <w:szCs w:val="24"/>
        </w:rPr>
        <w:t>Uz sa</w:t>
      </w:r>
      <w:r w:rsidR="002E7AB1">
        <w:rPr>
          <w:b w:val="0"/>
          <w:bCs w:val="0"/>
          <w:color w:val="auto"/>
          <w:sz w:val="24"/>
          <w:szCs w:val="24"/>
        </w:rPr>
        <w:t>gatavotajiem</w:t>
      </w:r>
      <w:r w:rsidR="00E44D73" w:rsidRPr="00542B7E">
        <w:rPr>
          <w:b w:val="0"/>
          <w:bCs w:val="0"/>
          <w:color w:val="auto"/>
          <w:sz w:val="24"/>
          <w:szCs w:val="24"/>
        </w:rPr>
        <w:t xml:space="preserve"> </w:t>
      </w:r>
      <w:r w:rsidR="002E7AB1">
        <w:rPr>
          <w:b w:val="0"/>
          <w:bCs w:val="0"/>
          <w:color w:val="auto"/>
          <w:sz w:val="24"/>
          <w:szCs w:val="24"/>
        </w:rPr>
        <w:t xml:space="preserve">pirkuma </w:t>
      </w:r>
      <w:r w:rsidR="00E44D73" w:rsidRPr="00542B7E">
        <w:rPr>
          <w:b w:val="0"/>
          <w:bCs w:val="0"/>
          <w:color w:val="auto"/>
          <w:sz w:val="24"/>
          <w:szCs w:val="24"/>
        </w:rPr>
        <w:t xml:space="preserve">cenu sarakstiem parakstās komisijas priekšsēdētājs, visi komisijas locekļi un protokolētājs. </w:t>
      </w:r>
      <w:r w:rsidRPr="00542B7E">
        <w:rPr>
          <w:b w:val="0"/>
          <w:bCs w:val="0"/>
          <w:color w:val="auto"/>
          <w:sz w:val="24"/>
          <w:szCs w:val="24"/>
        </w:rPr>
        <w:t xml:space="preserve">Ja ir viena augstākā cena, tad </w:t>
      </w:r>
      <w:r w:rsidR="002E7AB1">
        <w:rPr>
          <w:b w:val="0"/>
          <w:bCs w:val="0"/>
          <w:color w:val="auto"/>
          <w:sz w:val="24"/>
          <w:szCs w:val="24"/>
        </w:rPr>
        <w:t>I</w:t>
      </w:r>
      <w:r w:rsidRPr="00542B7E">
        <w:rPr>
          <w:b w:val="0"/>
          <w:bCs w:val="0"/>
          <w:color w:val="auto"/>
          <w:sz w:val="24"/>
          <w:szCs w:val="24"/>
        </w:rPr>
        <w:t xml:space="preserve">zsoles rīkotājs paziņo, ka </w:t>
      </w:r>
      <w:r w:rsidR="002E7AB1">
        <w:rPr>
          <w:b w:val="0"/>
          <w:bCs w:val="0"/>
          <w:color w:val="auto"/>
          <w:sz w:val="24"/>
          <w:szCs w:val="24"/>
        </w:rPr>
        <w:t>I</w:t>
      </w:r>
      <w:r w:rsidRPr="00542B7E">
        <w:rPr>
          <w:b w:val="0"/>
          <w:bCs w:val="0"/>
          <w:color w:val="auto"/>
          <w:sz w:val="24"/>
          <w:szCs w:val="24"/>
        </w:rPr>
        <w:t>zsole pabeigta.</w:t>
      </w:r>
    </w:p>
    <w:p w14:paraId="51E8B325" w14:textId="34461088" w:rsidR="008A0743" w:rsidRPr="008A0743" w:rsidRDefault="006C55E2" w:rsidP="008A0743">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Ja pēc visu aplokšņu atvēršanas </w:t>
      </w:r>
      <w:r w:rsidR="00990E9F">
        <w:rPr>
          <w:b w:val="0"/>
          <w:bCs w:val="0"/>
          <w:color w:val="auto"/>
          <w:sz w:val="24"/>
          <w:szCs w:val="24"/>
        </w:rPr>
        <w:t>tiek konstatēts</w:t>
      </w:r>
      <w:r w:rsidRPr="00542B7E">
        <w:rPr>
          <w:b w:val="0"/>
          <w:bCs w:val="0"/>
          <w:color w:val="auto"/>
          <w:sz w:val="24"/>
          <w:szCs w:val="24"/>
        </w:rPr>
        <w:t xml:space="preserve">, ka vairāki </w:t>
      </w:r>
      <w:r w:rsidR="00990E9F">
        <w:rPr>
          <w:b w:val="0"/>
          <w:bCs w:val="0"/>
          <w:color w:val="auto"/>
          <w:sz w:val="24"/>
          <w:szCs w:val="24"/>
        </w:rPr>
        <w:t>I</w:t>
      </w:r>
      <w:r w:rsidRPr="00542B7E">
        <w:rPr>
          <w:b w:val="0"/>
          <w:bCs w:val="0"/>
          <w:color w:val="auto"/>
          <w:sz w:val="24"/>
          <w:szCs w:val="24"/>
        </w:rPr>
        <w:t xml:space="preserve">zsoles dalībnieki </w:t>
      </w:r>
      <w:r w:rsidRPr="008A0743">
        <w:rPr>
          <w:b w:val="0"/>
          <w:bCs w:val="0"/>
          <w:color w:val="auto"/>
          <w:sz w:val="24"/>
          <w:szCs w:val="24"/>
        </w:rPr>
        <w:t xml:space="preserve">piedāvājuši vienādu augstāko cenu, </w:t>
      </w:r>
      <w:r w:rsidR="00990E9F" w:rsidRPr="008A0743">
        <w:rPr>
          <w:b w:val="0"/>
          <w:bCs w:val="0"/>
          <w:color w:val="auto"/>
          <w:sz w:val="24"/>
          <w:szCs w:val="24"/>
        </w:rPr>
        <w:t>I</w:t>
      </w:r>
      <w:r w:rsidRPr="008A0743">
        <w:rPr>
          <w:b w:val="0"/>
          <w:bCs w:val="0"/>
          <w:color w:val="auto"/>
          <w:sz w:val="24"/>
          <w:szCs w:val="24"/>
        </w:rPr>
        <w:t xml:space="preserve">zsoles rīkotājs turpina </w:t>
      </w:r>
      <w:r w:rsidR="00990E9F" w:rsidRPr="008A0743">
        <w:rPr>
          <w:b w:val="0"/>
          <w:bCs w:val="0"/>
          <w:color w:val="auto"/>
          <w:sz w:val="24"/>
          <w:szCs w:val="24"/>
        </w:rPr>
        <w:t>I</w:t>
      </w:r>
      <w:r w:rsidRPr="008A0743">
        <w:rPr>
          <w:b w:val="0"/>
          <w:bCs w:val="0"/>
          <w:color w:val="auto"/>
          <w:sz w:val="24"/>
          <w:szCs w:val="24"/>
        </w:rPr>
        <w:t xml:space="preserve">zsoli, pieņemot rakstiskus </w:t>
      </w:r>
      <w:r w:rsidR="00990E9F" w:rsidRPr="008A0743">
        <w:rPr>
          <w:b w:val="0"/>
          <w:bCs w:val="0"/>
          <w:color w:val="auto"/>
          <w:sz w:val="24"/>
          <w:szCs w:val="24"/>
        </w:rPr>
        <w:t xml:space="preserve">cenu </w:t>
      </w:r>
      <w:r w:rsidRPr="008A0743">
        <w:rPr>
          <w:b w:val="0"/>
          <w:bCs w:val="0"/>
          <w:color w:val="auto"/>
          <w:sz w:val="24"/>
          <w:szCs w:val="24"/>
        </w:rPr>
        <w:t xml:space="preserve">piedāvājumus no </w:t>
      </w:r>
      <w:r w:rsidR="008A0743" w:rsidRPr="008A0743">
        <w:rPr>
          <w:b w:val="0"/>
          <w:bCs w:val="0"/>
          <w:color w:val="auto"/>
          <w:sz w:val="24"/>
          <w:szCs w:val="24"/>
        </w:rPr>
        <w:t>Izsoles dalībniekiem</w:t>
      </w:r>
      <w:r w:rsidRPr="008A0743">
        <w:rPr>
          <w:b w:val="0"/>
          <w:bCs w:val="0"/>
          <w:color w:val="auto"/>
          <w:sz w:val="24"/>
          <w:szCs w:val="24"/>
        </w:rPr>
        <w:t>, kur</w:t>
      </w:r>
      <w:r w:rsidR="008A0743" w:rsidRPr="008A0743">
        <w:rPr>
          <w:b w:val="0"/>
          <w:bCs w:val="0"/>
          <w:color w:val="auto"/>
          <w:sz w:val="24"/>
          <w:szCs w:val="24"/>
        </w:rPr>
        <w:t>i</w:t>
      </w:r>
      <w:r w:rsidRPr="008A0743">
        <w:rPr>
          <w:b w:val="0"/>
          <w:bCs w:val="0"/>
          <w:color w:val="auto"/>
          <w:sz w:val="24"/>
          <w:szCs w:val="24"/>
        </w:rPr>
        <w:t xml:space="preserve"> piedāvājuš</w:t>
      </w:r>
      <w:r w:rsidR="008A0743" w:rsidRPr="008A0743">
        <w:rPr>
          <w:b w:val="0"/>
          <w:bCs w:val="0"/>
          <w:color w:val="auto"/>
          <w:sz w:val="24"/>
          <w:szCs w:val="24"/>
        </w:rPr>
        <w:t>i</w:t>
      </w:r>
      <w:r w:rsidRPr="008A0743">
        <w:rPr>
          <w:b w:val="0"/>
          <w:bCs w:val="0"/>
          <w:color w:val="auto"/>
          <w:sz w:val="24"/>
          <w:szCs w:val="24"/>
        </w:rPr>
        <w:t xml:space="preserve"> vienādu augstāko cenu</w:t>
      </w:r>
      <w:r w:rsidR="00274B25" w:rsidRPr="008A0743">
        <w:rPr>
          <w:b w:val="0"/>
          <w:bCs w:val="0"/>
          <w:color w:val="auto"/>
          <w:sz w:val="24"/>
          <w:szCs w:val="24"/>
        </w:rPr>
        <w:t xml:space="preserve">, kas pārsniedz saņemto cenas piedāvājumu, atbilstoši </w:t>
      </w:r>
      <w:r w:rsidR="00990E9F" w:rsidRPr="008A0743">
        <w:rPr>
          <w:b w:val="0"/>
          <w:bCs w:val="0"/>
          <w:color w:val="auto"/>
          <w:sz w:val="24"/>
          <w:szCs w:val="24"/>
        </w:rPr>
        <w:t>I</w:t>
      </w:r>
      <w:r w:rsidR="00274B25" w:rsidRPr="008A0743">
        <w:rPr>
          <w:b w:val="0"/>
          <w:bCs w:val="0"/>
          <w:color w:val="auto"/>
          <w:sz w:val="24"/>
          <w:szCs w:val="24"/>
        </w:rPr>
        <w:t>zsoles solim.</w:t>
      </w:r>
    </w:p>
    <w:p w14:paraId="1EB4CB6B" w14:textId="653DADB9" w:rsidR="008A0743" w:rsidRPr="008A0743" w:rsidRDefault="008A0743" w:rsidP="008A0743">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8F18E6">
        <w:rPr>
          <w:b w:val="0"/>
          <w:bCs w:val="0"/>
          <w:color w:val="auto"/>
          <w:sz w:val="24"/>
          <w:szCs w:val="24"/>
        </w:rPr>
        <w:t xml:space="preserve">Ja Izsole notiek bez Izsoles dalībnieku klātbūtnes un pēc visu Izsoles pieteikumu atvēršanas tiek konstatēts, ka 2 (divi) vai vairāki Izsoles dalībnieki ir piedāvājuši vienādu augstāko cenu, Komisija 1 (vienas) darba dienas laikā Izsoles dalībniekiem, kuri piedāvājuši vienādu augstāko cenu, </w:t>
      </w:r>
      <w:proofErr w:type="spellStart"/>
      <w:r w:rsidRPr="008F18E6">
        <w:rPr>
          <w:b w:val="0"/>
          <w:bCs w:val="0"/>
          <w:color w:val="auto"/>
          <w:sz w:val="24"/>
          <w:szCs w:val="24"/>
        </w:rPr>
        <w:t>nosūta</w:t>
      </w:r>
      <w:proofErr w:type="spellEnd"/>
      <w:r w:rsidRPr="008F18E6">
        <w:rPr>
          <w:b w:val="0"/>
          <w:bCs w:val="0"/>
          <w:color w:val="auto"/>
          <w:sz w:val="24"/>
          <w:szCs w:val="24"/>
        </w:rPr>
        <w:t xml:space="preserve"> elektroniski e-pastā, kas norādīts pieteikumā, informāciju un aicinājumu 3 (trīs) darba dienu laikā rakstiski iesniegt atkārtotu piedāvājumu slēgtā aploksnē, ievērojot Izsoles soli.</w:t>
      </w:r>
    </w:p>
    <w:p w14:paraId="69BA56AF" w14:textId="77777777" w:rsidR="00AC61F9" w:rsidRDefault="006C55E2" w:rsidP="00AC61F9">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8A0743">
        <w:rPr>
          <w:b w:val="0"/>
          <w:bCs w:val="0"/>
          <w:color w:val="auto"/>
          <w:sz w:val="24"/>
          <w:szCs w:val="24"/>
        </w:rPr>
        <w:t xml:space="preserve">Izsoles vadītājam ir tiesības izraidīt no telpas, kurā notiek </w:t>
      </w:r>
      <w:r w:rsidR="00990E9F" w:rsidRPr="008A0743">
        <w:rPr>
          <w:b w:val="0"/>
          <w:bCs w:val="0"/>
          <w:color w:val="auto"/>
          <w:sz w:val="24"/>
          <w:szCs w:val="24"/>
        </w:rPr>
        <w:t>I</w:t>
      </w:r>
      <w:r w:rsidRPr="008A0743">
        <w:rPr>
          <w:b w:val="0"/>
          <w:bCs w:val="0"/>
          <w:color w:val="auto"/>
          <w:sz w:val="24"/>
          <w:szCs w:val="24"/>
        </w:rPr>
        <w:t xml:space="preserve">zsole, </w:t>
      </w:r>
      <w:r w:rsidR="00990E9F" w:rsidRPr="008A0743">
        <w:rPr>
          <w:b w:val="0"/>
          <w:bCs w:val="0"/>
          <w:color w:val="auto"/>
          <w:sz w:val="24"/>
          <w:szCs w:val="24"/>
        </w:rPr>
        <w:t xml:space="preserve">Izsoles </w:t>
      </w:r>
      <w:r w:rsidRPr="008A0743">
        <w:rPr>
          <w:b w:val="0"/>
          <w:bCs w:val="0"/>
          <w:color w:val="auto"/>
          <w:sz w:val="24"/>
          <w:szCs w:val="24"/>
        </w:rPr>
        <w:t xml:space="preserve">pretendentu, kurš neievēro </w:t>
      </w:r>
      <w:r w:rsidR="00990E9F" w:rsidRPr="008A0743">
        <w:rPr>
          <w:b w:val="0"/>
          <w:bCs w:val="0"/>
          <w:color w:val="auto"/>
          <w:sz w:val="24"/>
          <w:szCs w:val="24"/>
        </w:rPr>
        <w:t>N</w:t>
      </w:r>
      <w:r w:rsidRPr="008A0743">
        <w:rPr>
          <w:b w:val="0"/>
          <w:bCs w:val="0"/>
          <w:color w:val="auto"/>
          <w:sz w:val="24"/>
          <w:szCs w:val="24"/>
        </w:rPr>
        <w:t xml:space="preserve">oteikumus un ar savām darbībām traucē </w:t>
      </w:r>
      <w:r w:rsidR="00990E9F" w:rsidRPr="008A0743">
        <w:rPr>
          <w:b w:val="0"/>
          <w:bCs w:val="0"/>
          <w:color w:val="auto"/>
          <w:sz w:val="24"/>
          <w:szCs w:val="24"/>
        </w:rPr>
        <w:t>I</w:t>
      </w:r>
      <w:r w:rsidRPr="008A0743">
        <w:rPr>
          <w:b w:val="0"/>
          <w:bCs w:val="0"/>
          <w:color w:val="auto"/>
          <w:sz w:val="24"/>
          <w:szCs w:val="24"/>
        </w:rPr>
        <w:t>zsol</w:t>
      </w:r>
      <w:r w:rsidR="00990E9F" w:rsidRPr="008A0743">
        <w:rPr>
          <w:b w:val="0"/>
          <w:bCs w:val="0"/>
          <w:color w:val="auto"/>
          <w:sz w:val="24"/>
          <w:szCs w:val="24"/>
        </w:rPr>
        <w:t>es norise</w:t>
      </w:r>
      <w:r w:rsidRPr="008A0743">
        <w:rPr>
          <w:b w:val="0"/>
          <w:bCs w:val="0"/>
          <w:color w:val="auto"/>
          <w:sz w:val="24"/>
          <w:szCs w:val="24"/>
        </w:rPr>
        <w:t>i.</w:t>
      </w:r>
    </w:p>
    <w:p w14:paraId="676070ED" w14:textId="1D97D111" w:rsidR="00AC61F9" w:rsidRPr="00AC61F9" w:rsidRDefault="00AC61F9" w:rsidP="00AC61F9">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66091B">
        <w:rPr>
          <w:b w:val="0"/>
          <w:bCs w:val="0"/>
          <w:color w:val="auto"/>
        </w:rPr>
        <w:t>Pēc Izsoles slēgšanas sagatavo izsoles aktu, ko Izsoles komisijas priekšsēdētājs apstiprina 7 (septiņu) dienu laikā pēc izsoles.</w:t>
      </w:r>
    </w:p>
    <w:p w14:paraId="737D50BD" w14:textId="637B8C4C" w:rsidR="00232435" w:rsidRPr="0066091B" w:rsidRDefault="00232435" w:rsidP="005F1E15">
      <w:pPr>
        <w:pStyle w:val="Bodytext20"/>
        <w:numPr>
          <w:ilvl w:val="1"/>
          <w:numId w:val="43"/>
        </w:numPr>
        <w:shd w:val="clear" w:color="auto" w:fill="auto"/>
        <w:spacing w:after="0" w:line="240" w:lineRule="auto"/>
        <w:ind w:left="567" w:right="23" w:hanging="567"/>
        <w:jc w:val="both"/>
        <w:rPr>
          <w:b w:val="0"/>
          <w:bCs w:val="0"/>
          <w:color w:val="auto"/>
        </w:rPr>
      </w:pPr>
      <w:r w:rsidRPr="008A0743">
        <w:rPr>
          <w:b w:val="0"/>
          <w:bCs w:val="0"/>
          <w:color w:val="auto"/>
          <w:sz w:val="24"/>
          <w:szCs w:val="24"/>
        </w:rPr>
        <w:t>Izsoles rīkotājs pēc Izsoles protokola apstiprināšanas</w:t>
      </w:r>
      <w:r w:rsidR="006F33C9" w:rsidRPr="008A0743">
        <w:rPr>
          <w:b w:val="0"/>
          <w:bCs w:val="0"/>
          <w:color w:val="auto"/>
          <w:sz w:val="24"/>
          <w:szCs w:val="24"/>
        </w:rPr>
        <w:t xml:space="preserve"> </w:t>
      </w:r>
      <w:r w:rsidR="00990E9F" w:rsidRPr="008A0743">
        <w:rPr>
          <w:b w:val="0"/>
          <w:bCs w:val="0"/>
          <w:color w:val="auto"/>
          <w:sz w:val="24"/>
          <w:szCs w:val="24"/>
        </w:rPr>
        <w:t>5 (</w:t>
      </w:r>
      <w:r w:rsidR="00BB023C" w:rsidRPr="008A0743">
        <w:rPr>
          <w:b w:val="0"/>
          <w:bCs w:val="0"/>
          <w:color w:val="auto"/>
          <w:sz w:val="24"/>
          <w:szCs w:val="24"/>
        </w:rPr>
        <w:t>piecu</w:t>
      </w:r>
      <w:r w:rsidR="00990E9F" w:rsidRPr="008A0743">
        <w:rPr>
          <w:b w:val="0"/>
          <w:bCs w:val="0"/>
          <w:color w:val="auto"/>
          <w:sz w:val="24"/>
          <w:szCs w:val="24"/>
        </w:rPr>
        <w:t>)</w:t>
      </w:r>
      <w:r w:rsidR="00BB023C" w:rsidRPr="008A0743">
        <w:rPr>
          <w:b w:val="0"/>
          <w:bCs w:val="0"/>
          <w:color w:val="auto"/>
          <w:sz w:val="24"/>
          <w:szCs w:val="24"/>
        </w:rPr>
        <w:t xml:space="preserve"> </w:t>
      </w:r>
      <w:r w:rsidRPr="008A0743">
        <w:rPr>
          <w:b w:val="0"/>
          <w:bCs w:val="0"/>
          <w:color w:val="auto"/>
          <w:sz w:val="24"/>
          <w:szCs w:val="24"/>
        </w:rPr>
        <w:t>darba dienu laikā Izsoles uzvarētājam uz pieteikum</w:t>
      </w:r>
      <w:r w:rsidR="008A0743" w:rsidRPr="008A0743">
        <w:rPr>
          <w:b w:val="0"/>
          <w:bCs w:val="0"/>
          <w:color w:val="auto"/>
          <w:sz w:val="24"/>
          <w:szCs w:val="24"/>
        </w:rPr>
        <w:t>ā</w:t>
      </w:r>
      <w:r w:rsidRPr="008A0743">
        <w:rPr>
          <w:b w:val="0"/>
          <w:bCs w:val="0"/>
          <w:color w:val="auto"/>
          <w:sz w:val="24"/>
          <w:szCs w:val="24"/>
        </w:rPr>
        <w:t xml:space="preserve"> norādīto e-pasta adresi </w:t>
      </w:r>
      <w:proofErr w:type="spellStart"/>
      <w:r w:rsidRPr="008A0743">
        <w:rPr>
          <w:b w:val="0"/>
          <w:bCs w:val="0"/>
          <w:color w:val="auto"/>
          <w:sz w:val="24"/>
          <w:szCs w:val="24"/>
        </w:rPr>
        <w:t>nosūta</w:t>
      </w:r>
      <w:proofErr w:type="spellEnd"/>
      <w:r w:rsidRPr="008A0743">
        <w:rPr>
          <w:b w:val="0"/>
          <w:bCs w:val="0"/>
          <w:color w:val="auto"/>
          <w:sz w:val="24"/>
          <w:szCs w:val="24"/>
        </w:rPr>
        <w:t xml:space="preserve"> rēķinu, kurā norāda pirkuma </w:t>
      </w:r>
      <w:r w:rsidRPr="005F1E15">
        <w:rPr>
          <w:b w:val="0"/>
          <w:bCs w:val="0"/>
          <w:color w:val="auto"/>
          <w:sz w:val="24"/>
          <w:szCs w:val="24"/>
        </w:rPr>
        <w:t>cenu.</w:t>
      </w:r>
      <w:r w:rsidR="005F1E15" w:rsidRPr="0066091B">
        <w:rPr>
          <w:b w:val="0"/>
          <w:bCs w:val="0"/>
          <w:color w:val="auto"/>
        </w:rPr>
        <w:t xml:space="preserve"> Pamatojoties uz Pievienotās vērtības nodokļa likuma 52. panta trešo daļu, ar pievienotās vērtības nodokli neapliek preces piegādi, ja reģistrēts nodokļa maksātājs par attiecīgo preci nav atskaitījis priekšnodokli un prece tika iegādāta vai izmantota ar pievienotās vērtības nodokli neapliekamo darījumu nodrošināšanai vai valsts pārvaldes uzdevumu veikšanai.</w:t>
      </w:r>
    </w:p>
    <w:p w14:paraId="4A21C0E9" w14:textId="6D91FC2B" w:rsidR="006C55E2" w:rsidRPr="00EF5033" w:rsidRDefault="006C55E2" w:rsidP="00EF5033">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F1E15">
        <w:rPr>
          <w:b w:val="0"/>
          <w:bCs w:val="0"/>
          <w:color w:val="auto"/>
          <w:sz w:val="24"/>
          <w:szCs w:val="24"/>
        </w:rPr>
        <w:t>Piedāvātā augstākā pirkuma summa</w:t>
      </w:r>
      <w:r w:rsidR="00232435" w:rsidRPr="008A0743">
        <w:rPr>
          <w:b w:val="0"/>
          <w:bCs w:val="0"/>
          <w:color w:val="auto"/>
          <w:sz w:val="24"/>
          <w:szCs w:val="24"/>
        </w:rPr>
        <w:t>, kas atbilst starpībai starp augstāko nosolīto cenu un iemaksāto nodrošinājumu,</w:t>
      </w:r>
      <w:r w:rsidRPr="008A0743">
        <w:rPr>
          <w:b w:val="0"/>
          <w:bCs w:val="0"/>
          <w:color w:val="auto"/>
          <w:sz w:val="24"/>
          <w:szCs w:val="24"/>
        </w:rPr>
        <w:t xml:space="preserve"> </w:t>
      </w:r>
      <w:r w:rsidR="00232435" w:rsidRPr="008A0743">
        <w:rPr>
          <w:b w:val="0"/>
          <w:bCs w:val="0"/>
          <w:color w:val="auto"/>
          <w:sz w:val="24"/>
          <w:szCs w:val="24"/>
        </w:rPr>
        <w:t>Izsoles uzvarētājam</w:t>
      </w:r>
      <w:r w:rsidRPr="008A0743">
        <w:rPr>
          <w:b w:val="0"/>
          <w:bCs w:val="0"/>
          <w:color w:val="auto"/>
          <w:sz w:val="24"/>
          <w:szCs w:val="24"/>
        </w:rPr>
        <w:t xml:space="preserve"> jāsamaksā </w:t>
      </w:r>
      <w:r w:rsidR="00EF5033">
        <w:rPr>
          <w:b w:val="0"/>
          <w:bCs w:val="0"/>
          <w:color w:val="auto"/>
          <w:sz w:val="24"/>
          <w:szCs w:val="24"/>
        </w:rPr>
        <w:t>5 (</w:t>
      </w:r>
      <w:r w:rsidR="00B90557" w:rsidRPr="008A0743">
        <w:rPr>
          <w:b w:val="0"/>
          <w:bCs w:val="0"/>
          <w:color w:val="auto"/>
          <w:sz w:val="24"/>
          <w:szCs w:val="24"/>
        </w:rPr>
        <w:t>piecu</w:t>
      </w:r>
      <w:r w:rsidR="00EF5033">
        <w:rPr>
          <w:b w:val="0"/>
          <w:bCs w:val="0"/>
          <w:color w:val="auto"/>
          <w:sz w:val="24"/>
          <w:szCs w:val="24"/>
        </w:rPr>
        <w:t>)</w:t>
      </w:r>
      <w:r w:rsidR="00B90557" w:rsidRPr="008A0743">
        <w:rPr>
          <w:b w:val="0"/>
          <w:bCs w:val="0"/>
          <w:color w:val="auto"/>
          <w:sz w:val="24"/>
          <w:szCs w:val="24"/>
        </w:rPr>
        <w:t xml:space="preserve"> darba</w:t>
      </w:r>
      <w:r w:rsidR="00232435" w:rsidRPr="008A0743">
        <w:rPr>
          <w:b w:val="0"/>
          <w:bCs w:val="0"/>
          <w:color w:val="auto"/>
          <w:sz w:val="24"/>
          <w:szCs w:val="24"/>
        </w:rPr>
        <w:t xml:space="preserve"> dienu laikā no</w:t>
      </w:r>
      <w:r w:rsidRPr="008A0743">
        <w:rPr>
          <w:b w:val="0"/>
          <w:bCs w:val="0"/>
          <w:color w:val="auto"/>
          <w:sz w:val="24"/>
          <w:szCs w:val="24"/>
        </w:rPr>
        <w:t xml:space="preserve"> </w:t>
      </w:r>
      <w:r w:rsidR="00EF5033">
        <w:rPr>
          <w:b w:val="0"/>
          <w:bCs w:val="0"/>
          <w:color w:val="auto"/>
          <w:sz w:val="24"/>
          <w:szCs w:val="24"/>
        </w:rPr>
        <w:t xml:space="preserve">Noteikumu </w:t>
      </w:r>
      <w:r w:rsidR="00232435" w:rsidRPr="008A0743">
        <w:rPr>
          <w:b w:val="0"/>
          <w:bCs w:val="0"/>
          <w:color w:val="auto"/>
          <w:sz w:val="24"/>
          <w:szCs w:val="24"/>
        </w:rPr>
        <w:t>5.</w:t>
      </w:r>
      <w:r w:rsidR="00160993">
        <w:rPr>
          <w:b w:val="0"/>
          <w:bCs w:val="0"/>
          <w:color w:val="auto"/>
          <w:sz w:val="24"/>
          <w:szCs w:val="24"/>
        </w:rPr>
        <w:t>10</w:t>
      </w:r>
      <w:r w:rsidR="00232435" w:rsidRPr="008A0743">
        <w:rPr>
          <w:b w:val="0"/>
          <w:bCs w:val="0"/>
          <w:color w:val="auto"/>
          <w:sz w:val="24"/>
          <w:szCs w:val="24"/>
        </w:rPr>
        <w:t>.</w:t>
      </w:r>
      <w:r w:rsidR="0078568B" w:rsidRPr="008A0743">
        <w:rPr>
          <w:b w:val="0"/>
          <w:bCs w:val="0"/>
          <w:color w:val="auto"/>
          <w:sz w:val="24"/>
          <w:szCs w:val="24"/>
        </w:rPr>
        <w:t> </w:t>
      </w:r>
      <w:r w:rsidR="00232435" w:rsidRPr="008A0743">
        <w:rPr>
          <w:b w:val="0"/>
          <w:bCs w:val="0"/>
          <w:color w:val="auto"/>
          <w:sz w:val="24"/>
          <w:szCs w:val="24"/>
        </w:rPr>
        <w:t>apakšpunktā minētā rēķina nosūtīšanas dienas</w:t>
      </w:r>
      <w:r w:rsidR="00EF5033" w:rsidRPr="00EF5033">
        <w:rPr>
          <w:b w:val="0"/>
          <w:bCs w:val="0"/>
          <w:color w:val="auto"/>
          <w:sz w:val="24"/>
          <w:szCs w:val="24"/>
        </w:rPr>
        <w:t xml:space="preserve"> </w:t>
      </w:r>
      <w:r w:rsidR="00EF5033">
        <w:rPr>
          <w:b w:val="0"/>
          <w:bCs w:val="0"/>
          <w:color w:val="auto"/>
          <w:sz w:val="24"/>
          <w:szCs w:val="24"/>
        </w:rPr>
        <w:t>uz Noteikumu 1.</w:t>
      </w:r>
      <w:r w:rsidR="003F0091">
        <w:rPr>
          <w:b w:val="0"/>
          <w:bCs w:val="0"/>
          <w:color w:val="auto"/>
          <w:sz w:val="24"/>
          <w:szCs w:val="24"/>
        </w:rPr>
        <w:t>6</w:t>
      </w:r>
      <w:r w:rsidR="00EF5033">
        <w:rPr>
          <w:b w:val="0"/>
          <w:bCs w:val="0"/>
          <w:color w:val="auto"/>
          <w:sz w:val="24"/>
          <w:szCs w:val="24"/>
        </w:rPr>
        <w:t>. punktā norādīto norēķinu kontu</w:t>
      </w:r>
      <w:r w:rsidR="00EF5033" w:rsidRPr="00542B7E">
        <w:rPr>
          <w:b w:val="0"/>
          <w:bCs w:val="0"/>
          <w:color w:val="auto"/>
          <w:sz w:val="24"/>
          <w:szCs w:val="24"/>
        </w:rPr>
        <w:t xml:space="preserve">, maksājuma mērķī </w:t>
      </w:r>
      <w:r w:rsidR="00EF5033">
        <w:rPr>
          <w:b w:val="0"/>
          <w:bCs w:val="0"/>
          <w:color w:val="auto"/>
          <w:sz w:val="24"/>
          <w:szCs w:val="24"/>
        </w:rPr>
        <w:t xml:space="preserve">norādot </w:t>
      </w:r>
      <w:r w:rsidR="00EF5033" w:rsidRPr="00542B7E">
        <w:rPr>
          <w:b w:val="0"/>
          <w:bCs w:val="0"/>
          <w:color w:val="auto"/>
          <w:sz w:val="24"/>
          <w:szCs w:val="24"/>
        </w:rPr>
        <w:t xml:space="preserve">“Transportlīdzekļa </w:t>
      </w:r>
      <w:r w:rsidR="00CF08AB">
        <w:rPr>
          <w:b w:val="0"/>
          <w:bCs w:val="0"/>
          <w:color w:val="auto"/>
          <w:sz w:val="24"/>
          <w:szCs w:val="24"/>
        </w:rPr>
        <w:t>VW TRANSPORTER</w:t>
      </w:r>
      <w:r w:rsidR="00EF5033" w:rsidRPr="00542B7E">
        <w:rPr>
          <w:b w:val="0"/>
          <w:bCs w:val="0"/>
          <w:color w:val="auto"/>
          <w:sz w:val="24"/>
          <w:szCs w:val="24"/>
        </w:rPr>
        <w:t xml:space="preserve"> (valsts reģistrācijas numurs FT</w:t>
      </w:r>
      <w:r w:rsidR="00CF08AB">
        <w:rPr>
          <w:b w:val="0"/>
          <w:bCs w:val="0"/>
          <w:color w:val="auto"/>
          <w:sz w:val="24"/>
          <w:szCs w:val="24"/>
        </w:rPr>
        <w:t>4271</w:t>
      </w:r>
      <w:r w:rsidR="00EF5033" w:rsidRPr="00542B7E">
        <w:rPr>
          <w:b w:val="0"/>
          <w:bCs w:val="0"/>
          <w:color w:val="auto"/>
          <w:sz w:val="24"/>
          <w:szCs w:val="24"/>
        </w:rPr>
        <w:t>) pirkuma maksa”</w:t>
      </w:r>
      <w:r w:rsidR="00232435" w:rsidRPr="00EF5033">
        <w:rPr>
          <w:b w:val="0"/>
          <w:bCs w:val="0"/>
          <w:color w:val="auto"/>
          <w:sz w:val="24"/>
          <w:szCs w:val="24"/>
        </w:rPr>
        <w:t>.</w:t>
      </w:r>
      <w:r w:rsidRPr="00EF5033">
        <w:rPr>
          <w:b w:val="0"/>
          <w:bCs w:val="0"/>
          <w:color w:val="auto"/>
          <w:sz w:val="24"/>
          <w:szCs w:val="24"/>
        </w:rPr>
        <w:t xml:space="preserve"> </w:t>
      </w:r>
    </w:p>
    <w:p w14:paraId="7AE12032" w14:textId="7BC443DE" w:rsidR="00BA63DA" w:rsidRPr="00542B7E" w:rsidRDefault="00094387"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8A0743">
        <w:rPr>
          <w:b w:val="0"/>
          <w:bCs w:val="0"/>
          <w:color w:val="auto"/>
          <w:sz w:val="24"/>
          <w:szCs w:val="24"/>
        </w:rPr>
        <w:t xml:space="preserve">Izsoles rīkotājs </w:t>
      </w:r>
      <w:r w:rsidR="000F2C0B" w:rsidRPr="008A0743">
        <w:rPr>
          <w:b w:val="0"/>
          <w:bCs w:val="0"/>
          <w:color w:val="auto"/>
          <w:sz w:val="24"/>
          <w:szCs w:val="24"/>
        </w:rPr>
        <w:t>pēc piedāvātās augstākās pirkuma summas samaksas par nosolīto Kustamo mantu iesniedz izskatīšan</w:t>
      </w:r>
      <w:r w:rsidR="000F2C0B" w:rsidRPr="00542B7E">
        <w:rPr>
          <w:b w:val="0"/>
          <w:bCs w:val="0"/>
          <w:color w:val="auto"/>
          <w:sz w:val="24"/>
          <w:szCs w:val="24"/>
        </w:rPr>
        <w:t xml:space="preserve">ai tuvākajā Jūrmalas domes sēdē lēmuma projektu par </w:t>
      </w:r>
      <w:r w:rsidR="00EF5033">
        <w:rPr>
          <w:b w:val="0"/>
          <w:bCs w:val="0"/>
          <w:color w:val="auto"/>
          <w:sz w:val="24"/>
          <w:szCs w:val="24"/>
        </w:rPr>
        <w:t>I</w:t>
      </w:r>
      <w:r w:rsidR="000F2C0B" w:rsidRPr="00542B7E">
        <w:rPr>
          <w:b w:val="0"/>
          <w:bCs w:val="0"/>
          <w:color w:val="auto"/>
          <w:sz w:val="24"/>
          <w:szCs w:val="24"/>
        </w:rPr>
        <w:t>zsoles rezultātu apstiprināšanu.</w:t>
      </w:r>
    </w:p>
    <w:p w14:paraId="70C606BE" w14:textId="1483E77F" w:rsidR="006C55E2" w:rsidRPr="00542B7E"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Ja Noteikumu 5.</w:t>
      </w:r>
      <w:r w:rsidR="00160993">
        <w:rPr>
          <w:b w:val="0"/>
          <w:bCs w:val="0"/>
          <w:color w:val="auto"/>
          <w:sz w:val="24"/>
          <w:szCs w:val="24"/>
        </w:rPr>
        <w:t>11</w:t>
      </w:r>
      <w:r w:rsidRPr="00542B7E">
        <w:rPr>
          <w:b w:val="0"/>
          <w:bCs w:val="0"/>
          <w:color w:val="auto"/>
          <w:sz w:val="24"/>
          <w:szCs w:val="24"/>
        </w:rPr>
        <w:t>.</w:t>
      </w:r>
      <w:r w:rsidR="0078568B" w:rsidRPr="00542B7E">
        <w:rPr>
          <w:b w:val="0"/>
          <w:bCs w:val="0"/>
          <w:color w:val="auto"/>
          <w:sz w:val="24"/>
          <w:szCs w:val="24"/>
        </w:rPr>
        <w:t> </w:t>
      </w:r>
      <w:r w:rsidRPr="00542B7E">
        <w:rPr>
          <w:b w:val="0"/>
          <w:bCs w:val="0"/>
          <w:color w:val="auto"/>
          <w:sz w:val="24"/>
          <w:szCs w:val="24"/>
        </w:rPr>
        <w:t xml:space="preserve">punktā noteiktajā termiņā nav veikta nosolītās pirkuma summas samaksa pilnā apmērā, uzskatāms, ka </w:t>
      </w:r>
      <w:r w:rsidR="00EF5033">
        <w:rPr>
          <w:b w:val="0"/>
          <w:bCs w:val="0"/>
          <w:color w:val="auto"/>
          <w:sz w:val="24"/>
          <w:szCs w:val="24"/>
        </w:rPr>
        <w:t>Izsoles uzvarētājs</w:t>
      </w:r>
      <w:r w:rsidRPr="00542B7E">
        <w:rPr>
          <w:b w:val="0"/>
          <w:bCs w:val="0"/>
          <w:color w:val="auto"/>
          <w:sz w:val="24"/>
          <w:szCs w:val="24"/>
        </w:rPr>
        <w:t xml:space="preserve"> atsakās no </w:t>
      </w:r>
      <w:r w:rsidR="00BA63DA" w:rsidRPr="00542B7E">
        <w:rPr>
          <w:b w:val="0"/>
          <w:bCs w:val="0"/>
          <w:color w:val="auto"/>
          <w:sz w:val="24"/>
          <w:szCs w:val="24"/>
        </w:rPr>
        <w:t xml:space="preserve">Kustamās mantas </w:t>
      </w:r>
      <w:r w:rsidRPr="00542B7E">
        <w:rPr>
          <w:b w:val="0"/>
          <w:bCs w:val="0"/>
          <w:color w:val="auto"/>
          <w:sz w:val="24"/>
          <w:szCs w:val="24"/>
        </w:rPr>
        <w:t xml:space="preserve">pirkuma tiesībām, par ko Izsoles rīkotājs </w:t>
      </w:r>
      <w:proofErr w:type="spellStart"/>
      <w:r w:rsidRPr="00542B7E">
        <w:rPr>
          <w:b w:val="0"/>
          <w:bCs w:val="0"/>
          <w:color w:val="auto"/>
          <w:sz w:val="24"/>
          <w:szCs w:val="24"/>
        </w:rPr>
        <w:t>rakstveidā</w:t>
      </w:r>
      <w:proofErr w:type="spellEnd"/>
      <w:r w:rsidRPr="00542B7E">
        <w:rPr>
          <w:b w:val="0"/>
          <w:bCs w:val="0"/>
          <w:color w:val="auto"/>
          <w:sz w:val="24"/>
          <w:szCs w:val="24"/>
        </w:rPr>
        <w:t xml:space="preserve"> tai paziņo. Ja pirkuma līgums netiek noslēgts Izsoles uzvarētāja vainas dēļ, </w:t>
      </w:r>
      <w:r w:rsidR="00EF5033">
        <w:rPr>
          <w:b w:val="0"/>
          <w:bCs w:val="0"/>
          <w:color w:val="auto"/>
          <w:sz w:val="24"/>
          <w:szCs w:val="24"/>
        </w:rPr>
        <w:t>atsavinātājs</w:t>
      </w:r>
      <w:r w:rsidRPr="00542B7E">
        <w:rPr>
          <w:b w:val="0"/>
          <w:bCs w:val="0"/>
          <w:color w:val="auto"/>
          <w:sz w:val="24"/>
          <w:szCs w:val="24"/>
        </w:rPr>
        <w:t xml:space="preserve"> viņa iemaksāto nodrošinājuma naudu </w:t>
      </w:r>
      <w:r w:rsidRPr="00542B7E">
        <w:rPr>
          <w:b w:val="0"/>
          <w:bCs w:val="0"/>
          <w:color w:val="auto"/>
          <w:sz w:val="24"/>
          <w:szCs w:val="24"/>
        </w:rPr>
        <w:lastRenderedPageBreak/>
        <w:t xml:space="preserve">neatmaksā. Šādā gadījumā Izsoles rīkotājs piedāvā </w:t>
      </w:r>
      <w:r w:rsidR="00EF5033">
        <w:rPr>
          <w:b w:val="0"/>
          <w:bCs w:val="0"/>
          <w:color w:val="auto"/>
          <w:sz w:val="24"/>
          <w:szCs w:val="24"/>
        </w:rPr>
        <w:t>Kustamo mantu</w:t>
      </w:r>
      <w:r w:rsidR="00EF5033" w:rsidRPr="00542B7E">
        <w:rPr>
          <w:b w:val="0"/>
          <w:bCs w:val="0"/>
          <w:color w:val="auto"/>
          <w:sz w:val="24"/>
          <w:szCs w:val="24"/>
        </w:rPr>
        <w:t xml:space="preserve"> </w:t>
      </w:r>
      <w:r w:rsidRPr="00542B7E">
        <w:rPr>
          <w:b w:val="0"/>
          <w:bCs w:val="0"/>
          <w:color w:val="auto"/>
          <w:sz w:val="24"/>
          <w:szCs w:val="24"/>
        </w:rPr>
        <w:t xml:space="preserve">pirkt </w:t>
      </w:r>
      <w:r w:rsidR="00867AEE">
        <w:rPr>
          <w:b w:val="0"/>
          <w:bCs w:val="0"/>
          <w:color w:val="auto"/>
          <w:sz w:val="24"/>
          <w:szCs w:val="24"/>
        </w:rPr>
        <w:t>Izsoles dalībniekam</w:t>
      </w:r>
      <w:r w:rsidRPr="00542B7E">
        <w:rPr>
          <w:b w:val="0"/>
          <w:bCs w:val="0"/>
          <w:color w:val="auto"/>
          <w:sz w:val="24"/>
          <w:szCs w:val="24"/>
        </w:rPr>
        <w:t>, kurš piedāvājis nākamo augstāko cenu</w:t>
      </w:r>
      <w:r w:rsidR="00AA248F" w:rsidRPr="00542B7E">
        <w:rPr>
          <w:b w:val="0"/>
          <w:bCs w:val="0"/>
          <w:color w:val="auto"/>
          <w:sz w:val="24"/>
          <w:szCs w:val="24"/>
        </w:rPr>
        <w:t xml:space="preserve"> par paša piedāvāto nosolīto cenu un </w:t>
      </w:r>
      <w:proofErr w:type="spellStart"/>
      <w:r w:rsidR="00AA248F" w:rsidRPr="00542B7E">
        <w:rPr>
          <w:b w:val="0"/>
          <w:bCs w:val="0"/>
          <w:color w:val="auto"/>
          <w:sz w:val="24"/>
          <w:szCs w:val="24"/>
        </w:rPr>
        <w:t>nosūta</w:t>
      </w:r>
      <w:proofErr w:type="spellEnd"/>
      <w:r w:rsidR="00AA248F" w:rsidRPr="00542B7E">
        <w:rPr>
          <w:b w:val="0"/>
          <w:bCs w:val="0"/>
          <w:color w:val="auto"/>
          <w:sz w:val="24"/>
          <w:szCs w:val="24"/>
        </w:rPr>
        <w:t xml:space="preserve"> rēķinu, kurā norāda pirkuma summu</w:t>
      </w:r>
      <w:r w:rsidRPr="00542B7E">
        <w:rPr>
          <w:b w:val="0"/>
          <w:bCs w:val="0"/>
          <w:color w:val="auto"/>
          <w:sz w:val="24"/>
          <w:szCs w:val="24"/>
        </w:rPr>
        <w:t xml:space="preserve">. </w:t>
      </w:r>
    </w:p>
    <w:p w14:paraId="2EC3E900" w14:textId="5E6125DE" w:rsidR="0059233D" w:rsidRPr="00542B7E" w:rsidRDefault="00A737F6"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Izsoles dalībniekam, kurš nosolījis nākamo augstāko cenu</w:t>
      </w:r>
      <w:r w:rsidR="00867AEE">
        <w:rPr>
          <w:b w:val="0"/>
          <w:bCs w:val="0"/>
          <w:color w:val="auto"/>
          <w:sz w:val="24"/>
          <w:szCs w:val="24"/>
        </w:rPr>
        <w:t>,</w:t>
      </w:r>
      <w:r w:rsidRPr="00542B7E">
        <w:rPr>
          <w:b w:val="0"/>
          <w:bCs w:val="0"/>
          <w:color w:val="auto"/>
          <w:sz w:val="24"/>
          <w:szCs w:val="24"/>
        </w:rPr>
        <w:t xml:space="preserve"> ir tiesības </w:t>
      </w:r>
      <w:r w:rsidR="00867AEE">
        <w:rPr>
          <w:b w:val="0"/>
          <w:bCs w:val="0"/>
          <w:color w:val="auto"/>
          <w:sz w:val="24"/>
          <w:szCs w:val="24"/>
        </w:rPr>
        <w:t>5 (</w:t>
      </w:r>
      <w:r w:rsidRPr="00542B7E">
        <w:rPr>
          <w:b w:val="0"/>
          <w:bCs w:val="0"/>
          <w:color w:val="auto"/>
          <w:sz w:val="24"/>
          <w:szCs w:val="24"/>
        </w:rPr>
        <w:t>piecu</w:t>
      </w:r>
      <w:r w:rsidR="00867AEE">
        <w:rPr>
          <w:b w:val="0"/>
          <w:bCs w:val="0"/>
          <w:color w:val="auto"/>
          <w:sz w:val="24"/>
          <w:szCs w:val="24"/>
        </w:rPr>
        <w:t>)</w:t>
      </w:r>
      <w:r w:rsidRPr="00542B7E">
        <w:rPr>
          <w:b w:val="0"/>
          <w:bCs w:val="0"/>
          <w:color w:val="auto"/>
          <w:sz w:val="24"/>
          <w:szCs w:val="24"/>
        </w:rPr>
        <w:t xml:space="preserve"> darba dienu laikā no paziņojuma saņemšanas dienas paziņot Jūrmalas </w:t>
      </w:r>
      <w:r w:rsidR="00DA57A7" w:rsidRPr="00542B7E">
        <w:rPr>
          <w:b w:val="0"/>
          <w:bCs w:val="0"/>
          <w:color w:val="auto"/>
          <w:sz w:val="24"/>
          <w:szCs w:val="24"/>
        </w:rPr>
        <w:t>Sociālo pakalpojumu centrs “Kauguri”</w:t>
      </w:r>
      <w:r w:rsidRPr="00542B7E">
        <w:rPr>
          <w:b w:val="0"/>
          <w:bCs w:val="0"/>
          <w:color w:val="auto"/>
          <w:sz w:val="24"/>
          <w:szCs w:val="24"/>
        </w:rPr>
        <w:t xml:space="preserve"> par Kustamās mantas pirkšanu, veicot pirkuma summas </w:t>
      </w:r>
      <w:r w:rsidR="00867AEE">
        <w:rPr>
          <w:b w:val="0"/>
          <w:bCs w:val="0"/>
          <w:color w:val="auto"/>
          <w:sz w:val="24"/>
          <w:szCs w:val="24"/>
        </w:rPr>
        <w:t>sa</w:t>
      </w:r>
      <w:r w:rsidRPr="00542B7E">
        <w:rPr>
          <w:b w:val="0"/>
          <w:bCs w:val="0"/>
          <w:color w:val="auto"/>
          <w:sz w:val="24"/>
          <w:szCs w:val="24"/>
        </w:rPr>
        <w:t xml:space="preserve">maksu. </w:t>
      </w:r>
    </w:p>
    <w:p w14:paraId="18D5EA21" w14:textId="42F3C8AD" w:rsidR="0059233D" w:rsidRPr="00542B7E" w:rsidRDefault="0059233D"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Ja</w:t>
      </w:r>
      <w:r w:rsidR="00867AEE">
        <w:rPr>
          <w:b w:val="0"/>
          <w:bCs w:val="0"/>
          <w:color w:val="auto"/>
          <w:sz w:val="24"/>
          <w:szCs w:val="24"/>
        </w:rPr>
        <w:t xml:space="preserve"> Izsoles</w:t>
      </w:r>
      <w:r w:rsidRPr="00542B7E">
        <w:rPr>
          <w:b w:val="0"/>
          <w:bCs w:val="0"/>
          <w:color w:val="auto"/>
          <w:sz w:val="24"/>
          <w:szCs w:val="24"/>
        </w:rPr>
        <w:t xml:space="preserve"> dalībnieks, kurš nosolījis nākamo augstāko cenu, noteiktajā termiņā paziņo Jūrmalas </w:t>
      </w:r>
      <w:r w:rsidR="00DA57A7" w:rsidRPr="00542B7E">
        <w:rPr>
          <w:b w:val="0"/>
          <w:bCs w:val="0"/>
          <w:color w:val="auto"/>
          <w:sz w:val="24"/>
          <w:szCs w:val="24"/>
        </w:rPr>
        <w:t>Sociālo pakalpojumu centrs “Kauguri”</w:t>
      </w:r>
      <w:r w:rsidRPr="00542B7E">
        <w:rPr>
          <w:b w:val="0"/>
          <w:bCs w:val="0"/>
          <w:color w:val="auto"/>
          <w:sz w:val="24"/>
          <w:szCs w:val="24"/>
        </w:rPr>
        <w:t xml:space="preserve"> par kustamās mantas pirkšanu un ir veicis pirkuma summas </w:t>
      </w:r>
      <w:r w:rsidR="00867AEE">
        <w:rPr>
          <w:b w:val="0"/>
          <w:bCs w:val="0"/>
          <w:color w:val="auto"/>
          <w:sz w:val="24"/>
          <w:szCs w:val="24"/>
        </w:rPr>
        <w:t>sa</w:t>
      </w:r>
      <w:r w:rsidRPr="00542B7E">
        <w:rPr>
          <w:b w:val="0"/>
          <w:bCs w:val="0"/>
          <w:color w:val="auto"/>
          <w:sz w:val="24"/>
          <w:szCs w:val="24"/>
        </w:rPr>
        <w:t xml:space="preserve">maksu, </w:t>
      </w:r>
      <w:r w:rsidR="00C53A27" w:rsidRPr="00542B7E">
        <w:rPr>
          <w:b w:val="0"/>
          <w:bCs w:val="0"/>
          <w:color w:val="auto"/>
          <w:sz w:val="24"/>
          <w:szCs w:val="24"/>
        </w:rPr>
        <w:t>Komisija</w:t>
      </w:r>
      <w:r w:rsidRPr="00542B7E">
        <w:rPr>
          <w:b w:val="0"/>
          <w:bCs w:val="0"/>
          <w:color w:val="auto"/>
          <w:sz w:val="24"/>
          <w:szCs w:val="24"/>
        </w:rPr>
        <w:t xml:space="preserve"> </w:t>
      </w:r>
      <w:r w:rsidR="00867AEE">
        <w:rPr>
          <w:b w:val="0"/>
          <w:bCs w:val="0"/>
          <w:color w:val="auto"/>
          <w:sz w:val="24"/>
          <w:szCs w:val="24"/>
        </w:rPr>
        <w:t xml:space="preserve">šo Izsoles dalībnieku </w:t>
      </w:r>
      <w:r w:rsidRPr="00542B7E">
        <w:rPr>
          <w:b w:val="0"/>
          <w:bCs w:val="0"/>
          <w:color w:val="auto"/>
          <w:sz w:val="24"/>
          <w:szCs w:val="24"/>
        </w:rPr>
        <w:t xml:space="preserve">atzīst par </w:t>
      </w:r>
      <w:r w:rsidR="00867AEE">
        <w:rPr>
          <w:b w:val="0"/>
          <w:bCs w:val="0"/>
          <w:color w:val="auto"/>
          <w:sz w:val="24"/>
          <w:szCs w:val="24"/>
        </w:rPr>
        <w:t xml:space="preserve">jauno </w:t>
      </w:r>
      <w:r w:rsidRPr="00542B7E">
        <w:rPr>
          <w:b w:val="0"/>
          <w:bCs w:val="0"/>
          <w:color w:val="auto"/>
          <w:sz w:val="24"/>
          <w:szCs w:val="24"/>
        </w:rPr>
        <w:t>Izsoles uzvarētāju.</w:t>
      </w:r>
    </w:p>
    <w:p w14:paraId="77FDA666" w14:textId="7E36271F" w:rsidR="006C55E2" w:rsidRPr="00542B7E"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Ja </w:t>
      </w:r>
      <w:r w:rsidR="007B4313">
        <w:rPr>
          <w:b w:val="0"/>
          <w:bCs w:val="0"/>
          <w:color w:val="auto"/>
          <w:sz w:val="24"/>
          <w:szCs w:val="24"/>
        </w:rPr>
        <w:t xml:space="preserve">jaunais Izsoles </w:t>
      </w:r>
      <w:r w:rsidRPr="00542B7E">
        <w:rPr>
          <w:b w:val="0"/>
          <w:bCs w:val="0"/>
          <w:color w:val="auto"/>
          <w:sz w:val="24"/>
          <w:szCs w:val="24"/>
        </w:rPr>
        <w:t xml:space="preserve"> uzvarētājs neveic maksājumu Noteikum</w:t>
      </w:r>
      <w:r w:rsidR="007B4313">
        <w:rPr>
          <w:b w:val="0"/>
          <w:bCs w:val="0"/>
          <w:color w:val="auto"/>
          <w:sz w:val="24"/>
          <w:szCs w:val="24"/>
        </w:rPr>
        <w:t>os</w:t>
      </w:r>
      <w:r w:rsidRPr="00542B7E">
        <w:rPr>
          <w:b w:val="0"/>
          <w:bCs w:val="0"/>
          <w:color w:val="auto"/>
          <w:sz w:val="24"/>
          <w:szCs w:val="24"/>
        </w:rPr>
        <w:t xml:space="preserve"> noteiktajā kārtībā vai neparaksta </w:t>
      </w:r>
      <w:r w:rsidR="00BA63DA" w:rsidRPr="00542B7E">
        <w:rPr>
          <w:b w:val="0"/>
          <w:bCs w:val="0"/>
          <w:color w:val="auto"/>
          <w:sz w:val="24"/>
          <w:szCs w:val="24"/>
        </w:rPr>
        <w:t xml:space="preserve">Kustamās mantas </w:t>
      </w:r>
      <w:r w:rsidRPr="00542B7E">
        <w:rPr>
          <w:b w:val="0"/>
          <w:bCs w:val="0"/>
          <w:color w:val="auto"/>
          <w:sz w:val="24"/>
          <w:szCs w:val="24"/>
        </w:rPr>
        <w:t xml:space="preserve">pirkuma līgumu, uzskatāms, ka jaunais </w:t>
      </w:r>
      <w:r w:rsidR="007B4313">
        <w:rPr>
          <w:b w:val="0"/>
          <w:bCs w:val="0"/>
          <w:color w:val="auto"/>
          <w:sz w:val="24"/>
          <w:szCs w:val="24"/>
        </w:rPr>
        <w:t>I</w:t>
      </w:r>
      <w:r w:rsidRPr="00542B7E">
        <w:rPr>
          <w:b w:val="0"/>
          <w:bCs w:val="0"/>
          <w:color w:val="auto"/>
          <w:sz w:val="24"/>
          <w:szCs w:val="24"/>
        </w:rPr>
        <w:t xml:space="preserve">zsoles uzvarētājs ir atteicies pirkt </w:t>
      </w:r>
      <w:r w:rsidR="00BA63DA" w:rsidRPr="00542B7E">
        <w:rPr>
          <w:b w:val="0"/>
          <w:bCs w:val="0"/>
          <w:color w:val="auto"/>
          <w:sz w:val="24"/>
          <w:szCs w:val="24"/>
        </w:rPr>
        <w:t>Kustam</w:t>
      </w:r>
      <w:r w:rsidR="00B90557" w:rsidRPr="00542B7E">
        <w:rPr>
          <w:b w:val="0"/>
          <w:bCs w:val="0"/>
          <w:color w:val="auto"/>
          <w:sz w:val="24"/>
          <w:szCs w:val="24"/>
        </w:rPr>
        <w:t>o</w:t>
      </w:r>
      <w:r w:rsidR="00BA63DA" w:rsidRPr="00542B7E">
        <w:rPr>
          <w:b w:val="0"/>
          <w:bCs w:val="0"/>
          <w:color w:val="auto"/>
          <w:sz w:val="24"/>
          <w:szCs w:val="24"/>
        </w:rPr>
        <w:t xml:space="preserve"> mantu</w:t>
      </w:r>
      <w:r w:rsidRPr="00542B7E">
        <w:rPr>
          <w:b w:val="0"/>
          <w:bCs w:val="0"/>
          <w:color w:val="auto"/>
          <w:sz w:val="24"/>
          <w:szCs w:val="24"/>
        </w:rPr>
        <w:t xml:space="preserve">. </w:t>
      </w:r>
      <w:r w:rsidR="00A737F6" w:rsidRPr="00542B7E">
        <w:rPr>
          <w:b w:val="0"/>
          <w:bCs w:val="0"/>
          <w:color w:val="auto"/>
          <w:sz w:val="24"/>
          <w:szCs w:val="24"/>
        </w:rPr>
        <w:t>Izsoles nodrošinājums attiecīgajam</w:t>
      </w:r>
      <w:r w:rsidR="007B4313">
        <w:rPr>
          <w:b w:val="0"/>
          <w:bCs w:val="0"/>
          <w:color w:val="auto"/>
          <w:sz w:val="24"/>
          <w:szCs w:val="24"/>
        </w:rPr>
        <w:t xml:space="preserve"> Izsoles</w:t>
      </w:r>
      <w:r w:rsidR="00A737F6" w:rsidRPr="00542B7E">
        <w:rPr>
          <w:b w:val="0"/>
          <w:bCs w:val="0"/>
          <w:color w:val="auto"/>
          <w:sz w:val="24"/>
          <w:szCs w:val="24"/>
        </w:rPr>
        <w:t xml:space="preserve"> dalībniekam netiek atmaksāts</w:t>
      </w:r>
      <w:r w:rsidR="0059233D" w:rsidRPr="00542B7E">
        <w:rPr>
          <w:b w:val="0"/>
          <w:bCs w:val="0"/>
          <w:color w:val="auto"/>
          <w:sz w:val="24"/>
          <w:szCs w:val="24"/>
        </w:rPr>
        <w:t xml:space="preserve">. </w:t>
      </w:r>
      <w:r w:rsidRPr="00542B7E">
        <w:rPr>
          <w:b w:val="0"/>
          <w:bCs w:val="0"/>
          <w:color w:val="auto"/>
          <w:sz w:val="24"/>
          <w:szCs w:val="24"/>
        </w:rPr>
        <w:t xml:space="preserve">Šajā gadījumā </w:t>
      </w:r>
      <w:r w:rsidR="007B4313">
        <w:rPr>
          <w:b w:val="0"/>
          <w:bCs w:val="0"/>
          <w:color w:val="auto"/>
          <w:sz w:val="24"/>
          <w:szCs w:val="24"/>
        </w:rPr>
        <w:t>I</w:t>
      </w:r>
      <w:r w:rsidRPr="00542B7E">
        <w:rPr>
          <w:b w:val="0"/>
          <w:bCs w:val="0"/>
          <w:color w:val="auto"/>
          <w:sz w:val="24"/>
          <w:szCs w:val="24"/>
        </w:rPr>
        <w:t>zsole</w:t>
      </w:r>
      <w:r w:rsidR="007B4313">
        <w:rPr>
          <w:b w:val="0"/>
          <w:bCs w:val="0"/>
          <w:color w:val="auto"/>
          <w:sz w:val="24"/>
          <w:szCs w:val="24"/>
        </w:rPr>
        <w:t xml:space="preserve"> tiek</w:t>
      </w:r>
      <w:r w:rsidRPr="00542B7E">
        <w:rPr>
          <w:b w:val="0"/>
          <w:bCs w:val="0"/>
          <w:color w:val="auto"/>
          <w:sz w:val="24"/>
          <w:szCs w:val="24"/>
        </w:rPr>
        <w:t xml:space="preserve"> </w:t>
      </w:r>
      <w:r w:rsidR="0059233D" w:rsidRPr="00542B7E">
        <w:rPr>
          <w:b w:val="0"/>
          <w:bCs w:val="0"/>
          <w:color w:val="auto"/>
          <w:sz w:val="24"/>
          <w:szCs w:val="24"/>
        </w:rPr>
        <w:t>atzīt</w:t>
      </w:r>
      <w:r w:rsidR="007B4313">
        <w:rPr>
          <w:b w:val="0"/>
          <w:bCs w:val="0"/>
          <w:color w:val="auto"/>
          <w:sz w:val="24"/>
          <w:szCs w:val="24"/>
        </w:rPr>
        <w:t>a</w:t>
      </w:r>
      <w:r w:rsidR="0059233D" w:rsidRPr="00542B7E">
        <w:rPr>
          <w:b w:val="0"/>
          <w:bCs w:val="0"/>
          <w:color w:val="auto"/>
          <w:sz w:val="24"/>
          <w:szCs w:val="24"/>
        </w:rPr>
        <w:t xml:space="preserve"> </w:t>
      </w:r>
      <w:r w:rsidRPr="00542B7E">
        <w:rPr>
          <w:b w:val="0"/>
          <w:bCs w:val="0"/>
          <w:color w:val="auto"/>
          <w:sz w:val="24"/>
          <w:szCs w:val="24"/>
        </w:rPr>
        <w:t>par nenotikušu.</w:t>
      </w:r>
    </w:p>
    <w:p w14:paraId="3CDA68AE" w14:textId="4DC1B021" w:rsidR="00731ABD" w:rsidRPr="00542B7E" w:rsidRDefault="00731ABD"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 xml:space="preserve">Pēc Izsoles rezultātu apstiprināšanas Izsoles uzvarētājs </w:t>
      </w:r>
      <w:r w:rsidR="007B4313">
        <w:rPr>
          <w:b w:val="0"/>
          <w:bCs w:val="0"/>
          <w:color w:val="auto"/>
          <w:sz w:val="24"/>
          <w:szCs w:val="24"/>
        </w:rPr>
        <w:t>5 (</w:t>
      </w:r>
      <w:r w:rsidRPr="00542B7E">
        <w:rPr>
          <w:b w:val="0"/>
          <w:bCs w:val="0"/>
          <w:color w:val="auto"/>
          <w:sz w:val="24"/>
          <w:szCs w:val="24"/>
        </w:rPr>
        <w:t>piecu</w:t>
      </w:r>
      <w:r w:rsidR="007B4313">
        <w:rPr>
          <w:b w:val="0"/>
          <w:bCs w:val="0"/>
          <w:color w:val="auto"/>
          <w:sz w:val="24"/>
          <w:szCs w:val="24"/>
        </w:rPr>
        <w:t>)</w:t>
      </w:r>
      <w:r w:rsidRPr="00542B7E">
        <w:rPr>
          <w:b w:val="0"/>
          <w:bCs w:val="0"/>
          <w:color w:val="auto"/>
          <w:sz w:val="24"/>
          <w:szCs w:val="24"/>
        </w:rPr>
        <w:t xml:space="preserve"> darba dienu laikā  paraksta pirkuma līgumu (3.</w:t>
      </w:r>
      <w:r w:rsidR="007B4313">
        <w:rPr>
          <w:b w:val="0"/>
          <w:bCs w:val="0"/>
          <w:color w:val="auto"/>
          <w:sz w:val="24"/>
          <w:szCs w:val="24"/>
        </w:rPr>
        <w:t> </w:t>
      </w:r>
      <w:r w:rsidRPr="00542B7E">
        <w:rPr>
          <w:b w:val="0"/>
          <w:bCs w:val="0"/>
          <w:color w:val="auto"/>
          <w:sz w:val="24"/>
          <w:szCs w:val="24"/>
        </w:rPr>
        <w:t xml:space="preserve">pielikums) un </w:t>
      </w:r>
      <w:r w:rsidR="007B4313">
        <w:rPr>
          <w:b w:val="0"/>
          <w:bCs w:val="0"/>
          <w:color w:val="auto"/>
          <w:sz w:val="24"/>
          <w:szCs w:val="24"/>
        </w:rPr>
        <w:t xml:space="preserve">Kustamās mantas </w:t>
      </w:r>
      <w:r w:rsidRPr="00542B7E">
        <w:rPr>
          <w:b w:val="0"/>
          <w:bCs w:val="0"/>
          <w:color w:val="auto"/>
          <w:sz w:val="24"/>
          <w:szCs w:val="24"/>
        </w:rPr>
        <w:t>nodošanas</w:t>
      </w:r>
      <w:r w:rsidR="007B4313">
        <w:rPr>
          <w:b w:val="0"/>
          <w:bCs w:val="0"/>
          <w:color w:val="auto"/>
          <w:sz w:val="24"/>
          <w:szCs w:val="24"/>
        </w:rPr>
        <w:t xml:space="preserve"> – </w:t>
      </w:r>
      <w:r w:rsidRPr="00542B7E">
        <w:rPr>
          <w:b w:val="0"/>
          <w:bCs w:val="0"/>
          <w:color w:val="auto"/>
          <w:sz w:val="24"/>
          <w:szCs w:val="24"/>
        </w:rPr>
        <w:t>pieņemšanas aktu</w:t>
      </w:r>
      <w:r w:rsidR="007B4313">
        <w:rPr>
          <w:b w:val="0"/>
          <w:bCs w:val="0"/>
          <w:color w:val="auto"/>
          <w:sz w:val="24"/>
          <w:szCs w:val="24"/>
        </w:rPr>
        <w:t>, ar</w:t>
      </w:r>
      <w:r w:rsidRPr="00542B7E">
        <w:rPr>
          <w:b w:val="0"/>
          <w:bCs w:val="0"/>
          <w:color w:val="auto"/>
          <w:sz w:val="24"/>
          <w:szCs w:val="24"/>
        </w:rPr>
        <w:t xml:space="preserve"> nosacījum</w:t>
      </w:r>
      <w:r w:rsidR="007B4313">
        <w:rPr>
          <w:b w:val="0"/>
          <w:bCs w:val="0"/>
          <w:color w:val="auto"/>
          <w:sz w:val="24"/>
          <w:szCs w:val="24"/>
        </w:rPr>
        <w:t>u, ka</w:t>
      </w:r>
      <w:r w:rsidRPr="00542B7E">
        <w:rPr>
          <w:b w:val="0"/>
          <w:bCs w:val="0"/>
          <w:color w:val="auto"/>
          <w:sz w:val="24"/>
          <w:szCs w:val="24"/>
        </w:rPr>
        <w:t>:</w:t>
      </w:r>
    </w:p>
    <w:p w14:paraId="33E8D73F" w14:textId="1A8EB5FC" w:rsidR="003D2331" w:rsidRPr="00542B7E" w:rsidRDefault="007B4313"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Pr>
          <w:b w:val="0"/>
          <w:bCs w:val="0"/>
          <w:color w:val="auto"/>
          <w:sz w:val="24"/>
          <w:szCs w:val="24"/>
        </w:rPr>
        <w:t xml:space="preserve">ir </w:t>
      </w:r>
      <w:r w:rsidR="0002528C" w:rsidRPr="00542B7E">
        <w:rPr>
          <w:b w:val="0"/>
          <w:bCs w:val="0"/>
          <w:color w:val="auto"/>
          <w:sz w:val="24"/>
          <w:szCs w:val="24"/>
        </w:rPr>
        <w:t xml:space="preserve">saņemta </w:t>
      </w:r>
      <w:r>
        <w:rPr>
          <w:b w:val="0"/>
          <w:bCs w:val="0"/>
          <w:color w:val="auto"/>
          <w:sz w:val="24"/>
          <w:szCs w:val="24"/>
        </w:rPr>
        <w:t xml:space="preserve">Kustamās mantas </w:t>
      </w:r>
      <w:r w:rsidR="0002528C" w:rsidRPr="00542B7E">
        <w:rPr>
          <w:b w:val="0"/>
          <w:bCs w:val="0"/>
          <w:color w:val="auto"/>
          <w:sz w:val="24"/>
          <w:szCs w:val="24"/>
        </w:rPr>
        <w:t>pirkuma summas pilna samaksa</w:t>
      </w:r>
      <w:r w:rsidR="003D2331" w:rsidRPr="00542B7E">
        <w:rPr>
          <w:b w:val="0"/>
          <w:bCs w:val="0"/>
          <w:color w:val="auto"/>
          <w:sz w:val="24"/>
          <w:szCs w:val="24"/>
        </w:rPr>
        <w:t>;</w:t>
      </w:r>
    </w:p>
    <w:p w14:paraId="0D860284" w14:textId="3E4946DB" w:rsidR="0059233D" w:rsidRPr="00542B7E" w:rsidRDefault="003D2331"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sidRPr="00542B7E">
        <w:rPr>
          <w:b w:val="0"/>
          <w:bCs w:val="0"/>
          <w:color w:val="auto"/>
          <w:sz w:val="24"/>
          <w:szCs w:val="24"/>
        </w:rPr>
        <w:t xml:space="preserve">pieņemts Jūrmalas domes lēmums par </w:t>
      </w:r>
      <w:r w:rsidR="007B4313">
        <w:rPr>
          <w:b w:val="0"/>
          <w:bCs w:val="0"/>
          <w:color w:val="auto"/>
          <w:sz w:val="24"/>
          <w:szCs w:val="24"/>
        </w:rPr>
        <w:t>I</w:t>
      </w:r>
      <w:r w:rsidRPr="00542B7E">
        <w:rPr>
          <w:b w:val="0"/>
          <w:bCs w:val="0"/>
          <w:color w:val="auto"/>
          <w:sz w:val="24"/>
          <w:szCs w:val="24"/>
        </w:rPr>
        <w:t xml:space="preserve">zsoles rezultātu apstiprināšanu un </w:t>
      </w:r>
      <w:r w:rsidR="007B4313">
        <w:rPr>
          <w:b w:val="0"/>
          <w:bCs w:val="0"/>
          <w:color w:val="auto"/>
          <w:sz w:val="24"/>
          <w:szCs w:val="24"/>
        </w:rPr>
        <w:t>pirkuma</w:t>
      </w:r>
      <w:r w:rsidRPr="00542B7E">
        <w:rPr>
          <w:b w:val="0"/>
          <w:bCs w:val="0"/>
          <w:color w:val="auto"/>
          <w:sz w:val="24"/>
          <w:szCs w:val="24"/>
        </w:rPr>
        <w:t xml:space="preserve"> līguma noslēgšanu</w:t>
      </w:r>
      <w:r w:rsidR="006F33C9" w:rsidRPr="00542B7E">
        <w:rPr>
          <w:b w:val="0"/>
          <w:bCs w:val="0"/>
          <w:color w:val="auto"/>
          <w:sz w:val="24"/>
          <w:szCs w:val="24"/>
        </w:rPr>
        <w:t>.</w:t>
      </w:r>
    </w:p>
    <w:p w14:paraId="58E58F2A" w14:textId="1C301701" w:rsidR="006C55E2" w:rsidRPr="001966E5" w:rsidRDefault="006C55E2"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sidRPr="00542B7E">
        <w:rPr>
          <w:b w:val="0"/>
          <w:bCs w:val="0"/>
          <w:color w:val="auto"/>
          <w:sz w:val="24"/>
          <w:szCs w:val="24"/>
        </w:rPr>
        <w:t>Visas izmaksas, kas saistītas ar pārdotā</w:t>
      </w:r>
      <w:r w:rsidR="00065728" w:rsidRPr="00542B7E">
        <w:rPr>
          <w:b w:val="0"/>
          <w:bCs w:val="0"/>
          <w:color w:val="auto"/>
          <w:sz w:val="24"/>
          <w:szCs w:val="24"/>
        </w:rPr>
        <w:t>s</w:t>
      </w:r>
      <w:r w:rsidRPr="00542B7E">
        <w:rPr>
          <w:b w:val="0"/>
          <w:bCs w:val="0"/>
          <w:color w:val="auto"/>
          <w:sz w:val="24"/>
          <w:szCs w:val="24"/>
        </w:rPr>
        <w:t xml:space="preserve"> </w:t>
      </w:r>
      <w:r w:rsidR="00ED71A9" w:rsidRPr="00542B7E">
        <w:rPr>
          <w:b w:val="0"/>
          <w:bCs w:val="0"/>
          <w:color w:val="auto"/>
          <w:sz w:val="24"/>
          <w:szCs w:val="24"/>
        </w:rPr>
        <w:t>Kustamās mantas</w:t>
      </w:r>
      <w:r w:rsidR="0017477C" w:rsidRPr="00542B7E">
        <w:rPr>
          <w:b w:val="0"/>
          <w:bCs w:val="0"/>
          <w:color w:val="auto"/>
          <w:sz w:val="24"/>
          <w:szCs w:val="24"/>
        </w:rPr>
        <w:t xml:space="preserve"> noņemšanu no uzskaites, transport</w:t>
      </w:r>
      <w:r w:rsidR="00065728" w:rsidRPr="00542B7E">
        <w:rPr>
          <w:b w:val="0"/>
          <w:bCs w:val="0"/>
          <w:color w:val="auto"/>
          <w:sz w:val="24"/>
          <w:szCs w:val="24"/>
        </w:rPr>
        <w:t>līdzekļa</w:t>
      </w:r>
      <w:r w:rsidR="0017477C" w:rsidRPr="00542B7E">
        <w:rPr>
          <w:b w:val="0"/>
          <w:bCs w:val="0"/>
          <w:color w:val="auto"/>
          <w:sz w:val="24"/>
          <w:szCs w:val="24"/>
        </w:rPr>
        <w:t xml:space="preserve"> </w:t>
      </w:r>
      <w:r w:rsidR="0017477C" w:rsidRPr="001966E5">
        <w:rPr>
          <w:b w:val="0"/>
          <w:bCs w:val="0"/>
          <w:color w:val="auto"/>
          <w:sz w:val="24"/>
          <w:szCs w:val="24"/>
        </w:rPr>
        <w:t>ekspluatācijas nodokli,</w:t>
      </w:r>
      <w:r w:rsidR="00ED71A9" w:rsidRPr="001966E5">
        <w:rPr>
          <w:b w:val="0"/>
          <w:bCs w:val="0"/>
          <w:color w:val="auto"/>
          <w:sz w:val="24"/>
          <w:szCs w:val="24"/>
        </w:rPr>
        <w:t xml:space="preserve"> </w:t>
      </w:r>
      <w:proofErr w:type="spellStart"/>
      <w:r w:rsidRPr="001966E5">
        <w:rPr>
          <w:b w:val="0"/>
          <w:bCs w:val="0"/>
          <w:color w:val="auto"/>
          <w:sz w:val="24"/>
          <w:szCs w:val="24"/>
        </w:rPr>
        <w:t>pārreģistrāciju</w:t>
      </w:r>
      <w:proofErr w:type="spellEnd"/>
      <w:r w:rsidRPr="001966E5">
        <w:rPr>
          <w:b w:val="0"/>
          <w:bCs w:val="0"/>
          <w:color w:val="auto"/>
          <w:sz w:val="24"/>
          <w:szCs w:val="24"/>
        </w:rPr>
        <w:t xml:space="preserve"> uz </w:t>
      </w:r>
      <w:r w:rsidR="00065728" w:rsidRPr="001966E5">
        <w:rPr>
          <w:b w:val="0"/>
          <w:bCs w:val="0"/>
          <w:color w:val="auto"/>
          <w:sz w:val="24"/>
          <w:szCs w:val="24"/>
        </w:rPr>
        <w:t>K</w:t>
      </w:r>
      <w:r w:rsidRPr="001966E5">
        <w:rPr>
          <w:b w:val="0"/>
          <w:bCs w:val="0"/>
          <w:color w:val="auto"/>
          <w:sz w:val="24"/>
          <w:szCs w:val="24"/>
        </w:rPr>
        <w:t>ustamās mantas ieguvēja vārda un pārvietošanu, sedz pircējs.</w:t>
      </w:r>
    </w:p>
    <w:p w14:paraId="034EFA8F" w14:textId="77777777" w:rsidR="001966E5" w:rsidRPr="001966E5" w:rsidRDefault="001966E5" w:rsidP="001966E5">
      <w:pPr>
        <w:pStyle w:val="Bodytext20"/>
        <w:shd w:val="clear" w:color="auto" w:fill="auto"/>
        <w:spacing w:after="0" w:line="240" w:lineRule="auto"/>
        <w:ind w:left="567" w:right="23"/>
        <w:jc w:val="both"/>
        <w:rPr>
          <w:b w:val="0"/>
          <w:bCs w:val="0"/>
          <w:color w:val="auto"/>
          <w:sz w:val="24"/>
          <w:szCs w:val="24"/>
        </w:rPr>
      </w:pPr>
    </w:p>
    <w:p w14:paraId="6ABF27E4" w14:textId="6D1420FD" w:rsidR="001966E5" w:rsidRPr="0066091B" w:rsidRDefault="001966E5" w:rsidP="0066091B">
      <w:pPr>
        <w:pStyle w:val="Sarakstarindkopa"/>
        <w:numPr>
          <w:ilvl w:val="0"/>
          <w:numId w:val="43"/>
        </w:numPr>
        <w:tabs>
          <w:tab w:val="left" w:pos="0"/>
          <w:tab w:val="left" w:pos="426"/>
          <w:tab w:val="left" w:pos="709"/>
        </w:tabs>
        <w:spacing w:after="120" w:line="276" w:lineRule="auto"/>
        <w:ind w:right="45"/>
        <w:jc w:val="center"/>
        <w:rPr>
          <w:rFonts w:ascii="Times New Roman" w:hAnsi="Times New Roman" w:cs="Times New Roman"/>
          <w:b/>
        </w:rPr>
      </w:pPr>
      <w:r w:rsidRPr="0066091B">
        <w:rPr>
          <w:rFonts w:ascii="Times New Roman" w:hAnsi="Times New Roman" w:cs="Times New Roman"/>
          <w:b/>
        </w:rPr>
        <w:t xml:space="preserve">Nenotikusi </w:t>
      </w:r>
      <w:r w:rsidR="003F0091">
        <w:rPr>
          <w:rFonts w:ascii="Times New Roman" w:hAnsi="Times New Roman" w:cs="Times New Roman"/>
          <w:b/>
        </w:rPr>
        <w:t>I</w:t>
      </w:r>
      <w:r w:rsidRPr="0066091B">
        <w:rPr>
          <w:rFonts w:ascii="Times New Roman" w:hAnsi="Times New Roman" w:cs="Times New Roman"/>
          <w:b/>
        </w:rPr>
        <w:t>zsole</w:t>
      </w:r>
    </w:p>
    <w:p w14:paraId="426A3EE1" w14:textId="77777777" w:rsidR="001966E5" w:rsidRPr="0066091B" w:rsidRDefault="001966E5" w:rsidP="0066091B">
      <w:pPr>
        <w:pStyle w:val="Sarakstarindkopa"/>
        <w:numPr>
          <w:ilvl w:val="1"/>
          <w:numId w:val="43"/>
        </w:numPr>
        <w:tabs>
          <w:tab w:val="left" w:pos="0"/>
        </w:tabs>
        <w:ind w:left="567" w:right="45" w:hanging="567"/>
        <w:jc w:val="both"/>
        <w:rPr>
          <w:rFonts w:ascii="Times New Roman" w:hAnsi="Times New Roman" w:cs="Times New Roman"/>
        </w:rPr>
      </w:pPr>
      <w:r w:rsidRPr="0066091B">
        <w:rPr>
          <w:rFonts w:ascii="Times New Roman" w:hAnsi="Times New Roman" w:cs="Times New Roman"/>
        </w:rPr>
        <w:t xml:space="preserve">Izsole uzskatāma par nenotikušu: </w:t>
      </w:r>
    </w:p>
    <w:p w14:paraId="39D030F1" w14:textId="11401C58" w:rsidR="001966E5" w:rsidRPr="0066091B" w:rsidRDefault="001966E5" w:rsidP="0066091B">
      <w:pPr>
        <w:pStyle w:val="Sarakstarindkopa"/>
        <w:numPr>
          <w:ilvl w:val="2"/>
          <w:numId w:val="43"/>
        </w:numPr>
        <w:tabs>
          <w:tab w:val="left" w:pos="0"/>
        </w:tabs>
        <w:ind w:left="1276" w:right="45" w:hanging="709"/>
        <w:jc w:val="both"/>
        <w:rPr>
          <w:rFonts w:ascii="Times New Roman" w:hAnsi="Times New Roman" w:cs="Times New Roman"/>
        </w:rPr>
      </w:pPr>
      <w:r w:rsidRPr="0066091B">
        <w:rPr>
          <w:rFonts w:ascii="Times New Roman" w:hAnsi="Times New Roman" w:cs="Times New Roman"/>
        </w:rPr>
        <w:t xml:space="preserve">ja uz Izsoli nav autorizēts neviens Izsoles dalībnieks; </w:t>
      </w:r>
    </w:p>
    <w:p w14:paraId="02F25B1B" w14:textId="77777777" w:rsidR="001966E5" w:rsidRPr="0066091B" w:rsidRDefault="001966E5" w:rsidP="0066091B">
      <w:pPr>
        <w:pStyle w:val="Sarakstarindkopa"/>
        <w:numPr>
          <w:ilvl w:val="2"/>
          <w:numId w:val="43"/>
        </w:numPr>
        <w:tabs>
          <w:tab w:val="left" w:pos="0"/>
        </w:tabs>
        <w:ind w:left="1276" w:right="45" w:hanging="709"/>
        <w:jc w:val="both"/>
        <w:rPr>
          <w:rFonts w:ascii="Times New Roman" w:hAnsi="Times New Roman" w:cs="Times New Roman"/>
        </w:rPr>
      </w:pPr>
      <w:r w:rsidRPr="0066091B">
        <w:rPr>
          <w:rFonts w:ascii="Times New Roman" w:hAnsi="Times New Roman" w:cs="Times New Roman"/>
        </w:rPr>
        <w:t xml:space="preserve">ja tiek noskaidrots, ka nepamatoti noraidīta kāda dalībnieka piedalīšanās Izsolē vai nepareizi noraidīts kāds </w:t>
      </w:r>
      <w:proofErr w:type="spellStart"/>
      <w:r w:rsidRPr="0066091B">
        <w:rPr>
          <w:rFonts w:ascii="Times New Roman" w:hAnsi="Times New Roman" w:cs="Times New Roman"/>
        </w:rPr>
        <w:t>pārsolījums</w:t>
      </w:r>
      <w:proofErr w:type="spellEnd"/>
      <w:r w:rsidRPr="0066091B">
        <w:rPr>
          <w:rFonts w:ascii="Times New Roman" w:hAnsi="Times New Roman" w:cs="Times New Roman"/>
        </w:rPr>
        <w:t xml:space="preserve">; </w:t>
      </w:r>
    </w:p>
    <w:p w14:paraId="269DD9AD" w14:textId="77777777" w:rsidR="001966E5" w:rsidRPr="0066091B" w:rsidRDefault="001966E5" w:rsidP="0066091B">
      <w:pPr>
        <w:pStyle w:val="Sarakstarindkopa"/>
        <w:numPr>
          <w:ilvl w:val="2"/>
          <w:numId w:val="43"/>
        </w:numPr>
        <w:tabs>
          <w:tab w:val="left" w:pos="0"/>
        </w:tabs>
        <w:ind w:left="1276" w:right="45" w:hanging="709"/>
        <w:jc w:val="both"/>
        <w:rPr>
          <w:rFonts w:ascii="Times New Roman" w:hAnsi="Times New Roman" w:cs="Times New Roman"/>
        </w:rPr>
      </w:pPr>
      <w:r w:rsidRPr="0066091B">
        <w:rPr>
          <w:rFonts w:ascii="Times New Roman" w:hAnsi="Times New Roman" w:cs="Times New Roman"/>
        </w:rPr>
        <w:t xml:space="preserve">ja neviens Izsoles dalībnieks nav pārsolījis Izsoles sākumcenu; </w:t>
      </w:r>
    </w:p>
    <w:p w14:paraId="10B4848A" w14:textId="7D8290BC" w:rsidR="001966E5" w:rsidRPr="0066091B" w:rsidRDefault="001966E5" w:rsidP="0066091B">
      <w:pPr>
        <w:pStyle w:val="Sarakstarindkopa"/>
        <w:numPr>
          <w:ilvl w:val="2"/>
          <w:numId w:val="43"/>
        </w:numPr>
        <w:tabs>
          <w:tab w:val="left" w:pos="0"/>
        </w:tabs>
        <w:ind w:left="1276" w:right="45" w:hanging="709"/>
        <w:jc w:val="both"/>
        <w:rPr>
          <w:rFonts w:ascii="Times New Roman" w:hAnsi="Times New Roman" w:cs="Times New Roman"/>
        </w:rPr>
      </w:pPr>
      <w:r w:rsidRPr="0066091B">
        <w:rPr>
          <w:rFonts w:ascii="Times New Roman" w:hAnsi="Times New Roman" w:cs="Times New Roman"/>
        </w:rPr>
        <w:t xml:space="preserve">ja vienīgais Izsoles dalībnieks, kurš nosolījis izsolāmo īpašumu, nav parakstījis pirkuma līgumu; </w:t>
      </w:r>
    </w:p>
    <w:p w14:paraId="784D5F92" w14:textId="77777777" w:rsidR="001966E5" w:rsidRPr="0066091B" w:rsidRDefault="001966E5" w:rsidP="0066091B">
      <w:pPr>
        <w:pStyle w:val="Sarakstarindkopa"/>
        <w:numPr>
          <w:ilvl w:val="2"/>
          <w:numId w:val="43"/>
        </w:numPr>
        <w:tabs>
          <w:tab w:val="left" w:pos="0"/>
        </w:tabs>
        <w:ind w:left="1276" w:right="45" w:hanging="709"/>
        <w:jc w:val="both"/>
        <w:rPr>
          <w:rFonts w:ascii="Times New Roman" w:hAnsi="Times New Roman" w:cs="Times New Roman"/>
        </w:rPr>
      </w:pPr>
      <w:r w:rsidRPr="0066091B">
        <w:rPr>
          <w:rFonts w:ascii="Times New Roman" w:hAnsi="Times New Roman" w:cs="Times New Roman"/>
        </w:rPr>
        <w:t xml:space="preserve">ja neviens no izsoles dalībniekiem, kurš atzīts par nosolītāju, neveic pirkuma maksas samaksu Noteikumos norādītajā termiņā; </w:t>
      </w:r>
    </w:p>
    <w:p w14:paraId="4B586225" w14:textId="5236660A" w:rsidR="001966E5" w:rsidRPr="0066091B" w:rsidRDefault="001966E5" w:rsidP="0066091B">
      <w:pPr>
        <w:pStyle w:val="Sarakstarindkopa"/>
        <w:numPr>
          <w:ilvl w:val="2"/>
          <w:numId w:val="43"/>
        </w:numPr>
        <w:tabs>
          <w:tab w:val="left" w:pos="0"/>
        </w:tabs>
        <w:ind w:left="1276" w:right="45" w:hanging="709"/>
        <w:jc w:val="both"/>
        <w:rPr>
          <w:rFonts w:ascii="Times New Roman" w:hAnsi="Times New Roman" w:cs="Times New Roman"/>
        </w:rPr>
      </w:pPr>
      <w:r w:rsidRPr="0066091B">
        <w:rPr>
          <w:rFonts w:ascii="Times New Roman" w:hAnsi="Times New Roman" w:cs="Times New Roman"/>
        </w:rPr>
        <w:t xml:space="preserve">ja Kustamo mantu </w:t>
      </w:r>
      <w:r>
        <w:rPr>
          <w:rFonts w:ascii="Times New Roman" w:hAnsi="Times New Roman" w:cs="Times New Roman"/>
        </w:rPr>
        <w:t xml:space="preserve">nopirkusi </w:t>
      </w:r>
      <w:r w:rsidRPr="0066091B">
        <w:rPr>
          <w:rFonts w:ascii="Times New Roman" w:hAnsi="Times New Roman" w:cs="Times New Roman"/>
        </w:rPr>
        <w:t>persona, kurai nav bijušas tiesības piedalīties izsolē.</w:t>
      </w:r>
    </w:p>
    <w:p w14:paraId="18B9F3E5" w14:textId="69ED6415" w:rsidR="001966E5" w:rsidRPr="0066091B" w:rsidRDefault="001966E5" w:rsidP="0066091B">
      <w:pPr>
        <w:pStyle w:val="Sarakstarindkopa"/>
        <w:numPr>
          <w:ilvl w:val="1"/>
          <w:numId w:val="43"/>
        </w:numPr>
        <w:tabs>
          <w:tab w:val="left" w:pos="0"/>
        </w:tabs>
        <w:ind w:left="567" w:right="45" w:hanging="567"/>
        <w:jc w:val="both"/>
        <w:rPr>
          <w:rFonts w:ascii="Times New Roman" w:hAnsi="Times New Roman" w:cs="Times New Roman"/>
        </w:rPr>
      </w:pPr>
      <w:r w:rsidRPr="0066091B">
        <w:rPr>
          <w:rFonts w:ascii="Times New Roman" w:hAnsi="Times New Roman" w:cs="Times New Roman"/>
        </w:rPr>
        <w:t xml:space="preserve">Izsoles dalībnieks, kurš nosolījis augstāko cenu vai Izsoles dalībnieks, kurš nosolījis nākamo augstāko cenu, nokavējot Kustamās mantas pirkuma līguma parakstīšanas termiņu, zaudē iemaksāto Kustamās mantas nodrošinājumu, kā arī Kustamās mantas pirkšanas tiesības saskaņā ar Noteikumiem. </w:t>
      </w:r>
    </w:p>
    <w:p w14:paraId="16A62CEF" w14:textId="77777777" w:rsidR="001966E5" w:rsidRPr="001966E5" w:rsidRDefault="001966E5" w:rsidP="0066091B">
      <w:pPr>
        <w:pStyle w:val="Bodytext20"/>
        <w:shd w:val="clear" w:color="auto" w:fill="auto"/>
        <w:spacing w:after="0" w:line="240" w:lineRule="auto"/>
        <w:ind w:left="567" w:right="23"/>
        <w:jc w:val="both"/>
        <w:rPr>
          <w:b w:val="0"/>
          <w:bCs w:val="0"/>
          <w:color w:val="auto"/>
          <w:sz w:val="24"/>
          <w:szCs w:val="24"/>
        </w:rPr>
      </w:pPr>
    </w:p>
    <w:p w14:paraId="50E2679C" w14:textId="77777777" w:rsidR="0059233D" w:rsidRPr="00542B7E" w:rsidRDefault="0059233D" w:rsidP="00542B7E">
      <w:pPr>
        <w:ind w:right="34"/>
        <w:jc w:val="both"/>
        <w:rPr>
          <w:rFonts w:ascii="Times New Roman" w:eastAsia="Times New Roman" w:hAnsi="Times New Roman" w:cs="Times New Roman"/>
          <w:b/>
          <w:color w:val="auto"/>
        </w:rPr>
      </w:pPr>
    </w:p>
    <w:p w14:paraId="2019B11A" w14:textId="7BEF33DD" w:rsidR="00656A2F" w:rsidRPr="00542B7E" w:rsidRDefault="0059233D" w:rsidP="00542B7E">
      <w:pPr>
        <w:pStyle w:val="Bodytext20"/>
        <w:numPr>
          <w:ilvl w:val="0"/>
          <w:numId w:val="43"/>
        </w:numPr>
        <w:shd w:val="clear" w:color="auto" w:fill="auto"/>
        <w:spacing w:after="0" w:line="240" w:lineRule="auto"/>
        <w:ind w:left="714" w:right="23" w:hanging="357"/>
        <w:jc w:val="center"/>
        <w:rPr>
          <w:sz w:val="24"/>
          <w:szCs w:val="24"/>
        </w:rPr>
      </w:pPr>
      <w:r w:rsidRPr="00542B7E">
        <w:rPr>
          <w:sz w:val="24"/>
          <w:szCs w:val="24"/>
        </w:rPr>
        <w:t>Citi noteikumi</w:t>
      </w:r>
    </w:p>
    <w:p w14:paraId="40829C7E" w14:textId="447D642E" w:rsidR="0059233D" w:rsidRPr="00542B7E" w:rsidRDefault="00CD2AED" w:rsidP="00542B7E">
      <w:pPr>
        <w:pStyle w:val="Bodytext20"/>
        <w:numPr>
          <w:ilvl w:val="1"/>
          <w:numId w:val="43"/>
        </w:numPr>
        <w:shd w:val="clear" w:color="auto" w:fill="auto"/>
        <w:spacing w:after="0" w:line="240" w:lineRule="auto"/>
        <w:ind w:left="567" w:right="23" w:hanging="567"/>
        <w:jc w:val="both"/>
        <w:rPr>
          <w:b w:val="0"/>
          <w:bCs w:val="0"/>
          <w:color w:val="auto"/>
          <w:sz w:val="24"/>
          <w:szCs w:val="24"/>
        </w:rPr>
      </w:pPr>
      <w:r>
        <w:rPr>
          <w:b w:val="0"/>
          <w:bCs w:val="0"/>
          <w:color w:val="auto"/>
          <w:sz w:val="24"/>
          <w:szCs w:val="24"/>
        </w:rPr>
        <w:t>Izsoles pretendentiem</w:t>
      </w:r>
      <w:r w:rsidR="0059233D" w:rsidRPr="00542B7E">
        <w:rPr>
          <w:b w:val="0"/>
          <w:bCs w:val="0"/>
          <w:color w:val="auto"/>
          <w:sz w:val="24"/>
          <w:szCs w:val="24"/>
        </w:rPr>
        <w:t xml:space="preserve">, kuri vēlas piedalīties </w:t>
      </w:r>
      <w:r>
        <w:rPr>
          <w:b w:val="0"/>
          <w:bCs w:val="0"/>
          <w:color w:val="auto"/>
          <w:sz w:val="24"/>
          <w:szCs w:val="24"/>
        </w:rPr>
        <w:t>I</w:t>
      </w:r>
      <w:r w:rsidR="0059233D" w:rsidRPr="00542B7E">
        <w:rPr>
          <w:b w:val="0"/>
          <w:bCs w:val="0"/>
          <w:color w:val="auto"/>
          <w:sz w:val="24"/>
          <w:szCs w:val="24"/>
        </w:rPr>
        <w:t>zsolē, ir tiesības</w:t>
      </w:r>
      <w:r w:rsidR="00A372FA" w:rsidRPr="00542B7E">
        <w:rPr>
          <w:b w:val="0"/>
          <w:bCs w:val="0"/>
          <w:color w:val="auto"/>
          <w:sz w:val="24"/>
          <w:szCs w:val="24"/>
        </w:rPr>
        <w:t>:</w:t>
      </w:r>
    </w:p>
    <w:p w14:paraId="576235F7" w14:textId="6C8359A1" w:rsidR="006F33C9" w:rsidRPr="00542B7E" w:rsidRDefault="00A372FA"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sidRPr="00542B7E">
        <w:rPr>
          <w:b w:val="0"/>
          <w:bCs w:val="0"/>
          <w:color w:val="auto"/>
          <w:sz w:val="24"/>
          <w:szCs w:val="24"/>
        </w:rPr>
        <w:t xml:space="preserve">piedalīties Izsoles norisē klātienē Jūrmalas </w:t>
      </w:r>
      <w:r w:rsidR="00DA57A7" w:rsidRPr="00542B7E">
        <w:rPr>
          <w:b w:val="0"/>
          <w:bCs w:val="0"/>
          <w:color w:val="auto"/>
          <w:sz w:val="24"/>
          <w:szCs w:val="24"/>
        </w:rPr>
        <w:t>Sociālo pakalpojumu centr</w:t>
      </w:r>
      <w:r w:rsidR="00CD2AED">
        <w:rPr>
          <w:b w:val="0"/>
          <w:bCs w:val="0"/>
          <w:color w:val="auto"/>
          <w:sz w:val="24"/>
          <w:szCs w:val="24"/>
        </w:rPr>
        <w:t>a</w:t>
      </w:r>
      <w:r w:rsidR="00DA57A7" w:rsidRPr="00542B7E">
        <w:rPr>
          <w:b w:val="0"/>
          <w:bCs w:val="0"/>
          <w:color w:val="auto"/>
          <w:sz w:val="24"/>
          <w:szCs w:val="24"/>
        </w:rPr>
        <w:t xml:space="preserve"> “Kauguri”</w:t>
      </w:r>
      <w:r w:rsidRPr="00542B7E">
        <w:rPr>
          <w:b w:val="0"/>
          <w:bCs w:val="0"/>
          <w:color w:val="auto"/>
          <w:sz w:val="24"/>
          <w:szCs w:val="24"/>
        </w:rPr>
        <w:t xml:space="preserve"> </w:t>
      </w:r>
      <w:r w:rsidR="00CD2AED">
        <w:rPr>
          <w:b w:val="0"/>
          <w:bCs w:val="0"/>
          <w:color w:val="auto"/>
          <w:sz w:val="24"/>
          <w:szCs w:val="24"/>
        </w:rPr>
        <w:t xml:space="preserve">adresē </w:t>
      </w:r>
      <w:r w:rsidR="00DA57A7" w:rsidRPr="00542B7E">
        <w:rPr>
          <w:b w:val="0"/>
          <w:bCs w:val="0"/>
          <w:color w:val="auto"/>
          <w:sz w:val="24"/>
          <w:szCs w:val="24"/>
        </w:rPr>
        <w:t>Skolas</w:t>
      </w:r>
      <w:r w:rsidRPr="00542B7E">
        <w:rPr>
          <w:b w:val="0"/>
          <w:bCs w:val="0"/>
          <w:color w:val="auto"/>
          <w:sz w:val="24"/>
          <w:szCs w:val="24"/>
        </w:rPr>
        <w:t xml:space="preserve"> ielā</w:t>
      </w:r>
      <w:r w:rsidR="0078568B" w:rsidRPr="00542B7E">
        <w:rPr>
          <w:b w:val="0"/>
          <w:bCs w:val="0"/>
          <w:color w:val="auto"/>
          <w:sz w:val="24"/>
          <w:szCs w:val="24"/>
        </w:rPr>
        <w:t> </w:t>
      </w:r>
      <w:r w:rsidR="00DA57A7" w:rsidRPr="00542B7E">
        <w:rPr>
          <w:b w:val="0"/>
          <w:bCs w:val="0"/>
          <w:color w:val="auto"/>
          <w:sz w:val="24"/>
          <w:szCs w:val="24"/>
        </w:rPr>
        <w:t>44-61</w:t>
      </w:r>
      <w:r w:rsidRPr="00542B7E">
        <w:rPr>
          <w:b w:val="0"/>
          <w:bCs w:val="0"/>
          <w:color w:val="auto"/>
          <w:sz w:val="24"/>
          <w:szCs w:val="24"/>
        </w:rPr>
        <w:t xml:space="preserve">, Jūrmalā, telefoniski </w:t>
      </w:r>
      <w:r w:rsidR="00CD2AED">
        <w:rPr>
          <w:b w:val="0"/>
          <w:bCs w:val="0"/>
          <w:color w:val="auto"/>
          <w:sz w:val="24"/>
          <w:szCs w:val="24"/>
        </w:rPr>
        <w:t xml:space="preserve">pirms tam </w:t>
      </w:r>
      <w:r w:rsidRPr="00542B7E">
        <w:rPr>
          <w:b w:val="0"/>
          <w:bCs w:val="0"/>
          <w:color w:val="auto"/>
          <w:sz w:val="24"/>
          <w:szCs w:val="24"/>
        </w:rPr>
        <w:t>informē</w:t>
      </w:r>
      <w:r w:rsidR="00CD2AED">
        <w:rPr>
          <w:b w:val="0"/>
          <w:bCs w:val="0"/>
          <w:color w:val="auto"/>
          <w:sz w:val="24"/>
          <w:szCs w:val="24"/>
        </w:rPr>
        <w:t>jot</w:t>
      </w:r>
      <w:r w:rsidRPr="00542B7E">
        <w:rPr>
          <w:b w:val="0"/>
          <w:bCs w:val="0"/>
          <w:color w:val="auto"/>
          <w:sz w:val="24"/>
          <w:szCs w:val="24"/>
        </w:rPr>
        <w:t xml:space="preserve"> Izsoles rīkotāj</w:t>
      </w:r>
      <w:r w:rsidR="00CD2AED">
        <w:rPr>
          <w:b w:val="0"/>
          <w:bCs w:val="0"/>
          <w:color w:val="auto"/>
          <w:sz w:val="24"/>
          <w:szCs w:val="24"/>
        </w:rPr>
        <w:t>u</w:t>
      </w:r>
      <w:r w:rsidRPr="00542B7E">
        <w:rPr>
          <w:b w:val="0"/>
          <w:bCs w:val="0"/>
          <w:color w:val="auto"/>
          <w:sz w:val="24"/>
          <w:szCs w:val="24"/>
        </w:rPr>
        <w:t xml:space="preserve"> ne vēlāk kā līdz </w:t>
      </w:r>
      <w:r w:rsidR="004725F1" w:rsidRPr="00542B7E">
        <w:rPr>
          <w:b w:val="0"/>
          <w:bCs w:val="0"/>
          <w:color w:val="auto"/>
          <w:sz w:val="24"/>
          <w:szCs w:val="24"/>
        </w:rPr>
        <w:t>202</w:t>
      </w:r>
      <w:r w:rsidR="004725F1">
        <w:rPr>
          <w:b w:val="0"/>
          <w:bCs w:val="0"/>
          <w:color w:val="auto"/>
          <w:sz w:val="24"/>
          <w:szCs w:val="24"/>
        </w:rPr>
        <w:t>6</w:t>
      </w:r>
      <w:r w:rsidRPr="00542B7E">
        <w:rPr>
          <w:b w:val="0"/>
          <w:bCs w:val="0"/>
          <w:color w:val="auto"/>
          <w:sz w:val="24"/>
          <w:szCs w:val="24"/>
        </w:rPr>
        <w:t>.</w:t>
      </w:r>
      <w:r w:rsidR="0078568B" w:rsidRPr="00542B7E">
        <w:rPr>
          <w:b w:val="0"/>
          <w:bCs w:val="0"/>
          <w:color w:val="auto"/>
          <w:sz w:val="24"/>
          <w:szCs w:val="24"/>
        </w:rPr>
        <w:t> </w:t>
      </w:r>
      <w:r w:rsidRPr="00542B7E">
        <w:rPr>
          <w:b w:val="0"/>
          <w:bCs w:val="0"/>
          <w:color w:val="auto"/>
          <w:sz w:val="24"/>
          <w:szCs w:val="24"/>
        </w:rPr>
        <w:t>gada _</w:t>
      </w:r>
      <w:r w:rsidR="007301C8">
        <w:rPr>
          <w:b w:val="0"/>
          <w:bCs w:val="0"/>
          <w:color w:val="auto"/>
          <w:sz w:val="24"/>
          <w:szCs w:val="24"/>
        </w:rPr>
        <w:t>4</w:t>
      </w:r>
      <w:r w:rsidR="006E5AB6">
        <w:rPr>
          <w:b w:val="0"/>
          <w:bCs w:val="0"/>
          <w:color w:val="auto"/>
          <w:sz w:val="24"/>
          <w:szCs w:val="24"/>
        </w:rPr>
        <w:t>.</w:t>
      </w:r>
      <w:r w:rsidR="00992C02">
        <w:rPr>
          <w:b w:val="0"/>
          <w:bCs w:val="0"/>
          <w:color w:val="auto"/>
          <w:sz w:val="24"/>
          <w:szCs w:val="24"/>
        </w:rPr>
        <w:t xml:space="preserve"> </w:t>
      </w:r>
      <w:r w:rsidR="006E5AB6">
        <w:rPr>
          <w:b w:val="0"/>
          <w:bCs w:val="0"/>
          <w:color w:val="auto"/>
          <w:sz w:val="24"/>
          <w:szCs w:val="24"/>
        </w:rPr>
        <w:t>jūnijam</w:t>
      </w:r>
      <w:r w:rsidRPr="00542B7E">
        <w:rPr>
          <w:b w:val="0"/>
          <w:bCs w:val="0"/>
          <w:color w:val="auto"/>
          <w:sz w:val="24"/>
          <w:szCs w:val="24"/>
        </w:rPr>
        <w:t>________ plkst. _</w:t>
      </w:r>
      <w:r w:rsidR="007301C8">
        <w:rPr>
          <w:b w:val="0"/>
          <w:bCs w:val="0"/>
          <w:color w:val="auto"/>
          <w:sz w:val="24"/>
          <w:szCs w:val="24"/>
        </w:rPr>
        <w:t>9</w:t>
      </w:r>
      <w:r w:rsidR="006E5AB6">
        <w:rPr>
          <w:b w:val="0"/>
          <w:bCs w:val="0"/>
          <w:color w:val="auto"/>
          <w:sz w:val="24"/>
          <w:szCs w:val="24"/>
        </w:rPr>
        <w:t>:00</w:t>
      </w:r>
      <w:r w:rsidRPr="00542B7E">
        <w:rPr>
          <w:b w:val="0"/>
          <w:bCs w:val="0"/>
          <w:color w:val="auto"/>
          <w:sz w:val="24"/>
          <w:szCs w:val="24"/>
        </w:rPr>
        <w:t>_____,</w:t>
      </w:r>
      <w:r w:rsidR="00CD2AED">
        <w:rPr>
          <w:b w:val="0"/>
          <w:bCs w:val="0"/>
          <w:color w:val="auto"/>
          <w:sz w:val="24"/>
          <w:szCs w:val="24"/>
        </w:rPr>
        <w:t xml:space="preserve"> </w:t>
      </w:r>
      <w:r w:rsidRPr="00542B7E">
        <w:rPr>
          <w:b w:val="0"/>
          <w:bCs w:val="0"/>
          <w:color w:val="auto"/>
          <w:sz w:val="24"/>
          <w:szCs w:val="24"/>
        </w:rPr>
        <w:t>tālr.</w:t>
      </w:r>
      <w:r w:rsidR="00CD2AED">
        <w:rPr>
          <w:b w:val="0"/>
          <w:bCs w:val="0"/>
          <w:color w:val="auto"/>
          <w:sz w:val="24"/>
          <w:szCs w:val="24"/>
        </w:rPr>
        <w:t> </w:t>
      </w:r>
      <w:r w:rsidRPr="00542B7E">
        <w:rPr>
          <w:b w:val="0"/>
          <w:bCs w:val="0"/>
          <w:color w:val="auto"/>
          <w:sz w:val="24"/>
          <w:szCs w:val="24"/>
        </w:rPr>
        <w:t>Nr.</w:t>
      </w:r>
      <w:r w:rsidR="006E5AB6">
        <w:rPr>
          <w:b w:val="0"/>
          <w:bCs w:val="0"/>
          <w:color w:val="auto"/>
          <w:sz w:val="24"/>
          <w:szCs w:val="24"/>
        </w:rPr>
        <w:t>67760445</w:t>
      </w:r>
      <w:r w:rsidRPr="00542B7E">
        <w:rPr>
          <w:b w:val="0"/>
          <w:bCs w:val="0"/>
          <w:color w:val="auto"/>
          <w:sz w:val="24"/>
          <w:szCs w:val="24"/>
        </w:rPr>
        <w:t>_______;</w:t>
      </w:r>
    </w:p>
    <w:p w14:paraId="59AA0AB9" w14:textId="28F856F3" w:rsidR="006F33C9" w:rsidRPr="00542B7E" w:rsidRDefault="00A372FA"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sidRPr="00542B7E">
        <w:rPr>
          <w:b w:val="0"/>
          <w:bCs w:val="0"/>
          <w:color w:val="auto"/>
          <w:sz w:val="24"/>
          <w:szCs w:val="24"/>
        </w:rPr>
        <w:t xml:space="preserve">saņemt publiski pieejamu informāciju saistībā ar </w:t>
      </w:r>
      <w:r w:rsidR="00CD2AED">
        <w:rPr>
          <w:b w:val="0"/>
          <w:bCs w:val="0"/>
          <w:color w:val="auto"/>
          <w:sz w:val="24"/>
          <w:szCs w:val="24"/>
        </w:rPr>
        <w:t>K</w:t>
      </w:r>
      <w:r w:rsidRPr="00542B7E">
        <w:rPr>
          <w:b w:val="0"/>
          <w:bCs w:val="0"/>
          <w:color w:val="auto"/>
          <w:sz w:val="24"/>
          <w:szCs w:val="24"/>
        </w:rPr>
        <w:t>ustamās mantas atsavināšanu, tostarp saņemt izrakstu no Izsoles protokola par Izsoles rezultātiem;</w:t>
      </w:r>
    </w:p>
    <w:p w14:paraId="06566498" w14:textId="77AE1465" w:rsidR="005C3178" w:rsidRPr="005D7A98" w:rsidRDefault="005C3178" w:rsidP="00542B7E">
      <w:pPr>
        <w:pStyle w:val="Bodytext20"/>
        <w:numPr>
          <w:ilvl w:val="2"/>
          <w:numId w:val="43"/>
        </w:numPr>
        <w:shd w:val="clear" w:color="auto" w:fill="auto"/>
        <w:spacing w:after="0" w:line="240" w:lineRule="auto"/>
        <w:ind w:left="1276" w:right="23" w:hanging="709"/>
        <w:jc w:val="both"/>
        <w:rPr>
          <w:b w:val="0"/>
          <w:bCs w:val="0"/>
          <w:color w:val="auto"/>
          <w:sz w:val="24"/>
          <w:szCs w:val="24"/>
        </w:rPr>
      </w:pPr>
      <w:r w:rsidRPr="00542B7E">
        <w:rPr>
          <w:b w:val="0"/>
          <w:bCs w:val="0"/>
          <w:color w:val="auto"/>
          <w:sz w:val="24"/>
          <w:szCs w:val="24"/>
        </w:rPr>
        <w:lastRenderedPageBreak/>
        <w:t xml:space="preserve">iesniegt Izsoles rīkotājam sūdzību un tajā norādīto apstākļu pierādījumus par atklātajiem </w:t>
      </w:r>
      <w:r w:rsidRPr="005D7A98">
        <w:rPr>
          <w:b w:val="0"/>
          <w:bCs w:val="0"/>
          <w:color w:val="auto"/>
          <w:sz w:val="24"/>
          <w:szCs w:val="24"/>
        </w:rPr>
        <w:t xml:space="preserve">Noteikumu pārkāpumiem, bet ne vēlāk, kā līdz </w:t>
      </w:r>
      <w:r w:rsidR="00CD2AED" w:rsidRPr="005D7A98">
        <w:rPr>
          <w:b w:val="0"/>
          <w:bCs w:val="0"/>
          <w:color w:val="auto"/>
          <w:sz w:val="24"/>
          <w:szCs w:val="24"/>
        </w:rPr>
        <w:t>Izsoles</w:t>
      </w:r>
      <w:r w:rsidRPr="005D7A98">
        <w:rPr>
          <w:b w:val="0"/>
          <w:bCs w:val="0"/>
          <w:color w:val="auto"/>
          <w:sz w:val="24"/>
          <w:szCs w:val="24"/>
        </w:rPr>
        <w:t xml:space="preserve"> rezultātu apstiprināšanai.</w:t>
      </w:r>
    </w:p>
    <w:p w14:paraId="2D227763" w14:textId="5E2E82FB" w:rsidR="005D7A98" w:rsidRPr="0066091B" w:rsidRDefault="005D7A98" w:rsidP="0066091B">
      <w:pPr>
        <w:pStyle w:val="Sarakstarindkopa"/>
        <w:numPr>
          <w:ilvl w:val="1"/>
          <w:numId w:val="43"/>
        </w:numPr>
        <w:tabs>
          <w:tab w:val="left" w:pos="0"/>
        </w:tabs>
        <w:ind w:right="45"/>
        <w:jc w:val="both"/>
        <w:rPr>
          <w:rFonts w:ascii="Times New Roman" w:hAnsi="Times New Roman" w:cs="Times New Roman"/>
        </w:rPr>
      </w:pPr>
      <w:r w:rsidRPr="0066091B">
        <w:rPr>
          <w:rFonts w:ascii="Times New Roman" w:hAnsi="Times New Roman" w:cs="Times New Roman"/>
        </w:rPr>
        <w:t>Jūrmalas Sociālo pakalpojumu centrs “Kauguri”,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1445C277" w14:textId="3349B145" w:rsidR="005D7A98" w:rsidRDefault="005D7A98" w:rsidP="005D7A98">
      <w:pPr>
        <w:pStyle w:val="Sarakstarindkopa"/>
        <w:numPr>
          <w:ilvl w:val="1"/>
          <w:numId w:val="43"/>
        </w:numPr>
        <w:tabs>
          <w:tab w:val="left" w:pos="0"/>
        </w:tabs>
        <w:ind w:right="45"/>
        <w:jc w:val="both"/>
        <w:rPr>
          <w:rFonts w:ascii="Times New Roman" w:hAnsi="Times New Roman" w:cs="Times New Roman"/>
        </w:rPr>
      </w:pPr>
      <w:r w:rsidRPr="0066091B">
        <w:rPr>
          <w:rFonts w:ascii="Times New Roman" w:hAnsi="Times New Roman" w:cs="Times New Roman"/>
        </w:rPr>
        <w:t>Izsoles dalībnieku personas datu apstrādes tiesiskais pamats ir Vispārīgās datu aizsardzības regulas 6. panta pirmās daļas c) punkts: apstrāde ir vajadzīga, lai izpildītu uz pārzini attiecināmu juridisku pienākumu, kas, organizējot Kustamās mantas atsavināšanu, pārdodot izsolē, izriet no Publiskas personas mantas atsavināšanas likumā noteiktajām prasībām.</w:t>
      </w:r>
    </w:p>
    <w:p w14:paraId="5BD492FF" w14:textId="77777777" w:rsidR="005D7A98" w:rsidRPr="0066091B" w:rsidRDefault="005D7A98" w:rsidP="005D7A98">
      <w:pPr>
        <w:pStyle w:val="Sarakstarindkopa"/>
        <w:numPr>
          <w:ilvl w:val="1"/>
          <w:numId w:val="43"/>
        </w:numPr>
        <w:tabs>
          <w:tab w:val="left" w:pos="0"/>
        </w:tabs>
        <w:ind w:right="45"/>
        <w:jc w:val="both"/>
        <w:rPr>
          <w:rFonts w:ascii="Times New Roman" w:hAnsi="Times New Roman" w:cs="Times New Roman"/>
        </w:rPr>
      </w:pPr>
      <w:r w:rsidRPr="0066091B">
        <w:rPr>
          <w:rFonts w:ascii="Times New Roman" w:hAnsi="Times New Roman" w:cs="Times New Roman"/>
        </w:rPr>
        <w:t xml:space="preserve">Izsoles organizētājs informē Izsoles dalībniekus par kārtību, kādā atbilstoši Trauksmes celšanas likumam pašvaldībā darbojas iekšējā trauksmes celšanas sistēma, un tā ir pieejama  pašvaldības tīmekļa vietnē </w:t>
      </w:r>
      <w:hyperlink r:id="rId8" w:history="1">
        <w:r w:rsidRPr="0066091B">
          <w:rPr>
            <w:rFonts w:ascii="Times New Roman" w:hAnsi="Times New Roman" w:cs="Times New Roman"/>
          </w:rPr>
          <w:t>https://www.jurmala.lv/lv/trauksmes-celsana</w:t>
        </w:r>
      </w:hyperlink>
      <w:r w:rsidRPr="0066091B">
        <w:rPr>
          <w:rFonts w:ascii="Times New Roman" w:hAnsi="Times New Roman" w:cs="Times New Roman"/>
        </w:rPr>
        <w:t>.</w:t>
      </w:r>
    </w:p>
    <w:p w14:paraId="0D22CDF5" w14:textId="77777777" w:rsidR="005D7A98" w:rsidRPr="0066091B" w:rsidRDefault="005D7A98" w:rsidP="0066091B">
      <w:pPr>
        <w:pStyle w:val="Sarakstarindkopa"/>
        <w:tabs>
          <w:tab w:val="left" w:pos="0"/>
        </w:tabs>
        <w:ind w:left="432" w:right="45"/>
        <w:jc w:val="both"/>
        <w:rPr>
          <w:rFonts w:ascii="Times New Roman" w:hAnsi="Times New Roman" w:cs="Times New Roman"/>
        </w:rPr>
      </w:pPr>
    </w:p>
    <w:p w14:paraId="67FEF067" w14:textId="53420EEB" w:rsidR="005D7A98" w:rsidRPr="00542B7E" w:rsidRDefault="005D7A98" w:rsidP="0066091B">
      <w:pPr>
        <w:pStyle w:val="Bodytext20"/>
        <w:shd w:val="clear" w:color="auto" w:fill="auto"/>
        <w:spacing w:after="0" w:line="240" w:lineRule="auto"/>
        <w:ind w:right="23"/>
        <w:jc w:val="both"/>
        <w:rPr>
          <w:b w:val="0"/>
          <w:bCs w:val="0"/>
          <w:color w:val="auto"/>
          <w:sz w:val="24"/>
          <w:szCs w:val="24"/>
        </w:rPr>
      </w:pPr>
    </w:p>
    <w:p w14:paraId="017582DD" w14:textId="24A03DC0" w:rsidR="00A372FA" w:rsidRPr="00542B7E" w:rsidRDefault="00A372FA" w:rsidP="00542B7E">
      <w:pPr>
        <w:pStyle w:val="BodyText5"/>
        <w:shd w:val="clear" w:color="auto" w:fill="auto"/>
        <w:spacing w:before="0" w:line="240" w:lineRule="auto"/>
        <w:ind w:right="40" w:firstLine="0"/>
        <w:rPr>
          <w:sz w:val="24"/>
          <w:szCs w:val="24"/>
        </w:rPr>
      </w:pPr>
    </w:p>
    <w:p w14:paraId="09B15D2F" w14:textId="6BA511B8" w:rsidR="00A372FA" w:rsidRPr="00542B7E" w:rsidRDefault="00A372FA" w:rsidP="004725F1">
      <w:pPr>
        <w:pStyle w:val="BodyText5"/>
        <w:shd w:val="clear" w:color="auto" w:fill="auto"/>
        <w:spacing w:before="0" w:line="240" w:lineRule="auto"/>
        <w:ind w:left="426" w:hanging="426"/>
        <w:rPr>
          <w:sz w:val="24"/>
          <w:szCs w:val="24"/>
          <w:lang w:val="lv-LV"/>
        </w:rPr>
      </w:pPr>
    </w:p>
    <w:sectPr w:rsidR="00A372FA" w:rsidRPr="00542B7E" w:rsidSect="0078568B">
      <w:footerReference w:type="default" r:id="rId9"/>
      <w:pgSz w:w="11905" w:h="16837"/>
      <w:pgMar w:top="1046" w:right="1188" w:bottom="1886" w:left="1752"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166D9" w14:textId="77777777" w:rsidR="000156B7" w:rsidRDefault="000156B7">
      <w:r>
        <w:separator/>
      </w:r>
    </w:p>
  </w:endnote>
  <w:endnote w:type="continuationSeparator" w:id="0">
    <w:p w14:paraId="4925E9FF" w14:textId="77777777" w:rsidR="000156B7" w:rsidRDefault="0001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 w:name="Franklin Gothic Heavy">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CAC1" w14:textId="77777777" w:rsidR="00410A1F" w:rsidRPr="0078568B" w:rsidRDefault="00410A1F">
    <w:pPr>
      <w:pStyle w:val="Kjene"/>
      <w:jc w:val="center"/>
      <w:rPr>
        <w:rFonts w:ascii="Times New Roman" w:hAnsi="Times New Roman" w:cs="Times New Roman"/>
        <w:caps/>
        <w:noProof/>
        <w:color w:val="auto"/>
        <w:sz w:val="22"/>
        <w:szCs w:val="22"/>
      </w:rPr>
    </w:pPr>
    <w:r w:rsidRPr="0078568B">
      <w:rPr>
        <w:rFonts w:ascii="Times New Roman" w:hAnsi="Times New Roman" w:cs="Times New Roman"/>
        <w:caps/>
        <w:color w:val="auto"/>
        <w:sz w:val="22"/>
        <w:szCs w:val="22"/>
      </w:rPr>
      <w:fldChar w:fldCharType="begin"/>
    </w:r>
    <w:r w:rsidRPr="0078568B">
      <w:rPr>
        <w:rFonts w:ascii="Times New Roman" w:hAnsi="Times New Roman" w:cs="Times New Roman"/>
        <w:caps/>
        <w:color w:val="auto"/>
        <w:sz w:val="22"/>
        <w:szCs w:val="22"/>
      </w:rPr>
      <w:instrText xml:space="preserve"> PAGE   \* MERGEFORMAT </w:instrText>
    </w:r>
    <w:r w:rsidRPr="0078568B">
      <w:rPr>
        <w:rFonts w:ascii="Times New Roman" w:hAnsi="Times New Roman" w:cs="Times New Roman"/>
        <w:caps/>
        <w:color w:val="auto"/>
        <w:sz w:val="22"/>
        <w:szCs w:val="22"/>
      </w:rPr>
      <w:fldChar w:fldCharType="separate"/>
    </w:r>
    <w:r w:rsidRPr="0078568B">
      <w:rPr>
        <w:rFonts w:ascii="Times New Roman" w:hAnsi="Times New Roman" w:cs="Times New Roman"/>
        <w:caps/>
        <w:noProof/>
        <w:color w:val="auto"/>
        <w:sz w:val="22"/>
        <w:szCs w:val="22"/>
      </w:rPr>
      <w:t>2</w:t>
    </w:r>
    <w:r w:rsidRPr="0078568B">
      <w:rPr>
        <w:rFonts w:ascii="Times New Roman" w:hAnsi="Times New Roman" w:cs="Times New Roman"/>
        <w:caps/>
        <w:noProof/>
        <w:color w:val="auto"/>
        <w:sz w:val="22"/>
        <w:szCs w:val="22"/>
      </w:rPr>
      <w:fldChar w:fldCharType="end"/>
    </w:r>
  </w:p>
  <w:p w14:paraId="3380003D" w14:textId="77777777" w:rsidR="00410A1F" w:rsidRDefault="00410A1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30579" w14:textId="77777777" w:rsidR="000156B7" w:rsidRDefault="000156B7">
      <w:r>
        <w:separator/>
      </w:r>
    </w:p>
  </w:footnote>
  <w:footnote w:type="continuationSeparator" w:id="0">
    <w:p w14:paraId="60FB5DD8" w14:textId="77777777" w:rsidR="000156B7" w:rsidRDefault="00015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998"/>
    <w:multiLevelType w:val="multilevel"/>
    <w:tmpl w:val="B378AC62"/>
    <w:lvl w:ilvl="0">
      <w:start w:val="4"/>
      <w:numFmt w:val="decimal"/>
      <w:lvlText w:val="%1."/>
      <w:lvlJc w:val="left"/>
      <w:pPr>
        <w:ind w:left="720" w:hanging="720"/>
      </w:pPr>
      <w:rPr>
        <w:rFonts w:hint="default"/>
      </w:rPr>
    </w:lvl>
    <w:lvl w:ilvl="1">
      <w:start w:val="3"/>
      <w:numFmt w:val="decimal"/>
      <w:lvlText w:val="%1.%2."/>
      <w:lvlJc w:val="left"/>
      <w:pPr>
        <w:ind w:left="1030" w:hanging="720"/>
      </w:pPr>
      <w:rPr>
        <w:rFonts w:hint="default"/>
      </w:rPr>
    </w:lvl>
    <w:lvl w:ilvl="2">
      <w:start w:val="2"/>
      <w:numFmt w:val="decimal"/>
      <w:lvlText w:val="%1.%2.%3."/>
      <w:lvlJc w:val="left"/>
      <w:pPr>
        <w:ind w:left="1340" w:hanging="72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2320" w:hanging="108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3300" w:hanging="1440"/>
      </w:pPr>
      <w:rPr>
        <w:rFonts w:hint="default"/>
      </w:rPr>
    </w:lvl>
    <w:lvl w:ilvl="7">
      <w:start w:val="1"/>
      <w:numFmt w:val="decimal"/>
      <w:lvlText w:val="%1.%2.%3.%4.%5.%6.%7.%8."/>
      <w:lvlJc w:val="left"/>
      <w:pPr>
        <w:ind w:left="3610" w:hanging="1440"/>
      </w:pPr>
      <w:rPr>
        <w:rFonts w:hint="default"/>
      </w:rPr>
    </w:lvl>
    <w:lvl w:ilvl="8">
      <w:start w:val="1"/>
      <w:numFmt w:val="decimal"/>
      <w:lvlText w:val="%1.%2.%3.%4.%5.%6.%7.%8.%9."/>
      <w:lvlJc w:val="left"/>
      <w:pPr>
        <w:ind w:left="4280" w:hanging="1800"/>
      </w:pPr>
      <w:rPr>
        <w:rFonts w:hint="default"/>
      </w:rPr>
    </w:lvl>
  </w:abstractNum>
  <w:abstractNum w:abstractNumId="1" w15:restartNumberingAfterBreak="0">
    <w:nsid w:val="0334207B"/>
    <w:multiLevelType w:val="multilevel"/>
    <w:tmpl w:val="EED883A8"/>
    <w:numStyleLink w:val="Style1"/>
  </w:abstractNum>
  <w:abstractNum w:abstractNumId="2" w15:restartNumberingAfterBreak="0">
    <w:nsid w:val="043D5069"/>
    <w:multiLevelType w:val="multilevel"/>
    <w:tmpl w:val="72F818EA"/>
    <w:lvl w:ilvl="0">
      <w:start w:val="1"/>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DB602B"/>
    <w:multiLevelType w:val="multilevel"/>
    <w:tmpl w:val="1A463A5E"/>
    <w:lvl w:ilvl="0">
      <w:start w:val="1"/>
      <w:numFmt w:val="decimal"/>
      <w:lvlText w:val="8.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E822E5"/>
    <w:multiLevelType w:val="multilevel"/>
    <w:tmpl w:val="E47E3BCA"/>
    <w:lvl w:ilvl="0">
      <w:start w:val="5"/>
      <w:numFmt w:val="decimal"/>
      <w:lvlText w:val="%1."/>
      <w:lvlJc w:val="left"/>
      <w:pPr>
        <w:ind w:left="480" w:hanging="480"/>
      </w:pPr>
      <w:rPr>
        <w:rFonts w:hint="default"/>
      </w:rPr>
    </w:lvl>
    <w:lvl w:ilvl="1">
      <w:start w:val="11"/>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5" w15:restartNumberingAfterBreak="0">
    <w:nsid w:val="165C79AD"/>
    <w:multiLevelType w:val="multilevel"/>
    <w:tmpl w:val="64E07E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CD6BF6"/>
    <w:multiLevelType w:val="multilevel"/>
    <w:tmpl w:val="84FC338C"/>
    <w:lvl w:ilvl="0">
      <w:start w:val="1"/>
      <w:numFmt w:val="decimal"/>
      <w:lvlText w:val="3.%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C2277"/>
    <w:multiLevelType w:val="multilevel"/>
    <w:tmpl w:val="F89286F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3D1735"/>
    <w:multiLevelType w:val="multilevel"/>
    <w:tmpl w:val="F3DAA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D77BE5"/>
    <w:multiLevelType w:val="multilevel"/>
    <w:tmpl w:val="89645722"/>
    <w:lvl w:ilvl="0">
      <w:start w:val="5"/>
      <w:numFmt w:val="decimal"/>
      <w:lvlText w:val="%1."/>
      <w:lvlJc w:val="left"/>
      <w:pPr>
        <w:ind w:left="480" w:hanging="480"/>
      </w:pPr>
      <w:rPr>
        <w:rFonts w:hint="default"/>
      </w:rPr>
    </w:lvl>
    <w:lvl w:ilvl="1">
      <w:start w:val="9"/>
      <w:numFmt w:val="decimal"/>
      <w:lvlText w:val="%1.%2."/>
      <w:lvlJc w:val="left"/>
      <w:pPr>
        <w:ind w:left="500" w:hanging="480"/>
      </w:pPr>
      <w:rPr>
        <w:rFonts w:hint="default"/>
        <w:b w:val="0"/>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15:restartNumberingAfterBreak="0">
    <w:nsid w:val="2740693A"/>
    <w:multiLevelType w:val="multilevel"/>
    <w:tmpl w:val="403CCA2A"/>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2A3BBA"/>
    <w:multiLevelType w:val="multilevel"/>
    <w:tmpl w:val="1436D33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759E8"/>
    <w:multiLevelType w:val="multilevel"/>
    <w:tmpl w:val="544A04E2"/>
    <w:lvl w:ilvl="0">
      <w:start w:val="2"/>
      <w:numFmt w:val="decimal"/>
      <w:lvlText w:val="2.%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407793"/>
    <w:multiLevelType w:val="multilevel"/>
    <w:tmpl w:val="32A2CEA8"/>
    <w:lvl w:ilvl="0">
      <w:start w:val="1"/>
      <w:numFmt w:val="decimal"/>
      <w:lvlText w:val="%1."/>
      <w:lvlJc w:val="left"/>
      <w:pPr>
        <w:ind w:left="720" w:hanging="360"/>
      </w:p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3E048F"/>
    <w:multiLevelType w:val="multilevel"/>
    <w:tmpl w:val="2362C658"/>
    <w:lvl w:ilvl="0">
      <w:start w:val="4"/>
      <w:numFmt w:val="decimal"/>
      <w:lvlText w:val="%1."/>
      <w:lvlJc w:val="left"/>
      <w:pPr>
        <w:ind w:left="390" w:hanging="39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2DE430D6"/>
    <w:multiLevelType w:val="hybridMultilevel"/>
    <w:tmpl w:val="A7E23E28"/>
    <w:lvl w:ilvl="0" w:tplc="CBD2F604">
      <w:start w:val="1"/>
      <w:numFmt w:val="decimal"/>
      <w:lvlText w:val="%1."/>
      <w:lvlJc w:val="left"/>
      <w:pPr>
        <w:ind w:left="638" w:hanging="360"/>
      </w:pPr>
      <w:rPr>
        <w:rFonts w:hint="default"/>
      </w:rPr>
    </w:lvl>
    <w:lvl w:ilvl="1" w:tplc="04260019" w:tentative="1">
      <w:start w:val="1"/>
      <w:numFmt w:val="lowerLetter"/>
      <w:lvlText w:val="%2."/>
      <w:lvlJc w:val="left"/>
      <w:pPr>
        <w:ind w:left="1358" w:hanging="360"/>
      </w:pPr>
    </w:lvl>
    <w:lvl w:ilvl="2" w:tplc="0426001B" w:tentative="1">
      <w:start w:val="1"/>
      <w:numFmt w:val="lowerRoman"/>
      <w:lvlText w:val="%3."/>
      <w:lvlJc w:val="right"/>
      <w:pPr>
        <w:ind w:left="2078" w:hanging="180"/>
      </w:pPr>
    </w:lvl>
    <w:lvl w:ilvl="3" w:tplc="0426000F" w:tentative="1">
      <w:start w:val="1"/>
      <w:numFmt w:val="decimal"/>
      <w:lvlText w:val="%4."/>
      <w:lvlJc w:val="left"/>
      <w:pPr>
        <w:ind w:left="2798" w:hanging="360"/>
      </w:pPr>
    </w:lvl>
    <w:lvl w:ilvl="4" w:tplc="04260019" w:tentative="1">
      <w:start w:val="1"/>
      <w:numFmt w:val="lowerLetter"/>
      <w:lvlText w:val="%5."/>
      <w:lvlJc w:val="left"/>
      <w:pPr>
        <w:ind w:left="3518" w:hanging="360"/>
      </w:pPr>
    </w:lvl>
    <w:lvl w:ilvl="5" w:tplc="0426001B" w:tentative="1">
      <w:start w:val="1"/>
      <w:numFmt w:val="lowerRoman"/>
      <w:lvlText w:val="%6."/>
      <w:lvlJc w:val="right"/>
      <w:pPr>
        <w:ind w:left="4238" w:hanging="180"/>
      </w:pPr>
    </w:lvl>
    <w:lvl w:ilvl="6" w:tplc="0426000F" w:tentative="1">
      <w:start w:val="1"/>
      <w:numFmt w:val="decimal"/>
      <w:lvlText w:val="%7."/>
      <w:lvlJc w:val="left"/>
      <w:pPr>
        <w:ind w:left="4958" w:hanging="360"/>
      </w:pPr>
    </w:lvl>
    <w:lvl w:ilvl="7" w:tplc="04260019" w:tentative="1">
      <w:start w:val="1"/>
      <w:numFmt w:val="lowerLetter"/>
      <w:lvlText w:val="%8."/>
      <w:lvlJc w:val="left"/>
      <w:pPr>
        <w:ind w:left="5678" w:hanging="360"/>
      </w:pPr>
    </w:lvl>
    <w:lvl w:ilvl="8" w:tplc="0426001B" w:tentative="1">
      <w:start w:val="1"/>
      <w:numFmt w:val="lowerRoman"/>
      <w:lvlText w:val="%9."/>
      <w:lvlJc w:val="right"/>
      <w:pPr>
        <w:ind w:left="6398" w:hanging="180"/>
      </w:pPr>
    </w:lvl>
  </w:abstractNum>
  <w:abstractNum w:abstractNumId="16" w15:restartNumberingAfterBreak="0">
    <w:nsid w:val="322A29CB"/>
    <w:multiLevelType w:val="multilevel"/>
    <w:tmpl w:val="028C2E54"/>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36A10586"/>
    <w:multiLevelType w:val="multilevel"/>
    <w:tmpl w:val="3894154A"/>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A92168"/>
    <w:multiLevelType w:val="multilevel"/>
    <w:tmpl w:val="72F818EA"/>
    <w:lvl w:ilvl="0">
      <w:start w:val="1"/>
      <w:numFmt w:val="decimal"/>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3B3A7004"/>
    <w:multiLevelType w:val="multilevel"/>
    <w:tmpl w:val="3D4ACFB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B13B09"/>
    <w:multiLevelType w:val="multilevel"/>
    <w:tmpl w:val="0CE86B8C"/>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BF5AF9"/>
    <w:multiLevelType w:val="multilevel"/>
    <w:tmpl w:val="A59A9A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B917B3"/>
    <w:multiLevelType w:val="multilevel"/>
    <w:tmpl w:val="E45C3384"/>
    <w:lvl w:ilvl="0">
      <w:start w:val="4"/>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1FC195F"/>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5F7879"/>
    <w:multiLevelType w:val="multilevel"/>
    <w:tmpl w:val="271CDD3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8070A7"/>
    <w:multiLevelType w:val="multilevel"/>
    <w:tmpl w:val="E446047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906443"/>
    <w:multiLevelType w:val="multilevel"/>
    <w:tmpl w:val="6DF6F4F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3A5A2D"/>
    <w:multiLevelType w:val="multilevel"/>
    <w:tmpl w:val="94F021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8608D2"/>
    <w:multiLevelType w:val="multilevel"/>
    <w:tmpl w:val="FE7A4AC2"/>
    <w:lvl w:ilvl="0">
      <w:start w:val="8"/>
      <w:numFmt w:val="decimal"/>
      <w:lvlText w:val="%1."/>
      <w:lvlJc w:val="left"/>
      <w:pPr>
        <w:ind w:left="360" w:hanging="360"/>
      </w:pPr>
      <w:rPr>
        <w:rFonts w:hint="default"/>
      </w:rPr>
    </w:lvl>
    <w:lvl w:ilvl="1">
      <w:start w:val="1"/>
      <w:numFmt w:val="decimal"/>
      <w:lvlText w:val="6.%2."/>
      <w:lvlJc w:val="left"/>
      <w:pPr>
        <w:ind w:left="380" w:hanging="360"/>
      </w:pPr>
      <w:rPr>
        <w:rFonts w:hint="default"/>
        <w:b w:val="0"/>
      </w:rPr>
    </w:lvl>
    <w:lvl w:ilvl="2">
      <w:start w:val="1"/>
      <w:numFmt w:val="decimal"/>
      <w:lvlText w:val="%1.%2.%3."/>
      <w:lvlJc w:val="left"/>
      <w:pPr>
        <w:ind w:left="760" w:hanging="720"/>
      </w:pPr>
      <w:rPr>
        <w:rFonts w:hint="default"/>
        <w:b w:val="0"/>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15:restartNumberingAfterBreak="0">
    <w:nsid w:val="4C192191"/>
    <w:multiLevelType w:val="multilevel"/>
    <w:tmpl w:val="BA9C6F58"/>
    <w:lvl w:ilvl="0">
      <w:start w:val="2"/>
      <w:numFmt w:val="decimal"/>
      <w:lvlText w:val="%1."/>
      <w:lvlJc w:val="left"/>
      <w:pPr>
        <w:ind w:left="585" w:hanging="58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0" w15:restartNumberingAfterBreak="0">
    <w:nsid w:val="4ECC2AA0"/>
    <w:multiLevelType w:val="multilevel"/>
    <w:tmpl w:val="07F0D46E"/>
    <w:lvl w:ilvl="0">
      <w:start w:val="3"/>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5A42A7"/>
    <w:multiLevelType w:val="multilevel"/>
    <w:tmpl w:val="769A692A"/>
    <w:lvl w:ilvl="0">
      <w:start w:val="5"/>
      <w:numFmt w:val="decimal"/>
      <w:lvlText w:val="%1."/>
      <w:lvlJc w:val="left"/>
      <w:pPr>
        <w:ind w:left="480" w:hanging="480"/>
      </w:pPr>
      <w:rPr>
        <w:rFonts w:hint="default"/>
      </w:rPr>
    </w:lvl>
    <w:lvl w:ilvl="1">
      <w:start w:val="10"/>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2" w15:restartNumberingAfterBreak="0">
    <w:nsid w:val="51364121"/>
    <w:multiLevelType w:val="multilevel"/>
    <w:tmpl w:val="01DE222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9F56FB"/>
    <w:multiLevelType w:val="multilevel"/>
    <w:tmpl w:val="435473F0"/>
    <w:lvl w:ilvl="0">
      <w:start w:val="7"/>
      <w:numFmt w:val="decimal"/>
      <w:lvlText w:val="%1."/>
      <w:lvlJc w:val="left"/>
      <w:pPr>
        <w:ind w:left="540" w:hanging="540"/>
      </w:pPr>
      <w:rPr>
        <w:rFonts w:hint="default"/>
      </w:rPr>
    </w:lvl>
    <w:lvl w:ilvl="1">
      <w:start w:val="1"/>
      <w:numFmt w:val="decimal"/>
      <w:lvlText w:val="%1.%2."/>
      <w:lvlJc w:val="left"/>
      <w:pPr>
        <w:ind w:left="1120" w:hanging="54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440" w:hanging="1800"/>
      </w:pPr>
      <w:rPr>
        <w:rFonts w:hint="default"/>
      </w:rPr>
    </w:lvl>
  </w:abstractNum>
  <w:abstractNum w:abstractNumId="34" w15:restartNumberingAfterBreak="0">
    <w:nsid w:val="56537DBD"/>
    <w:multiLevelType w:val="multilevel"/>
    <w:tmpl w:val="0E2C3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9AC74E2"/>
    <w:multiLevelType w:val="multilevel"/>
    <w:tmpl w:val="9BD604BE"/>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0A6834"/>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32665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4A3A77"/>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1131C6"/>
    <w:multiLevelType w:val="multilevel"/>
    <w:tmpl w:val="833C33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E5C3374"/>
    <w:multiLevelType w:val="multilevel"/>
    <w:tmpl w:val="A84878AC"/>
    <w:lvl w:ilvl="0">
      <w:start w:val="1"/>
      <w:numFmt w:val="decimal"/>
      <w:lvlText w:val="4.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1">
      <w:start w:val="8"/>
      <w:numFmt w:val="none"/>
      <w:lvlText w:val="4.8."/>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3"/>
        <w:szCs w:val="23"/>
        <w:u w:val="none"/>
        <w:lang w:val="lv"/>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5EB50002"/>
    <w:multiLevelType w:val="multilevel"/>
    <w:tmpl w:val="E1A4E540"/>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6"/>
        <w:szCs w:val="26"/>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0457335"/>
    <w:multiLevelType w:val="multilevel"/>
    <w:tmpl w:val="F89286F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05B535E"/>
    <w:multiLevelType w:val="multilevel"/>
    <w:tmpl w:val="D708EA1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281480E"/>
    <w:multiLevelType w:val="multilevel"/>
    <w:tmpl w:val="2B3CE918"/>
    <w:lvl w:ilvl="0">
      <w:start w:val="2"/>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1.%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59434AC"/>
    <w:multiLevelType w:val="multilevel"/>
    <w:tmpl w:val="B34A980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7A97887"/>
    <w:multiLevelType w:val="multilevel"/>
    <w:tmpl w:val="2D0A68D2"/>
    <w:lvl w:ilvl="0">
      <w:start w:val="1"/>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A5B7A9F"/>
    <w:multiLevelType w:val="multilevel"/>
    <w:tmpl w:val="F1505330"/>
    <w:lvl w:ilvl="0">
      <w:start w:val="1"/>
      <w:numFmt w:val="decimal"/>
      <w:lvlText w:val="4.3.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0646D6B"/>
    <w:multiLevelType w:val="multilevel"/>
    <w:tmpl w:val="F89286F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0913051"/>
    <w:multiLevelType w:val="multilevel"/>
    <w:tmpl w:val="2B3CE918"/>
    <w:lvl w:ilvl="0">
      <w:start w:val="2"/>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1.%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0" w15:restartNumberingAfterBreak="0">
    <w:nsid w:val="72F610D7"/>
    <w:multiLevelType w:val="multilevel"/>
    <w:tmpl w:val="827A1AC2"/>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1.%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1" w15:restartNumberingAfterBreak="0">
    <w:nsid w:val="74181446"/>
    <w:multiLevelType w:val="multilevel"/>
    <w:tmpl w:val="EED883A8"/>
    <w:styleLink w:val="Style1"/>
    <w:lvl w:ilvl="0">
      <w:start w:val="1"/>
      <w:numFmt w:val="none"/>
      <w:lvlText w:val="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lv"/>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76CA7BB2"/>
    <w:multiLevelType w:val="multilevel"/>
    <w:tmpl w:val="559CC356"/>
    <w:lvl w:ilvl="0">
      <w:start w:val="4"/>
      <w:numFmt w:val="decimal"/>
      <w:lvlText w:val="%1."/>
      <w:lvlJc w:val="left"/>
      <w:pPr>
        <w:ind w:left="360" w:hanging="360"/>
      </w:pPr>
      <w:rPr>
        <w:rFonts w:hint="default"/>
      </w:rPr>
    </w:lvl>
    <w:lvl w:ilvl="1">
      <w:start w:val="9"/>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53" w15:restartNumberingAfterBreak="0">
    <w:nsid w:val="7CDA7B38"/>
    <w:multiLevelType w:val="multilevel"/>
    <w:tmpl w:val="DCDEBC5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bCs/>
      </w:rPr>
    </w:lvl>
    <w:lvl w:ilvl="2">
      <w:start w:val="1"/>
      <w:numFmt w:val="decimal"/>
      <w:lvlText w:val="%1.%2.%3."/>
      <w:lvlJc w:val="left"/>
      <w:pPr>
        <w:ind w:left="788" w:hanging="504"/>
      </w:pPr>
      <w:rPr>
        <w:rFonts w:hint="default"/>
        <w:b w:val="0"/>
        <w:bCs w:val="0"/>
      </w:rPr>
    </w:lvl>
    <w:lvl w:ilvl="3">
      <w:start w:val="1"/>
      <w:numFmt w:val="decimal"/>
      <w:lvlText w:val="%1.%2.%3.%4."/>
      <w:lvlJc w:val="left"/>
      <w:pPr>
        <w:ind w:left="2350" w:hanging="648"/>
      </w:pPr>
      <w:rPr>
        <w:rFonts w:ascii="Times New Roman" w:hAnsi="Times New Roman" w:cs="Times New Roman"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6061223">
    <w:abstractNumId w:val="20"/>
  </w:num>
  <w:num w:numId="2" w16cid:durableId="118568963">
    <w:abstractNumId w:val="48"/>
  </w:num>
  <w:num w:numId="3" w16cid:durableId="243103246">
    <w:abstractNumId w:val="12"/>
  </w:num>
  <w:num w:numId="4" w16cid:durableId="1916863780">
    <w:abstractNumId w:val="36"/>
  </w:num>
  <w:num w:numId="5" w16cid:durableId="956135834">
    <w:abstractNumId w:val="17"/>
  </w:num>
  <w:num w:numId="6" w16cid:durableId="1068959982">
    <w:abstractNumId w:val="6"/>
  </w:num>
  <w:num w:numId="7" w16cid:durableId="147476222">
    <w:abstractNumId w:val="32"/>
  </w:num>
  <w:num w:numId="8" w16cid:durableId="1337414588">
    <w:abstractNumId w:val="45"/>
  </w:num>
  <w:num w:numId="9" w16cid:durableId="68843909">
    <w:abstractNumId w:val="41"/>
  </w:num>
  <w:num w:numId="10" w16cid:durableId="1133256041">
    <w:abstractNumId w:val="24"/>
  </w:num>
  <w:num w:numId="11" w16cid:durableId="1510289554">
    <w:abstractNumId w:val="47"/>
  </w:num>
  <w:num w:numId="12" w16cid:durableId="1083650191">
    <w:abstractNumId w:val="40"/>
  </w:num>
  <w:num w:numId="13" w16cid:durableId="1580947470">
    <w:abstractNumId w:val="35"/>
  </w:num>
  <w:num w:numId="14" w16cid:durableId="2101103887">
    <w:abstractNumId w:val="10"/>
  </w:num>
  <w:num w:numId="15" w16cid:durableId="564223474">
    <w:abstractNumId w:val="11"/>
  </w:num>
  <w:num w:numId="16" w16cid:durableId="1547258167">
    <w:abstractNumId w:val="46"/>
  </w:num>
  <w:num w:numId="17" w16cid:durableId="336159308">
    <w:abstractNumId w:val="30"/>
  </w:num>
  <w:num w:numId="18" w16cid:durableId="38171279">
    <w:abstractNumId w:val="3"/>
  </w:num>
  <w:num w:numId="19" w16cid:durableId="1985626000">
    <w:abstractNumId w:val="34"/>
  </w:num>
  <w:num w:numId="20" w16cid:durableId="1127091441">
    <w:abstractNumId w:val="8"/>
  </w:num>
  <w:num w:numId="21" w16cid:durableId="1031107196">
    <w:abstractNumId w:val="27"/>
  </w:num>
  <w:num w:numId="22" w16cid:durableId="1456676715">
    <w:abstractNumId w:val="4"/>
  </w:num>
  <w:num w:numId="23" w16cid:durableId="2060125499">
    <w:abstractNumId w:val="43"/>
  </w:num>
  <w:num w:numId="24" w16cid:durableId="1602837826">
    <w:abstractNumId w:val="0"/>
  </w:num>
  <w:num w:numId="25" w16cid:durableId="1782843459">
    <w:abstractNumId w:val="52"/>
  </w:num>
  <w:num w:numId="26" w16cid:durableId="1282804057">
    <w:abstractNumId w:val="31"/>
  </w:num>
  <w:num w:numId="27" w16cid:durableId="545341392">
    <w:abstractNumId w:val="9"/>
  </w:num>
  <w:num w:numId="28" w16cid:durableId="1067071419">
    <w:abstractNumId w:val="33"/>
  </w:num>
  <w:num w:numId="29" w16cid:durableId="30884344">
    <w:abstractNumId w:val="28"/>
  </w:num>
  <w:num w:numId="30" w16cid:durableId="1941331915">
    <w:abstractNumId w:val="42"/>
  </w:num>
  <w:num w:numId="31" w16cid:durableId="1051685766">
    <w:abstractNumId w:val="1"/>
  </w:num>
  <w:num w:numId="32" w16cid:durableId="78139684">
    <w:abstractNumId w:val="7"/>
  </w:num>
  <w:num w:numId="33" w16cid:durableId="233509418">
    <w:abstractNumId w:val="51"/>
  </w:num>
  <w:num w:numId="34" w16cid:durableId="118038164">
    <w:abstractNumId w:val="19"/>
  </w:num>
  <w:num w:numId="35" w16cid:durableId="673994779">
    <w:abstractNumId w:val="38"/>
  </w:num>
  <w:num w:numId="36" w16cid:durableId="1008092697">
    <w:abstractNumId w:val="23"/>
  </w:num>
  <w:num w:numId="37" w16cid:durableId="287860183">
    <w:abstractNumId w:val="2"/>
  </w:num>
  <w:num w:numId="38" w16cid:durableId="1934900421">
    <w:abstractNumId w:val="18"/>
  </w:num>
  <w:num w:numId="39" w16cid:durableId="1901211619">
    <w:abstractNumId w:val="50"/>
  </w:num>
  <w:num w:numId="40" w16cid:durableId="62412249">
    <w:abstractNumId w:val="49"/>
  </w:num>
  <w:num w:numId="41" w16cid:durableId="806702979">
    <w:abstractNumId w:val="44"/>
  </w:num>
  <w:num w:numId="42" w16cid:durableId="67271121">
    <w:abstractNumId w:val="26"/>
  </w:num>
  <w:num w:numId="43" w16cid:durableId="828597685">
    <w:abstractNumId w:val="53"/>
  </w:num>
  <w:num w:numId="44" w16cid:durableId="1434860176">
    <w:abstractNumId w:val="22"/>
  </w:num>
  <w:num w:numId="45" w16cid:durableId="273362303">
    <w:abstractNumId w:val="25"/>
  </w:num>
  <w:num w:numId="46" w16cid:durableId="530655443">
    <w:abstractNumId w:val="16"/>
  </w:num>
  <w:num w:numId="47" w16cid:durableId="854537968">
    <w:abstractNumId w:val="39"/>
  </w:num>
  <w:num w:numId="48" w16cid:durableId="1427506185">
    <w:abstractNumId w:val="21"/>
  </w:num>
  <w:num w:numId="49" w16cid:durableId="741491923">
    <w:abstractNumId w:val="5"/>
  </w:num>
  <w:num w:numId="50" w16cid:durableId="2133163938">
    <w:abstractNumId w:val="29"/>
  </w:num>
  <w:num w:numId="51" w16cid:durableId="1523744537">
    <w:abstractNumId w:val="14"/>
  </w:num>
  <w:num w:numId="52" w16cid:durableId="1056931077">
    <w:abstractNumId w:val="15"/>
  </w:num>
  <w:num w:numId="53" w16cid:durableId="613292896">
    <w:abstractNumId w:val="37"/>
  </w:num>
  <w:num w:numId="54" w16cid:durableId="208230509">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537"/>
    <w:rsid w:val="00003CB5"/>
    <w:rsid w:val="00004FEF"/>
    <w:rsid w:val="00013EF7"/>
    <w:rsid w:val="000156B7"/>
    <w:rsid w:val="00022A70"/>
    <w:rsid w:val="0002528C"/>
    <w:rsid w:val="00030A50"/>
    <w:rsid w:val="000314C6"/>
    <w:rsid w:val="00031FC8"/>
    <w:rsid w:val="00032818"/>
    <w:rsid w:val="00040AE9"/>
    <w:rsid w:val="0004336E"/>
    <w:rsid w:val="0005093E"/>
    <w:rsid w:val="000530F6"/>
    <w:rsid w:val="00064498"/>
    <w:rsid w:val="0006491C"/>
    <w:rsid w:val="00065728"/>
    <w:rsid w:val="000660C8"/>
    <w:rsid w:val="00070B47"/>
    <w:rsid w:val="000710AC"/>
    <w:rsid w:val="00072D42"/>
    <w:rsid w:val="00080F4F"/>
    <w:rsid w:val="0008132B"/>
    <w:rsid w:val="000826F5"/>
    <w:rsid w:val="00083890"/>
    <w:rsid w:val="00084FB3"/>
    <w:rsid w:val="00094387"/>
    <w:rsid w:val="000A7AAC"/>
    <w:rsid w:val="000C72A1"/>
    <w:rsid w:val="000C72C9"/>
    <w:rsid w:val="000C7A67"/>
    <w:rsid w:val="000D752C"/>
    <w:rsid w:val="000E25C6"/>
    <w:rsid w:val="000F2C0B"/>
    <w:rsid w:val="000F2CAE"/>
    <w:rsid w:val="000F2DC1"/>
    <w:rsid w:val="00103CF8"/>
    <w:rsid w:val="00106133"/>
    <w:rsid w:val="001136D5"/>
    <w:rsid w:val="00117096"/>
    <w:rsid w:val="00120811"/>
    <w:rsid w:val="00127F50"/>
    <w:rsid w:val="001305FB"/>
    <w:rsid w:val="00130E49"/>
    <w:rsid w:val="00133B50"/>
    <w:rsid w:val="00134DFA"/>
    <w:rsid w:val="00135358"/>
    <w:rsid w:val="001379BA"/>
    <w:rsid w:val="00145747"/>
    <w:rsid w:val="00145A9B"/>
    <w:rsid w:val="0014664C"/>
    <w:rsid w:val="001515CA"/>
    <w:rsid w:val="0015459B"/>
    <w:rsid w:val="00160993"/>
    <w:rsid w:val="001722B1"/>
    <w:rsid w:val="001728F1"/>
    <w:rsid w:val="00174205"/>
    <w:rsid w:val="0017477C"/>
    <w:rsid w:val="00175DE0"/>
    <w:rsid w:val="0018435E"/>
    <w:rsid w:val="00196079"/>
    <w:rsid w:val="001966E5"/>
    <w:rsid w:val="0019741D"/>
    <w:rsid w:val="001A3A74"/>
    <w:rsid w:val="001A5743"/>
    <w:rsid w:val="001A6540"/>
    <w:rsid w:val="001B54EA"/>
    <w:rsid w:val="001C1095"/>
    <w:rsid w:val="001C2BCF"/>
    <w:rsid w:val="001C2CE5"/>
    <w:rsid w:val="001D24F8"/>
    <w:rsid w:val="001D481C"/>
    <w:rsid w:val="001D7D72"/>
    <w:rsid w:val="001E1465"/>
    <w:rsid w:val="001E1472"/>
    <w:rsid w:val="001E23F8"/>
    <w:rsid w:val="001F7D77"/>
    <w:rsid w:val="00204406"/>
    <w:rsid w:val="002065A6"/>
    <w:rsid w:val="00206DDD"/>
    <w:rsid w:val="002109A9"/>
    <w:rsid w:val="00210B22"/>
    <w:rsid w:val="002127B3"/>
    <w:rsid w:val="00214182"/>
    <w:rsid w:val="002166C6"/>
    <w:rsid w:val="0022361F"/>
    <w:rsid w:val="00224088"/>
    <w:rsid w:val="0022662D"/>
    <w:rsid w:val="00232435"/>
    <w:rsid w:val="002347B5"/>
    <w:rsid w:val="0024259B"/>
    <w:rsid w:val="00246039"/>
    <w:rsid w:val="00246FA0"/>
    <w:rsid w:val="00253D31"/>
    <w:rsid w:val="0025700F"/>
    <w:rsid w:val="0026496C"/>
    <w:rsid w:val="00273BA1"/>
    <w:rsid w:val="002744FC"/>
    <w:rsid w:val="00274B25"/>
    <w:rsid w:val="00276CD5"/>
    <w:rsid w:val="002801E9"/>
    <w:rsid w:val="00292D8D"/>
    <w:rsid w:val="002960BB"/>
    <w:rsid w:val="002A41DA"/>
    <w:rsid w:val="002A4F32"/>
    <w:rsid w:val="002B47CC"/>
    <w:rsid w:val="002B755D"/>
    <w:rsid w:val="002B75D7"/>
    <w:rsid w:val="002C5101"/>
    <w:rsid w:val="002C7164"/>
    <w:rsid w:val="002D40D8"/>
    <w:rsid w:val="002D599F"/>
    <w:rsid w:val="002D6176"/>
    <w:rsid w:val="002D70AE"/>
    <w:rsid w:val="002E227E"/>
    <w:rsid w:val="002E428C"/>
    <w:rsid w:val="002E5A20"/>
    <w:rsid w:val="002E616F"/>
    <w:rsid w:val="002E7AB1"/>
    <w:rsid w:val="002F119B"/>
    <w:rsid w:val="002F1F15"/>
    <w:rsid w:val="0030171E"/>
    <w:rsid w:val="003075FC"/>
    <w:rsid w:val="00321528"/>
    <w:rsid w:val="00322547"/>
    <w:rsid w:val="00327F4F"/>
    <w:rsid w:val="00330AA1"/>
    <w:rsid w:val="0033240B"/>
    <w:rsid w:val="00333B77"/>
    <w:rsid w:val="0033728F"/>
    <w:rsid w:val="00341861"/>
    <w:rsid w:val="003420EE"/>
    <w:rsid w:val="003439D3"/>
    <w:rsid w:val="00347071"/>
    <w:rsid w:val="003567CF"/>
    <w:rsid w:val="00370C5D"/>
    <w:rsid w:val="00373207"/>
    <w:rsid w:val="00375EA9"/>
    <w:rsid w:val="003847E1"/>
    <w:rsid w:val="00385278"/>
    <w:rsid w:val="00390FEC"/>
    <w:rsid w:val="003A0D3C"/>
    <w:rsid w:val="003A42B0"/>
    <w:rsid w:val="003A480F"/>
    <w:rsid w:val="003A64B7"/>
    <w:rsid w:val="003A67BD"/>
    <w:rsid w:val="003B548A"/>
    <w:rsid w:val="003C1B5F"/>
    <w:rsid w:val="003D2331"/>
    <w:rsid w:val="003D2765"/>
    <w:rsid w:val="003E3C00"/>
    <w:rsid w:val="003E3C57"/>
    <w:rsid w:val="003E58DD"/>
    <w:rsid w:val="003E5EAA"/>
    <w:rsid w:val="003E62E6"/>
    <w:rsid w:val="003E7F29"/>
    <w:rsid w:val="003F0091"/>
    <w:rsid w:val="003F3B11"/>
    <w:rsid w:val="00405F9B"/>
    <w:rsid w:val="004062A8"/>
    <w:rsid w:val="00406317"/>
    <w:rsid w:val="00410A1F"/>
    <w:rsid w:val="00421DC0"/>
    <w:rsid w:val="00422760"/>
    <w:rsid w:val="00425ACC"/>
    <w:rsid w:val="00426DC8"/>
    <w:rsid w:val="0044141F"/>
    <w:rsid w:val="00441896"/>
    <w:rsid w:val="00441EB4"/>
    <w:rsid w:val="004461FC"/>
    <w:rsid w:val="00462084"/>
    <w:rsid w:val="00463F34"/>
    <w:rsid w:val="0046557B"/>
    <w:rsid w:val="0047214D"/>
    <w:rsid w:val="004725F1"/>
    <w:rsid w:val="004802ED"/>
    <w:rsid w:val="00482F61"/>
    <w:rsid w:val="00483D44"/>
    <w:rsid w:val="00487AA6"/>
    <w:rsid w:val="0049156F"/>
    <w:rsid w:val="004B0631"/>
    <w:rsid w:val="004B38F6"/>
    <w:rsid w:val="004B60CE"/>
    <w:rsid w:val="004C37B9"/>
    <w:rsid w:val="004C69CD"/>
    <w:rsid w:val="004C7EBA"/>
    <w:rsid w:val="004D13E3"/>
    <w:rsid w:val="004D219D"/>
    <w:rsid w:val="004D5AE8"/>
    <w:rsid w:val="004D5E49"/>
    <w:rsid w:val="004E08A3"/>
    <w:rsid w:val="004E2817"/>
    <w:rsid w:val="004F040F"/>
    <w:rsid w:val="004F103B"/>
    <w:rsid w:val="004F504E"/>
    <w:rsid w:val="004F50C9"/>
    <w:rsid w:val="004F542C"/>
    <w:rsid w:val="004F7371"/>
    <w:rsid w:val="00504664"/>
    <w:rsid w:val="0050766E"/>
    <w:rsid w:val="00507D79"/>
    <w:rsid w:val="00510B56"/>
    <w:rsid w:val="0051271B"/>
    <w:rsid w:val="005134DC"/>
    <w:rsid w:val="00513652"/>
    <w:rsid w:val="005179CD"/>
    <w:rsid w:val="00530480"/>
    <w:rsid w:val="00530DC3"/>
    <w:rsid w:val="00541985"/>
    <w:rsid w:val="00542B7E"/>
    <w:rsid w:val="00545551"/>
    <w:rsid w:val="00546DD5"/>
    <w:rsid w:val="0054765F"/>
    <w:rsid w:val="00552E6D"/>
    <w:rsid w:val="005537D6"/>
    <w:rsid w:val="00555329"/>
    <w:rsid w:val="005604F6"/>
    <w:rsid w:val="005625AE"/>
    <w:rsid w:val="00562E4A"/>
    <w:rsid w:val="005663E9"/>
    <w:rsid w:val="00577092"/>
    <w:rsid w:val="005845E3"/>
    <w:rsid w:val="005853AE"/>
    <w:rsid w:val="0059233D"/>
    <w:rsid w:val="005A2F64"/>
    <w:rsid w:val="005A3998"/>
    <w:rsid w:val="005B6050"/>
    <w:rsid w:val="005C28B1"/>
    <w:rsid w:val="005C3178"/>
    <w:rsid w:val="005C5DD6"/>
    <w:rsid w:val="005D482B"/>
    <w:rsid w:val="005D7A98"/>
    <w:rsid w:val="005E0167"/>
    <w:rsid w:val="005E0D2D"/>
    <w:rsid w:val="005F1E15"/>
    <w:rsid w:val="00603BF9"/>
    <w:rsid w:val="00604F72"/>
    <w:rsid w:val="00606435"/>
    <w:rsid w:val="0062167B"/>
    <w:rsid w:val="006216BB"/>
    <w:rsid w:val="00622735"/>
    <w:rsid w:val="006271C8"/>
    <w:rsid w:val="00630E48"/>
    <w:rsid w:val="0063375E"/>
    <w:rsid w:val="0063458B"/>
    <w:rsid w:val="00634E2D"/>
    <w:rsid w:val="00635537"/>
    <w:rsid w:val="00635EEF"/>
    <w:rsid w:val="0063663C"/>
    <w:rsid w:val="00640283"/>
    <w:rsid w:val="006458B3"/>
    <w:rsid w:val="006530CB"/>
    <w:rsid w:val="00653E80"/>
    <w:rsid w:val="00656A2F"/>
    <w:rsid w:val="00657972"/>
    <w:rsid w:val="006605D8"/>
    <w:rsid w:val="006606CD"/>
    <w:rsid w:val="0066091B"/>
    <w:rsid w:val="0067016F"/>
    <w:rsid w:val="00675161"/>
    <w:rsid w:val="00675CCC"/>
    <w:rsid w:val="00677708"/>
    <w:rsid w:val="006779E1"/>
    <w:rsid w:val="00680B0A"/>
    <w:rsid w:val="00687753"/>
    <w:rsid w:val="0069012B"/>
    <w:rsid w:val="00691DD8"/>
    <w:rsid w:val="00691F3C"/>
    <w:rsid w:val="006972CC"/>
    <w:rsid w:val="006A1011"/>
    <w:rsid w:val="006A7ED1"/>
    <w:rsid w:val="006B0350"/>
    <w:rsid w:val="006C55E2"/>
    <w:rsid w:val="006D0272"/>
    <w:rsid w:val="006D5295"/>
    <w:rsid w:val="006D711C"/>
    <w:rsid w:val="006E58D3"/>
    <w:rsid w:val="006E5AB6"/>
    <w:rsid w:val="006F33C9"/>
    <w:rsid w:val="006F41DA"/>
    <w:rsid w:val="006F67D1"/>
    <w:rsid w:val="007006BA"/>
    <w:rsid w:val="00700B19"/>
    <w:rsid w:val="00702124"/>
    <w:rsid w:val="00716C4E"/>
    <w:rsid w:val="00717FF2"/>
    <w:rsid w:val="007239FE"/>
    <w:rsid w:val="007301C8"/>
    <w:rsid w:val="0073185F"/>
    <w:rsid w:val="00731ABD"/>
    <w:rsid w:val="007326C2"/>
    <w:rsid w:val="00733434"/>
    <w:rsid w:val="0074123F"/>
    <w:rsid w:val="0074311B"/>
    <w:rsid w:val="00743620"/>
    <w:rsid w:val="007506B8"/>
    <w:rsid w:val="007521A9"/>
    <w:rsid w:val="0075363C"/>
    <w:rsid w:val="007568B4"/>
    <w:rsid w:val="0075748A"/>
    <w:rsid w:val="0075759F"/>
    <w:rsid w:val="00760B7D"/>
    <w:rsid w:val="00767B91"/>
    <w:rsid w:val="0077076B"/>
    <w:rsid w:val="00774528"/>
    <w:rsid w:val="0077607E"/>
    <w:rsid w:val="00776A63"/>
    <w:rsid w:val="00777212"/>
    <w:rsid w:val="00780987"/>
    <w:rsid w:val="0078568B"/>
    <w:rsid w:val="00791BE4"/>
    <w:rsid w:val="007925FF"/>
    <w:rsid w:val="00792CA2"/>
    <w:rsid w:val="00793199"/>
    <w:rsid w:val="007A16A4"/>
    <w:rsid w:val="007B080B"/>
    <w:rsid w:val="007B1C03"/>
    <w:rsid w:val="007B42A9"/>
    <w:rsid w:val="007B4313"/>
    <w:rsid w:val="007B5A93"/>
    <w:rsid w:val="007B7353"/>
    <w:rsid w:val="007B76EA"/>
    <w:rsid w:val="007C398C"/>
    <w:rsid w:val="007D38D3"/>
    <w:rsid w:val="007E3238"/>
    <w:rsid w:val="007E381E"/>
    <w:rsid w:val="007E4BF1"/>
    <w:rsid w:val="007F09A6"/>
    <w:rsid w:val="007F3085"/>
    <w:rsid w:val="00801AB6"/>
    <w:rsid w:val="00805BA0"/>
    <w:rsid w:val="00822796"/>
    <w:rsid w:val="00837357"/>
    <w:rsid w:val="00851572"/>
    <w:rsid w:val="00856155"/>
    <w:rsid w:val="00856B6C"/>
    <w:rsid w:val="008617C3"/>
    <w:rsid w:val="00867AEE"/>
    <w:rsid w:val="0087011E"/>
    <w:rsid w:val="00870BDA"/>
    <w:rsid w:val="00876E78"/>
    <w:rsid w:val="00877946"/>
    <w:rsid w:val="00880543"/>
    <w:rsid w:val="00883362"/>
    <w:rsid w:val="00886A28"/>
    <w:rsid w:val="008931E3"/>
    <w:rsid w:val="00895691"/>
    <w:rsid w:val="00895B33"/>
    <w:rsid w:val="008A0743"/>
    <w:rsid w:val="008A5586"/>
    <w:rsid w:val="008B35D7"/>
    <w:rsid w:val="008C25A8"/>
    <w:rsid w:val="008C4743"/>
    <w:rsid w:val="008C50B6"/>
    <w:rsid w:val="008D3B32"/>
    <w:rsid w:val="008F18E6"/>
    <w:rsid w:val="008F43BF"/>
    <w:rsid w:val="008F6744"/>
    <w:rsid w:val="009010B8"/>
    <w:rsid w:val="00905029"/>
    <w:rsid w:val="009079B3"/>
    <w:rsid w:val="00907A76"/>
    <w:rsid w:val="00917D7F"/>
    <w:rsid w:val="009226EE"/>
    <w:rsid w:val="00926C94"/>
    <w:rsid w:val="009272CF"/>
    <w:rsid w:val="0093458C"/>
    <w:rsid w:val="00940C0D"/>
    <w:rsid w:val="00942AB1"/>
    <w:rsid w:val="0095085A"/>
    <w:rsid w:val="009509F1"/>
    <w:rsid w:val="00951F85"/>
    <w:rsid w:val="00956357"/>
    <w:rsid w:val="00960AF4"/>
    <w:rsid w:val="00961F6A"/>
    <w:rsid w:val="0096275B"/>
    <w:rsid w:val="009725DF"/>
    <w:rsid w:val="00976CBD"/>
    <w:rsid w:val="00976E2C"/>
    <w:rsid w:val="00977ABA"/>
    <w:rsid w:val="00981C1A"/>
    <w:rsid w:val="0098329A"/>
    <w:rsid w:val="009847C0"/>
    <w:rsid w:val="00990E9F"/>
    <w:rsid w:val="00992C02"/>
    <w:rsid w:val="00993D05"/>
    <w:rsid w:val="009949FB"/>
    <w:rsid w:val="009A392F"/>
    <w:rsid w:val="009C1851"/>
    <w:rsid w:val="009C3477"/>
    <w:rsid w:val="009C4139"/>
    <w:rsid w:val="009C6C49"/>
    <w:rsid w:val="009D3F9E"/>
    <w:rsid w:val="009E7CA5"/>
    <w:rsid w:val="009F125F"/>
    <w:rsid w:val="009F640A"/>
    <w:rsid w:val="009F6DD5"/>
    <w:rsid w:val="00A015DD"/>
    <w:rsid w:val="00A03E87"/>
    <w:rsid w:val="00A0579E"/>
    <w:rsid w:val="00A05C65"/>
    <w:rsid w:val="00A10B64"/>
    <w:rsid w:val="00A12B4A"/>
    <w:rsid w:val="00A1594A"/>
    <w:rsid w:val="00A303CC"/>
    <w:rsid w:val="00A3452F"/>
    <w:rsid w:val="00A35F89"/>
    <w:rsid w:val="00A371D1"/>
    <w:rsid w:val="00A372FA"/>
    <w:rsid w:val="00A45974"/>
    <w:rsid w:val="00A5503F"/>
    <w:rsid w:val="00A56F25"/>
    <w:rsid w:val="00A672B0"/>
    <w:rsid w:val="00A67B44"/>
    <w:rsid w:val="00A67F51"/>
    <w:rsid w:val="00A72B50"/>
    <w:rsid w:val="00A737F6"/>
    <w:rsid w:val="00A869D9"/>
    <w:rsid w:val="00A86CD0"/>
    <w:rsid w:val="00AA0DBC"/>
    <w:rsid w:val="00AA248F"/>
    <w:rsid w:val="00AA5145"/>
    <w:rsid w:val="00AB0032"/>
    <w:rsid w:val="00AB0DD7"/>
    <w:rsid w:val="00AB1CF3"/>
    <w:rsid w:val="00AB31B7"/>
    <w:rsid w:val="00AB585B"/>
    <w:rsid w:val="00AB5F7B"/>
    <w:rsid w:val="00AB7134"/>
    <w:rsid w:val="00AC4A44"/>
    <w:rsid w:val="00AC61F9"/>
    <w:rsid w:val="00AC7E66"/>
    <w:rsid w:val="00AD161B"/>
    <w:rsid w:val="00AD7AF5"/>
    <w:rsid w:val="00AE2E27"/>
    <w:rsid w:val="00AE37FA"/>
    <w:rsid w:val="00AE779A"/>
    <w:rsid w:val="00AF6B68"/>
    <w:rsid w:val="00B01308"/>
    <w:rsid w:val="00B0335B"/>
    <w:rsid w:val="00B0450C"/>
    <w:rsid w:val="00B10611"/>
    <w:rsid w:val="00B12000"/>
    <w:rsid w:val="00B12964"/>
    <w:rsid w:val="00B13CA1"/>
    <w:rsid w:val="00B1610C"/>
    <w:rsid w:val="00B20BFB"/>
    <w:rsid w:val="00B210FA"/>
    <w:rsid w:val="00B24570"/>
    <w:rsid w:val="00B27001"/>
    <w:rsid w:val="00B439EC"/>
    <w:rsid w:val="00B44DA6"/>
    <w:rsid w:val="00B50EE6"/>
    <w:rsid w:val="00B528AD"/>
    <w:rsid w:val="00B53190"/>
    <w:rsid w:val="00B67D73"/>
    <w:rsid w:val="00B71A26"/>
    <w:rsid w:val="00B75C93"/>
    <w:rsid w:val="00B80EA5"/>
    <w:rsid w:val="00B80EF4"/>
    <w:rsid w:val="00B83FC4"/>
    <w:rsid w:val="00B86643"/>
    <w:rsid w:val="00B86ACB"/>
    <w:rsid w:val="00B9037D"/>
    <w:rsid w:val="00B90557"/>
    <w:rsid w:val="00B933F6"/>
    <w:rsid w:val="00B95804"/>
    <w:rsid w:val="00B96456"/>
    <w:rsid w:val="00B96A67"/>
    <w:rsid w:val="00BA24F6"/>
    <w:rsid w:val="00BA63DA"/>
    <w:rsid w:val="00BB023C"/>
    <w:rsid w:val="00BB5667"/>
    <w:rsid w:val="00BC15EB"/>
    <w:rsid w:val="00BC1D78"/>
    <w:rsid w:val="00BC3C69"/>
    <w:rsid w:val="00BC4637"/>
    <w:rsid w:val="00BC6167"/>
    <w:rsid w:val="00BD3AF2"/>
    <w:rsid w:val="00BE32C0"/>
    <w:rsid w:val="00BE3EA8"/>
    <w:rsid w:val="00BF3D9F"/>
    <w:rsid w:val="00BF7623"/>
    <w:rsid w:val="00BF7D71"/>
    <w:rsid w:val="00C0034B"/>
    <w:rsid w:val="00C0224D"/>
    <w:rsid w:val="00C06819"/>
    <w:rsid w:val="00C12EA2"/>
    <w:rsid w:val="00C162C4"/>
    <w:rsid w:val="00C20B06"/>
    <w:rsid w:val="00C2774E"/>
    <w:rsid w:val="00C300BB"/>
    <w:rsid w:val="00C32C29"/>
    <w:rsid w:val="00C3372F"/>
    <w:rsid w:val="00C33B5E"/>
    <w:rsid w:val="00C42E18"/>
    <w:rsid w:val="00C43CBD"/>
    <w:rsid w:val="00C451BA"/>
    <w:rsid w:val="00C45F93"/>
    <w:rsid w:val="00C4776D"/>
    <w:rsid w:val="00C52EB7"/>
    <w:rsid w:val="00C53A27"/>
    <w:rsid w:val="00C577D9"/>
    <w:rsid w:val="00C6214A"/>
    <w:rsid w:val="00C630E1"/>
    <w:rsid w:val="00C65642"/>
    <w:rsid w:val="00C665AF"/>
    <w:rsid w:val="00C6764B"/>
    <w:rsid w:val="00C71A27"/>
    <w:rsid w:val="00C77CED"/>
    <w:rsid w:val="00C848DF"/>
    <w:rsid w:val="00C90514"/>
    <w:rsid w:val="00C97871"/>
    <w:rsid w:val="00CA247F"/>
    <w:rsid w:val="00CA7063"/>
    <w:rsid w:val="00CC30E7"/>
    <w:rsid w:val="00CC4792"/>
    <w:rsid w:val="00CC4D52"/>
    <w:rsid w:val="00CD2AED"/>
    <w:rsid w:val="00CD43ED"/>
    <w:rsid w:val="00CD5355"/>
    <w:rsid w:val="00CE0F9E"/>
    <w:rsid w:val="00CE1FE1"/>
    <w:rsid w:val="00CE2913"/>
    <w:rsid w:val="00CE3E4F"/>
    <w:rsid w:val="00CF08AB"/>
    <w:rsid w:val="00CF7035"/>
    <w:rsid w:val="00D06E98"/>
    <w:rsid w:val="00D070E5"/>
    <w:rsid w:val="00D202D0"/>
    <w:rsid w:val="00D23E3F"/>
    <w:rsid w:val="00D25D2C"/>
    <w:rsid w:val="00D3040E"/>
    <w:rsid w:val="00D47FE9"/>
    <w:rsid w:val="00D5608D"/>
    <w:rsid w:val="00D65F3A"/>
    <w:rsid w:val="00D709A8"/>
    <w:rsid w:val="00D8703D"/>
    <w:rsid w:val="00D87703"/>
    <w:rsid w:val="00DA1DF6"/>
    <w:rsid w:val="00DA57A7"/>
    <w:rsid w:val="00DA61EA"/>
    <w:rsid w:val="00DB48CC"/>
    <w:rsid w:val="00DB5A68"/>
    <w:rsid w:val="00DD2876"/>
    <w:rsid w:val="00DD4DF5"/>
    <w:rsid w:val="00DD5719"/>
    <w:rsid w:val="00DE096A"/>
    <w:rsid w:val="00DE16A6"/>
    <w:rsid w:val="00DE628B"/>
    <w:rsid w:val="00DF0A3F"/>
    <w:rsid w:val="00DF76FA"/>
    <w:rsid w:val="00E1174D"/>
    <w:rsid w:val="00E168B6"/>
    <w:rsid w:val="00E20759"/>
    <w:rsid w:val="00E2532D"/>
    <w:rsid w:val="00E31591"/>
    <w:rsid w:val="00E34B3B"/>
    <w:rsid w:val="00E40B5F"/>
    <w:rsid w:val="00E40FEF"/>
    <w:rsid w:val="00E43D6B"/>
    <w:rsid w:val="00E44D73"/>
    <w:rsid w:val="00E5477D"/>
    <w:rsid w:val="00E621E7"/>
    <w:rsid w:val="00E70026"/>
    <w:rsid w:val="00E82122"/>
    <w:rsid w:val="00E90A32"/>
    <w:rsid w:val="00E91E9B"/>
    <w:rsid w:val="00E92472"/>
    <w:rsid w:val="00E9600E"/>
    <w:rsid w:val="00EA1518"/>
    <w:rsid w:val="00EB6659"/>
    <w:rsid w:val="00EB79D5"/>
    <w:rsid w:val="00EC0503"/>
    <w:rsid w:val="00EC150C"/>
    <w:rsid w:val="00EC293D"/>
    <w:rsid w:val="00EC3510"/>
    <w:rsid w:val="00ED2CF8"/>
    <w:rsid w:val="00ED372F"/>
    <w:rsid w:val="00ED71A9"/>
    <w:rsid w:val="00EE1643"/>
    <w:rsid w:val="00EE388A"/>
    <w:rsid w:val="00EF1813"/>
    <w:rsid w:val="00EF1ECF"/>
    <w:rsid w:val="00EF5033"/>
    <w:rsid w:val="00F05748"/>
    <w:rsid w:val="00F07704"/>
    <w:rsid w:val="00F10151"/>
    <w:rsid w:val="00F10285"/>
    <w:rsid w:val="00F1107E"/>
    <w:rsid w:val="00F13D0C"/>
    <w:rsid w:val="00F149BE"/>
    <w:rsid w:val="00F15558"/>
    <w:rsid w:val="00F163FD"/>
    <w:rsid w:val="00F25492"/>
    <w:rsid w:val="00F301E4"/>
    <w:rsid w:val="00F33068"/>
    <w:rsid w:val="00F33303"/>
    <w:rsid w:val="00F366AD"/>
    <w:rsid w:val="00F37620"/>
    <w:rsid w:val="00F377B3"/>
    <w:rsid w:val="00F4119B"/>
    <w:rsid w:val="00F41801"/>
    <w:rsid w:val="00F443D0"/>
    <w:rsid w:val="00F47EDA"/>
    <w:rsid w:val="00F65697"/>
    <w:rsid w:val="00F65841"/>
    <w:rsid w:val="00F67D8E"/>
    <w:rsid w:val="00F71644"/>
    <w:rsid w:val="00F71A90"/>
    <w:rsid w:val="00F735DB"/>
    <w:rsid w:val="00F74CF9"/>
    <w:rsid w:val="00F76A2F"/>
    <w:rsid w:val="00F77C24"/>
    <w:rsid w:val="00F8653E"/>
    <w:rsid w:val="00F97337"/>
    <w:rsid w:val="00FA25A8"/>
    <w:rsid w:val="00FC68CE"/>
    <w:rsid w:val="00FC70CC"/>
    <w:rsid w:val="00FD0583"/>
    <w:rsid w:val="00FD1269"/>
    <w:rsid w:val="00FD3A78"/>
    <w:rsid w:val="00FD4D14"/>
    <w:rsid w:val="00FE1545"/>
    <w:rsid w:val="00FE356B"/>
    <w:rsid w:val="00FE5021"/>
    <w:rsid w:val="00FF2D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71FE8"/>
  <w15:docId w15:val="{11A4B938-9267-45BA-8D2F-D34BD980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Pr>
      <w:color w:val="000000"/>
    </w:rPr>
  </w:style>
  <w:style w:type="paragraph" w:styleId="Virsraksts1">
    <w:name w:val="heading 1"/>
    <w:basedOn w:val="Parasts"/>
    <w:next w:val="Parasts"/>
    <w:link w:val="Virsraksts1Rakstz"/>
    <w:uiPriority w:val="9"/>
    <w:qFormat/>
    <w:rsid w:val="005046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50466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Pr>
      <w:color w:val="0066CC"/>
      <w:u w:val="single"/>
    </w:rPr>
  </w:style>
  <w:style w:type="character" w:customStyle="1" w:styleId="Footnote">
    <w:name w:val="Footnote_"/>
    <w:basedOn w:val="Noklusjumarindkopasfonts"/>
    <w:link w:val="Footnote0"/>
    <w:rPr>
      <w:rFonts w:ascii="Times New Roman" w:eastAsia="Times New Roman" w:hAnsi="Times New Roman" w:cs="Times New Roman"/>
      <w:b w:val="0"/>
      <w:bCs w:val="0"/>
      <w:i w:val="0"/>
      <w:iCs w:val="0"/>
      <w:smallCaps w:val="0"/>
      <w:strike w:val="0"/>
      <w:spacing w:val="0"/>
      <w:sz w:val="15"/>
      <w:szCs w:val="15"/>
    </w:rPr>
  </w:style>
  <w:style w:type="character" w:customStyle="1" w:styleId="Footnote2">
    <w:name w:val="Footnote (2)_"/>
    <w:basedOn w:val="Noklusjumarindkopasfonts"/>
    <w:link w:val="Footnote20"/>
    <w:rPr>
      <w:rFonts w:ascii="Times New Roman" w:eastAsia="Times New Roman" w:hAnsi="Times New Roman" w:cs="Times New Roman"/>
      <w:b w:val="0"/>
      <w:bCs w:val="0"/>
      <w:i w:val="0"/>
      <w:iCs w:val="0"/>
      <w:smallCaps w:val="0"/>
      <w:strike w:val="0"/>
      <w:spacing w:val="0"/>
      <w:sz w:val="19"/>
      <w:szCs w:val="19"/>
    </w:rPr>
  </w:style>
  <w:style w:type="character" w:customStyle="1" w:styleId="Footnote2BoldNotItalic">
    <w:name w:val="Footnote (2) + Bold;Not Italic"/>
    <w:basedOn w:val="Footnote2"/>
    <w:rPr>
      <w:rFonts w:ascii="Times New Roman" w:eastAsia="Times New Roman" w:hAnsi="Times New Roman" w:cs="Times New Roman"/>
      <w:b/>
      <w:bCs/>
      <w:i/>
      <w:iCs/>
      <w:smallCaps w:val="0"/>
      <w:strike w:val="0"/>
      <w:spacing w:val="0"/>
      <w:sz w:val="19"/>
      <w:szCs w:val="19"/>
    </w:rPr>
  </w:style>
  <w:style w:type="character" w:customStyle="1" w:styleId="Bodytext2">
    <w:name w:val="Body text (2)_"/>
    <w:basedOn w:val="Noklusjumarindkopasfonts"/>
    <w:link w:val="Bodytext20"/>
    <w:rPr>
      <w:rFonts w:ascii="Times New Roman" w:eastAsia="Times New Roman" w:hAnsi="Times New Roman" w:cs="Times New Roman"/>
      <w:b w:val="0"/>
      <w:bCs w:val="0"/>
      <w:i w:val="0"/>
      <w:iCs w:val="0"/>
      <w:smallCaps w:val="0"/>
      <w:strike w:val="0"/>
      <w:spacing w:val="0"/>
      <w:sz w:val="23"/>
      <w:szCs w:val="23"/>
    </w:rPr>
  </w:style>
  <w:style w:type="character" w:customStyle="1" w:styleId="Bodytext">
    <w:name w:val="Body text_"/>
    <w:basedOn w:val="Noklusjumarindkopasfonts"/>
    <w:link w:val="BodyText5"/>
    <w:rPr>
      <w:rFonts w:ascii="Times New Roman" w:eastAsia="Times New Roman" w:hAnsi="Times New Roman" w:cs="Times New Roman"/>
      <w:b w:val="0"/>
      <w:bCs w:val="0"/>
      <w:i w:val="0"/>
      <w:iCs w:val="0"/>
      <w:smallCaps w:val="0"/>
      <w:strike w:val="0"/>
      <w:spacing w:val="0"/>
      <w:sz w:val="23"/>
      <w:szCs w:val="23"/>
    </w:rPr>
  </w:style>
  <w:style w:type="character" w:customStyle="1" w:styleId="BodytextBold">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2NotBold">
    <w:name w:val="Body text (2) + Not Bold"/>
    <w:basedOn w:val="Bodytext2"/>
    <w:rPr>
      <w:rFonts w:ascii="Times New Roman" w:eastAsia="Times New Roman" w:hAnsi="Times New Roman" w:cs="Times New Roman"/>
      <w:b/>
      <w:bCs/>
      <w:i w:val="0"/>
      <w:iCs w:val="0"/>
      <w:smallCaps w:val="0"/>
      <w:strike w:val="0"/>
      <w:spacing w:val="0"/>
      <w:sz w:val="23"/>
      <w:szCs w:val="23"/>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
    <w:name w:val="Heading #2_"/>
    <w:basedOn w:val="Noklusjumarindkopasfonts"/>
    <w:link w:val="Heading20"/>
    <w:rPr>
      <w:rFonts w:ascii="Times New Roman" w:eastAsia="Times New Roman" w:hAnsi="Times New Roman" w:cs="Times New Roman"/>
      <w:b w:val="0"/>
      <w:bCs w:val="0"/>
      <w:i w:val="0"/>
      <w:iCs w:val="0"/>
      <w:smallCaps w:val="0"/>
      <w:strike w:val="0"/>
      <w:spacing w:val="0"/>
      <w:sz w:val="23"/>
      <w:szCs w:val="23"/>
    </w:rPr>
  </w:style>
  <w:style w:type="character" w:customStyle="1" w:styleId="BodytextItalic1">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Italic2">
    <w:name w:val="Body text + Italic"/>
    <w:basedOn w:val="Bodytext"/>
    <w:rPr>
      <w:rFonts w:ascii="Times New Roman" w:eastAsia="Times New Roman" w:hAnsi="Times New Roman" w:cs="Times New Roman"/>
      <w:b w:val="0"/>
      <w:bCs w:val="0"/>
      <w:i/>
      <w:iCs/>
      <w:smallCaps w:val="0"/>
      <w:strike w:val="0"/>
      <w:spacing w:val="0"/>
      <w:sz w:val="23"/>
      <w:szCs w:val="23"/>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Italic3">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Italic4">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Italic5">
    <w:name w:val="Body text + Italic"/>
    <w:basedOn w:val="Bodytext"/>
    <w:rPr>
      <w:rFonts w:ascii="Times New Roman" w:eastAsia="Times New Roman" w:hAnsi="Times New Roman" w:cs="Times New Roman"/>
      <w:b w:val="0"/>
      <w:bCs w:val="0"/>
      <w:i/>
      <w:iCs/>
      <w:smallCaps w:val="0"/>
      <w:strike w:val="0"/>
      <w:spacing w:val="0"/>
      <w:sz w:val="23"/>
      <w:szCs w:val="23"/>
      <w:lang w:val="en-US"/>
    </w:rPr>
  </w:style>
  <w:style w:type="character" w:customStyle="1" w:styleId="BodytextItalic6">
    <w:name w:val="Body text + Italic"/>
    <w:basedOn w:val="Bodytext"/>
    <w:rPr>
      <w:rFonts w:ascii="Times New Roman" w:eastAsia="Times New Roman" w:hAnsi="Times New Roman" w:cs="Times New Roman"/>
      <w:b w:val="0"/>
      <w:bCs w:val="0"/>
      <w:i/>
      <w:iCs/>
      <w:smallCaps w:val="0"/>
      <w:strike w:val="0"/>
      <w:spacing w:val="0"/>
      <w:sz w:val="23"/>
      <w:szCs w:val="23"/>
      <w:u w:val="single"/>
      <w:lang w:val="en-US"/>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2NotBold">
    <w:name w:val="Heading #2 + Not Bold"/>
    <w:basedOn w:val="Heading2"/>
    <w:rPr>
      <w:rFonts w:ascii="Times New Roman" w:eastAsia="Times New Roman" w:hAnsi="Times New Roman" w:cs="Times New Roman"/>
      <w:b/>
      <w:bCs/>
      <w:i w:val="0"/>
      <w:iCs w:val="0"/>
      <w:smallCaps w:val="0"/>
      <w:strike w:val="0"/>
      <w:spacing w:val="0"/>
      <w:sz w:val="23"/>
      <w:szCs w:val="23"/>
    </w:rPr>
  </w:style>
  <w:style w:type="character" w:customStyle="1" w:styleId="BodytextBold4">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Bold5">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Heading1">
    <w:name w:val="Heading #1_"/>
    <w:basedOn w:val="Noklusjumarindkopasfonts"/>
    <w:link w:val="Heading10"/>
    <w:rPr>
      <w:rFonts w:ascii="Times New Roman" w:eastAsia="Times New Roman" w:hAnsi="Times New Roman" w:cs="Times New Roman"/>
      <w:b w:val="0"/>
      <w:bCs w:val="0"/>
      <w:i w:val="0"/>
      <w:iCs w:val="0"/>
      <w:smallCaps w:val="0"/>
      <w:strike w:val="0"/>
      <w:spacing w:val="0"/>
      <w:sz w:val="23"/>
      <w:szCs w:val="23"/>
    </w:rPr>
  </w:style>
  <w:style w:type="character" w:customStyle="1" w:styleId="Bodytext6">
    <w:name w:val="Body text (6)_"/>
    <w:basedOn w:val="Noklusjumarindkopasfonts"/>
    <w:link w:val="Bodytext60"/>
    <w:rPr>
      <w:rFonts w:ascii="Times New Roman" w:eastAsia="Times New Roman" w:hAnsi="Times New Roman" w:cs="Times New Roman"/>
      <w:b w:val="0"/>
      <w:bCs w:val="0"/>
      <w:i w:val="0"/>
      <w:iCs w:val="0"/>
      <w:smallCaps w:val="0"/>
      <w:strike w:val="0"/>
      <w:spacing w:val="0"/>
      <w:sz w:val="19"/>
      <w:szCs w:val="19"/>
    </w:rPr>
  </w:style>
  <w:style w:type="character" w:customStyle="1" w:styleId="Bodytext7">
    <w:name w:val="Body text (7)_"/>
    <w:basedOn w:val="Noklusjumarindkopasfonts"/>
    <w:link w:val="Bodytext70"/>
    <w:rPr>
      <w:rFonts w:ascii="Times New Roman" w:eastAsia="Times New Roman" w:hAnsi="Times New Roman" w:cs="Times New Roman"/>
      <w:b w:val="0"/>
      <w:bCs w:val="0"/>
      <w:i w:val="0"/>
      <w:iCs w:val="0"/>
      <w:smallCaps w:val="0"/>
      <w:strike w:val="0"/>
      <w:spacing w:val="0"/>
      <w:sz w:val="19"/>
      <w:szCs w:val="19"/>
    </w:rPr>
  </w:style>
  <w:style w:type="character" w:customStyle="1" w:styleId="Bodytext8">
    <w:name w:val="Body text (8)_"/>
    <w:basedOn w:val="Noklusjumarindkopasfonts"/>
    <w:link w:val="Bodytext80"/>
    <w:rPr>
      <w:rFonts w:ascii="Times New Roman" w:eastAsia="Times New Roman" w:hAnsi="Times New Roman" w:cs="Times New Roman"/>
      <w:b w:val="0"/>
      <w:bCs w:val="0"/>
      <w:i w:val="0"/>
      <w:iCs w:val="0"/>
      <w:smallCaps w:val="0"/>
      <w:strike w:val="0"/>
      <w:spacing w:val="0"/>
      <w:sz w:val="15"/>
      <w:szCs w:val="15"/>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Tablecaption2">
    <w:name w:val="Table caption (2)_"/>
    <w:basedOn w:val="Noklusjumarindkopasfonts"/>
    <w:link w:val="Tablecaption20"/>
    <w:rPr>
      <w:rFonts w:ascii="Times New Roman" w:eastAsia="Times New Roman" w:hAnsi="Times New Roman" w:cs="Times New Roman"/>
      <w:b w:val="0"/>
      <w:bCs w:val="0"/>
      <w:i w:val="0"/>
      <w:iCs w:val="0"/>
      <w:smallCaps w:val="0"/>
      <w:strike w:val="0"/>
      <w:spacing w:val="0"/>
      <w:sz w:val="23"/>
      <w:szCs w:val="23"/>
    </w:rPr>
  </w:style>
  <w:style w:type="character" w:customStyle="1" w:styleId="Bodytext4">
    <w:name w:val="Body text (4)_"/>
    <w:basedOn w:val="Noklusjumarindkopasfonts"/>
    <w:link w:val="Bodytext40"/>
    <w:rPr>
      <w:rFonts w:ascii="Times New Roman" w:eastAsia="Times New Roman" w:hAnsi="Times New Roman" w:cs="Times New Roman"/>
      <w:b w:val="0"/>
      <w:bCs w:val="0"/>
      <w:i w:val="0"/>
      <w:iCs w:val="0"/>
      <w:smallCaps w:val="0"/>
      <w:strike w:val="0"/>
      <w:sz w:val="10"/>
      <w:szCs w:val="10"/>
    </w:rPr>
  </w:style>
  <w:style w:type="character" w:customStyle="1" w:styleId="Bodytext50">
    <w:name w:val="Body text (5)_"/>
    <w:basedOn w:val="Noklusjumarindkopasfonts"/>
    <w:link w:val="Bodytext51"/>
    <w:rPr>
      <w:rFonts w:ascii="Times New Roman" w:eastAsia="Times New Roman" w:hAnsi="Times New Roman" w:cs="Times New Roman"/>
      <w:b w:val="0"/>
      <w:bCs w:val="0"/>
      <w:i w:val="0"/>
      <w:iCs w:val="0"/>
      <w:smallCaps w:val="0"/>
      <w:strike w:val="0"/>
      <w:spacing w:val="0"/>
      <w:sz w:val="23"/>
      <w:szCs w:val="23"/>
    </w:rPr>
  </w:style>
  <w:style w:type="character" w:customStyle="1" w:styleId="Bodytext3">
    <w:name w:val="Body text (3)_"/>
    <w:basedOn w:val="Noklusjumarindkopasfonts"/>
    <w:link w:val="Bodytext30"/>
    <w:rPr>
      <w:rFonts w:ascii="Times New Roman" w:eastAsia="Times New Roman" w:hAnsi="Times New Roman" w:cs="Times New Roman"/>
      <w:b w:val="0"/>
      <w:bCs w:val="0"/>
      <w:i w:val="0"/>
      <w:iCs w:val="0"/>
      <w:smallCaps w:val="0"/>
      <w:strike w:val="0"/>
      <w:sz w:val="20"/>
      <w:szCs w:val="20"/>
    </w:rPr>
  </w:style>
  <w:style w:type="character" w:customStyle="1" w:styleId="Tablecaption3">
    <w:name w:val="Table caption (3)_"/>
    <w:basedOn w:val="Noklusjumarindkopasfonts"/>
    <w:link w:val="Tablecaption30"/>
    <w:rPr>
      <w:rFonts w:ascii="Times New Roman" w:eastAsia="Times New Roman" w:hAnsi="Times New Roman" w:cs="Times New Roman"/>
      <w:b w:val="0"/>
      <w:bCs w:val="0"/>
      <w:i w:val="0"/>
      <w:iCs w:val="0"/>
      <w:smallCaps w:val="0"/>
      <w:strike w:val="0"/>
      <w:spacing w:val="0"/>
      <w:sz w:val="23"/>
      <w:szCs w:val="23"/>
    </w:rPr>
  </w:style>
  <w:style w:type="character" w:customStyle="1" w:styleId="Tablecaption3FranklinGothicHeavy105ptSpacing2pt">
    <w:name w:val="Table caption (3) + Franklin Gothic Heavy;10.5 pt;Spacing 2 pt"/>
    <w:basedOn w:val="Tablecaption3"/>
    <w:rPr>
      <w:rFonts w:ascii="Franklin Gothic Heavy" w:eastAsia="Franklin Gothic Heavy" w:hAnsi="Franklin Gothic Heavy" w:cs="Franklin Gothic Heavy"/>
      <w:b w:val="0"/>
      <w:bCs w:val="0"/>
      <w:i w:val="0"/>
      <w:iCs w:val="0"/>
      <w:smallCaps w:val="0"/>
      <w:strike w:val="0"/>
      <w:spacing w:val="40"/>
      <w:sz w:val="21"/>
      <w:szCs w:val="21"/>
    </w:rPr>
  </w:style>
  <w:style w:type="character" w:customStyle="1" w:styleId="BodyText31">
    <w:name w:val="Body Text3"/>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Italic7">
    <w:name w:val="Body text + Italic"/>
    <w:basedOn w:val="Bodytext"/>
    <w:rPr>
      <w:rFonts w:ascii="Times New Roman" w:eastAsia="Times New Roman" w:hAnsi="Times New Roman" w:cs="Times New Roman"/>
      <w:b w:val="0"/>
      <w:bCs w:val="0"/>
      <w:i/>
      <w:iCs/>
      <w:smallCaps w:val="0"/>
      <w:strike w:val="0"/>
      <w:spacing w:val="0"/>
      <w:sz w:val="23"/>
      <w:szCs w:val="23"/>
      <w:u w:val="single"/>
    </w:rPr>
  </w:style>
  <w:style w:type="character" w:customStyle="1" w:styleId="Bodytext9">
    <w:name w:val="Body text (9)_"/>
    <w:basedOn w:val="Noklusjumarindkopasfonts"/>
    <w:link w:val="Bodytext90"/>
    <w:rPr>
      <w:rFonts w:ascii="Times New Roman" w:eastAsia="Times New Roman" w:hAnsi="Times New Roman" w:cs="Times New Roman"/>
      <w:b w:val="0"/>
      <w:bCs w:val="0"/>
      <w:i w:val="0"/>
      <w:iCs w:val="0"/>
      <w:smallCaps w:val="0"/>
      <w:strike w:val="0"/>
      <w:spacing w:val="0"/>
      <w:sz w:val="19"/>
      <w:szCs w:val="19"/>
    </w:rPr>
  </w:style>
  <w:style w:type="character" w:customStyle="1" w:styleId="Bodytext9BoldNotItalic">
    <w:name w:val="Body text (9) + Bold;Not Italic"/>
    <w:basedOn w:val="Bodytext9"/>
    <w:rPr>
      <w:rFonts w:ascii="Times New Roman" w:eastAsia="Times New Roman" w:hAnsi="Times New Roman" w:cs="Times New Roman"/>
      <w:b/>
      <w:bCs/>
      <w:i/>
      <w:iCs/>
      <w:smallCaps w:val="0"/>
      <w:strike w:val="0"/>
      <w:spacing w:val="0"/>
      <w:sz w:val="19"/>
      <w:szCs w:val="19"/>
    </w:rPr>
  </w:style>
  <w:style w:type="character" w:customStyle="1" w:styleId="BodytextBold6">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Tablecaption">
    <w:name w:val="Table caption_"/>
    <w:basedOn w:val="Noklusjumarindkopasfonts"/>
    <w:link w:val="Tablecaption0"/>
    <w:rPr>
      <w:rFonts w:ascii="Times New Roman" w:eastAsia="Times New Roman" w:hAnsi="Times New Roman" w:cs="Times New Roman"/>
      <w:b w:val="0"/>
      <w:bCs w:val="0"/>
      <w:i w:val="0"/>
      <w:iCs w:val="0"/>
      <w:smallCaps w:val="0"/>
      <w:strike w:val="0"/>
      <w:spacing w:val="0"/>
      <w:sz w:val="19"/>
      <w:szCs w:val="19"/>
    </w:rPr>
  </w:style>
  <w:style w:type="character" w:customStyle="1" w:styleId="TablecaptionBoldNotItalic">
    <w:name w:val="Table caption + Bold;Not Italic"/>
    <w:basedOn w:val="Tablecaption"/>
    <w:rPr>
      <w:rFonts w:ascii="Times New Roman" w:eastAsia="Times New Roman" w:hAnsi="Times New Roman" w:cs="Times New Roman"/>
      <w:b/>
      <w:bCs/>
      <w:i/>
      <w:iCs/>
      <w:smallCaps w:val="0"/>
      <w:strike w:val="0"/>
      <w:spacing w:val="0"/>
      <w:sz w:val="19"/>
      <w:szCs w:val="19"/>
    </w:rPr>
  </w:style>
  <w:style w:type="character" w:customStyle="1" w:styleId="TablecaptionFranklinGothicHeavySpacing1pt">
    <w:name w:val="Table caption + Franklin Gothic Heavy;Spacing 1 pt"/>
    <w:basedOn w:val="Tablecaption"/>
    <w:rPr>
      <w:rFonts w:ascii="Franklin Gothic Heavy" w:eastAsia="Franklin Gothic Heavy" w:hAnsi="Franklin Gothic Heavy" w:cs="Franklin Gothic Heavy"/>
      <w:b w:val="0"/>
      <w:bCs w:val="0"/>
      <w:i w:val="0"/>
      <w:iCs w:val="0"/>
      <w:smallCaps w:val="0"/>
      <w:strike w:val="0"/>
      <w:spacing w:val="30"/>
      <w:sz w:val="19"/>
      <w:szCs w:val="19"/>
    </w:rPr>
  </w:style>
  <w:style w:type="character" w:customStyle="1" w:styleId="Heading21">
    <w:name w:val="Heading #2"/>
    <w:basedOn w:val="Heading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7">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10">
    <w:name w:val="Body text (10)_"/>
    <w:basedOn w:val="Noklusjumarindkopasfonts"/>
    <w:link w:val="Bodytext100"/>
    <w:rPr>
      <w:rFonts w:ascii="Times New Roman" w:eastAsia="Times New Roman" w:hAnsi="Times New Roman" w:cs="Times New Roman"/>
      <w:b w:val="0"/>
      <w:bCs w:val="0"/>
      <w:i w:val="0"/>
      <w:iCs w:val="0"/>
      <w:smallCaps w:val="0"/>
      <w:strike w:val="0"/>
      <w:spacing w:val="0"/>
      <w:sz w:val="12"/>
      <w:szCs w:val="12"/>
    </w:rPr>
  </w:style>
  <w:style w:type="character" w:customStyle="1" w:styleId="BodytextBold8">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5NotItalic">
    <w:name w:val="Body text (5) + Not Italic"/>
    <w:basedOn w:val="Bodytext50"/>
    <w:rPr>
      <w:rFonts w:ascii="Times New Roman" w:eastAsia="Times New Roman" w:hAnsi="Times New Roman" w:cs="Times New Roman"/>
      <w:b w:val="0"/>
      <w:bCs w:val="0"/>
      <w:i/>
      <w:iCs/>
      <w:smallCaps w:val="0"/>
      <w:strike w:val="0"/>
      <w:spacing w:val="0"/>
      <w:sz w:val="23"/>
      <w:szCs w:val="23"/>
    </w:rPr>
  </w:style>
  <w:style w:type="character" w:customStyle="1" w:styleId="BodytextItalic8">
    <w:name w:val="Body text + Italic"/>
    <w:basedOn w:val="Bodytext"/>
    <w:rPr>
      <w:rFonts w:ascii="Times New Roman" w:eastAsia="Times New Roman" w:hAnsi="Times New Roman" w:cs="Times New Roman"/>
      <w:b w:val="0"/>
      <w:bCs w:val="0"/>
      <w:i/>
      <w:iCs/>
      <w:smallCaps w:val="0"/>
      <w:strike w:val="0"/>
      <w:spacing w:val="0"/>
      <w:sz w:val="23"/>
      <w:szCs w:val="23"/>
    </w:rPr>
  </w:style>
  <w:style w:type="character" w:customStyle="1" w:styleId="BodytextBold9">
    <w:name w:val="Body text + Bold"/>
    <w:basedOn w:val="Bodytext"/>
    <w:rPr>
      <w:rFonts w:ascii="Times New Roman" w:eastAsia="Times New Roman" w:hAnsi="Times New Roman" w:cs="Times New Roman"/>
      <w:b/>
      <w:bCs/>
      <w:i w:val="0"/>
      <w:iCs w:val="0"/>
      <w:smallCaps w:val="0"/>
      <w:strike w:val="0"/>
      <w:spacing w:val="0"/>
      <w:sz w:val="23"/>
      <w:szCs w:val="23"/>
    </w:rPr>
  </w:style>
  <w:style w:type="character" w:customStyle="1" w:styleId="BodytextBolda">
    <w:name w:val="Body text + Bold"/>
    <w:basedOn w:val="Bodytext"/>
    <w:rPr>
      <w:rFonts w:ascii="Times New Roman" w:eastAsia="Times New Roman" w:hAnsi="Times New Roman" w:cs="Times New Roman"/>
      <w:b/>
      <w:bCs/>
      <w:i w:val="0"/>
      <w:iCs w:val="0"/>
      <w:smallCaps w:val="0"/>
      <w:strike w:val="0"/>
      <w:spacing w:val="0"/>
      <w:sz w:val="23"/>
      <w:szCs w:val="23"/>
    </w:rPr>
  </w:style>
  <w:style w:type="paragraph" w:customStyle="1" w:styleId="Footnote0">
    <w:name w:val="Footnote"/>
    <w:basedOn w:val="Parasts"/>
    <w:link w:val="Footnote"/>
    <w:pPr>
      <w:shd w:val="clear" w:color="auto" w:fill="FFFFFF"/>
      <w:spacing w:line="0" w:lineRule="atLeast"/>
    </w:pPr>
    <w:rPr>
      <w:rFonts w:ascii="Times New Roman" w:eastAsia="Times New Roman" w:hAnsi="Times New Roman" w:cs="Times New Roman"/>
      <w:sz w:val="15"/>
      <w:szCs w:val="15"/>
    </w:rPr>
  </w:style>
  <w:style w:type="paragraph" w:customStyle="1" w:styleId="Footnote20">
    <w:name w:val="Footnote (2)"/>
    <w:basedOn w:val="Parasts"/>
    <w:link w:val="Footnote2"/>
    <w:pPr>
      <w:shd w:val="clear" w:color="auto" w:fill="FFFFFF"/>
      <w:spacing w:line="0" w:lineRule="atLeast"/>
    </w:pPr>
    <w:rPr>
      <w:rFonts w:ascii="Times New Roman" w:eastAsia="Times New Roman" w:hAnsi="Times New Roman" w:cs="Times New Roman"/>
      <w:i/>
      <w:iCs/>
      <w:sz w:val="19"/>
      <w:szCs w:val="19"/>
    </w:rPr>
  </w:style>
  <w:style w:type="paragraph" w:customStyle="1" w:styleId="Bodytext20">
    <w:name w:val="Body text (2)"/>
    <w:basedOn w:val="Parasts"/>
    <w:link w:val="Bodytext2"/>
    <w:pPr>
      <w:shd w:val="clear" w:color="auto" w:fill="FFFFFF"/>
      <w:spacing w:after="240" w:line="278" w:lineRule="exact"/>
      <w:jc w:val="right"/>
    </w:pPr>
    <w:rPr>
      <w:rFonts w:ascii="Times New Roman" w:eastAsia="Times New Roman" w:hAnsi="Times New Roman" w:cs="Times New Roman"/>
      <w:b/>
      <w:bCs/>
      <w:sz w:val="23"/>
      <w:szCs w:val="23"/>
    </w:rPr>
  </w:style>
  <w:style w:type="paragraph" w:customStyle="1" w:styleId="BodyText5">
    <w:name w:val="Body Text5"/>
    <w:basedOn w:val="Parasts"/>
    <w:link w:val="Bodytext"/>
    <w:pPr>
      <w:shd w:val="clear" w:color="auto" w:fill="FFFFFF"/>
      <w:spacing w:before="240" w:line="317" w:lineRule="exact"/>
      <w:ind w:hanging="700"/>
      <w:jc w:val="both"/>
    </w:pPr>
    <w:rPr>
      <w:rFonts w:ascii="Times New Roman" w:eastAsia="Times New Roman" w:hAnsi="Times New Roman" w:cs="Times New Roman"/>
      <w:sz w:val="23"/>
      <w:szCs w:val="23"/>
    </w:rPr>
  </w:style>
  <w:style w:type="paragraph" w:customStyle="1" w:styleId="Heading20">
    <w:name w:val="Heading #2"/>
    <w:basedOn w:val="Parasts"/>
    <w:link w:val="Heading2"/>
    <w:pPr>
      <w:shd w:val="clear" w:color="auto" w:fill="FFFFFF"/>
      <w:spacing w:line="317" w:lineRule="exact"/>
      <w:outlineLvl w:val="1"/>
    </w:pPr>
    <w:rPr>
      <w:rFonts w:ascii="Times New Roman" w:eastAsia="Times New Roman" w:hAnsi="Times New Roman" w:cs="Times New Roman"/>
      <w:b/>
      <w:bCs/>
      <w:sz w:val="23"/>
      <w:szCs w:val="23"/>
    </w:rPr>
  </w:style>
  <w:style w:type="paragraph" w:customStyle="1" w:styleId="Heading10">
    <w:name w:val="Heading #1"/>
    <w:basedOn w:val="Parasts"/>
    <w:link w:val="Heading1"/>
    <w:pPr>
      <w:shd w:val="clear" w:color="auto" w:fill="FFFFFF"/>
      <w:spacing w:before="120" w:after="300" w:line="0" w:lineRule="atLeast"/>
      <w:outlineLvl w:val="0"/>
    </w:pPr>
    <w:rPr>
      <w:rFonts w:ascii="Times New Roman" w:eastAsia="Times New Roman" w:hAnsi="Times New Roman" w:cs="Times New Roman"/>
      <w:b/>
      <w:bCs/>
      <w:sz w:val="23"/>
      <w:szCs w:val="23"/>
    </w:rPr>
  </w:style>
  <w:style w:type="paragraph" w:customStyle="1" w:styleId="Bodytext60">
    <w:name w:val="Body text (6)"/>
    <w:basedOn w:val="Parasts"/>
    <w:link w:val="Bodytext6"/>
    <w:pPr>
      <w:shd w:val="clear" w:color="auto" w:fill="FFFFFF"/>
      <w:spacing w:line="230" w:lineRule="exact"/>
      <w:jc w:val="right"/>
    </w:pPr>
    <w:rPr>
      <w:rFonts w:ascii="Times New Roman" w:eastAsia="Times New Roman" w:hAnsi="Times New Roman" w:cs="Times New Roman"/>
      <w:b/>
      <w:bCs/>
      <w:sz w:val="19"/>
      <w:szCs w:val="19"/>
    </w:rPr>
  </w:style>
  <w:style w:type="paragraph" w:customStyle="1" w:styleId="Bodytext70">
    <w:name w:val="Body text (7)"/>
    <w:basedOn w:val="Parasts"/>
    <w:link w:val="Bodytext7"/>
    <w:pPr>
      <w:shd w:val="clear" w:color="auto" w:fill="FFFFFF"/>
      <w:spacing w:after="300" w:line="230" w:lineRule="exact"/>
      <w:jc w:val="right"/>
    </w:pPr>
    <w:rPr>
      <w:rFonts w:ascii="Times New Roman" w:eastAsia="Times New Roman" w:hAnsi="Times New Roman" w:cs="Times New Roman"/>
      <w:sz w:val="19"/>
      <w:szCs w:val="19"/>
    </w:rPr>
  </w:style>
  <w:style w:type="paragraph" w:customStyle="1" w:styleId="Bodytext80">
    <w:name w:val="Body text (8)"/>
    <w:basedOn w:val="Parasts"/>
    <w:link w:val="Bodytext8"/>
    <w:pPr>
      <w:shd w:val="clear" w:color="auto" w:fill="FFFFFF"/>
      <w:spacing w:before="540" w:after="540" w:line="0" w:lineRule="atLeast"/>
    </w:pPr>
    <w:rPr>
      <w:rFonts w:ascii="Times New Roman" w:eastAsia="Times New Roman" w:hAnsi="Times New Roman" w:cs="Times New Roman"/>
      <w:sz w:val="15"/>
      <w:szCs w:val="15"/>
    </w:rPr>
  </w:style>
  <w:style w:type="paragraph" w:customStyle="1" w:styleId="Tablecaption20">
    <w:name w:val="Table caption (2)"/>
    <w:basedOn w:val="Parasts"/>
    <w:link w:val="Tablecaption2"/>
    <w:pPr>
      <w:shd w:val="clear" w:color="auto" w:fill="FFFFFF"/>
      <w:spacing w:line="0" w:lineRule="atLeast"/>
    </w:pPr>
    <w:rPr>
      <w:rFonts w:ascii="Times New Roman" w:eastAsia="Times New Roman" w:hAnsi="Times New Roman" w:cs="Times New Roman"/>
      <w:sz w:val="23"/>
      <w:szCs w:val="23"/>
    </w:rPr>
  </w:style>
  <w:style w:type="paragraph" w:customStyle="1" w:styleId="Bodytext40">
    <w:name w:val="Body text (4)"/>
    <w:basedOn w:val="Parasts"/>
    <w:link w:val="Bodytext4"/>
    <w:pPr>
      <w:shd w:val="clear" w:color="auto" w:fill="FFFFFF"/>
      <w:spacing w:line="0" w:lineRule="atLeast"/>
    </w:pPr>
    <w:rPr>
      <w:rFonts w:ascii="Times New Roman" w:eastAsia="Times New Roman" w:hAnsi="Times New Roman" w:cs="Times New Roman"/>
      <w:b/>
      <w:bCs/>
      <w:sz w:val="10"/>
      <w:szCs w:val="10"/>
    </w:rPr>
  </w:style>
  <w:style w:type="paragraph" w:customStyle="1" w:styleId="Bodytext51">
    <w:name w:val="Body text (5)"/>
    <w:basedOn w:val="Parasts"/>
    <w:link w:val="Bodytext50"/>
    <w:pPr>
      <w:shd w:val="clear" w:color="auto" w:fill="FFFFFF"/>
      <w:spacing w:line="0" w:lineRule="atLeast"/>
      <w:ind w:hanging="280"/>
    </w:pPr>
    <w:rPr>
      <w:rFonts w:ascii="Times New Roman" w:eastAsia="Times New Roman" w:hAnsi="Times New Roman" w:cs="Times New Roman"/>
      <w:i/>
      <w:iCs/>
      <w:sz w:val="23"/>
      <w:szCs w:val="23"/>
    </w:rPr>
  </w:style>
  <w:style w:type="paragraph" w:customStyle="1" w:styleId="Bodytext30">
    <w:name w:val="Body text (3)"/>
    <w:basedOn w:val="Parasts"/>
    <w:link w:val="Bodytext3"/>
    <w:pPr>
      <w:shd w:val="clear" w:color="auto" w:fill="FFFFFF"/>
      <w:spacing w:line="0" w:lineRule="atLeast"/>
    </w:pPr>
    <w:rPr>
      <w:rFonts w:ascii="Times New Roman" w:eastAsia="Times New Roman" w:hAnsi="Times New Roman" w:cs="Times New Roman"/>
      <w:sz w:val="20"/>
      <w:szCs w:val="20"/>
    </w:rPr>
  </w:style>
  <w:style w:type="paragraph" w:customStyle="1" w:styleId="Tablecaption30">
    <w:name w:val="Table caption (3)"/>
    <w:basedOn w:val="Parasts"/>
    <w:link w:val="Tablecaption3"/>
    <w:pPr>
      <w:shd w:val="clear" w:color="auto" w:fill="FFFFFF"/>
      <w:spacing w:line="0" w:lineRule="atLeast"/>
    </w:pPr>
    <w:rPr>
      <w:rFonts w:ascii="Times New Roman" w:eastAsia="Times New Roman" w:hAnsi="Times New Roman" w:cs="Times New Roman"/>
      <w:i/>
      <w:iCs/>
      <w:sz w:val="23"/>
      <w:szCs w:val="23"/>
    </w:rPr>
  </w:style>
  <w:style w:type="paragraph" w:customStyle="1" w:styleId="Bodytext90">
    <w:name w:val="Body text (9)"/>
    <w:basedOn w:val="Parasts"/>
    <w:link w:val="Bodytext9"/>
    <w:pPr>
      <w:shd w:val="clear" w:color="auto" w:fill="FFFFFF"/>
      <w:spacing w:before="300" w:after="600" w:line="0" w:lineRule="atLeast"/>
    </w:pPr>
    <w:rPr>
      <w:rFonts w:ascii="Times New Roman" w:eastAsia="Times New Roman" w:hAnsi="Times New Roman" w:cs="Times New Roman"/>
      <w:i/>
      <w:iCs/>
      <w:sz w:val="19"/>
      <w:szCs w:val="19"/>
    </w:rPr>
  </w:style>
  <w:style w:type="paragraph" w:customStyle="1" w:styleId="Tablecaption0">
    <w:name w:val="Table caption"/>
    <w:basedOn w:val="Parasts"/>
    <w:link w:val="Tablecaption"/>
    <w:pPr>
      <w:shd w:val="clear" w:color="auto" w:fill="FFFFFF"/>
      <w:spacing w:line="504" w:lineRule="exact"/>
      <w:jc w:val="both"/>
    </w:pPr>
    <w:rPr>
      <w:rFonts w:ascii="Times New Roman" w:eastAsia="Times New Roman" w:hAnsi="Times New Roman" w:cs="Times New Roman"/>
      <w:i/>
      <w:iCs/>
      <w:sz w:val="19"/>
      <w:szCs w:val="19"/>
    </w:rPr>
  </w:style>
  <w:style w:type="paragraph" w:customStyle="1" w:styleId="Bodytext100">
    <w:name w:val="Body text (10)"/>
    <w:basedOn w:val="Parasts"/>
    <w:link w:val="Bodytext10"/>
    <w:pPr>
      <w:shd w:val="clear" w:color="auto" w:fill="FFFFFF"/>
      <w:spacing w:before="600" w:line="0" w:lineRule="atLeast"/>
    </w:pPr>
    <w:rPr>
      <w:rFonts w:ascii="Times New Roman" w:eastAsia="Times New Roman" w:hAnsi="Times New Roman" w:cs="Times New Roman"/>
      <w:sz w:val="12"/>
      <w:szCs w:val="12"/>
    </w:rPr>
  </w:style>
  <w:style w:type="character" w:styleId="Komentraatsauce">
    <w:name w:val="annotation reference"/>
    <w:basedOn w:val="Noklusjumarindkopasfonts"/>
    <w:uiPriority w:val="99"/>
    <w:semiHidden/>
    <w:unhideWhenUsed/>
    <w:rsid w:val="00013EF7"/>
    <w:rPr>
      <w:sz w:val="16"/>
      <w:szCs w:val="16"/>
    </w:rPr>
  </w:style>
  <w:style w:type="paragraph" w:styleId="Komentrateksts">
    <w:name w:val="annotation text"/>
    <w:basedOn w:val="Parasts"/>
    <w:link w:val="KomentratekstsRakstz"/>
    <w:uiPriority w:val="99"/>
    <w:unhideWhenUsed/>
    <w:rsid w:val="00013EF7"/>
    <w:rPr>
      <w:sz w:val="20"/>
      <w:szCs w:val="20"/>
    </w:rPr>
  </w:style>
  <w:style w:type="character" w:customStyle="1" w:styleId="KomentratekstsRakstz">
    <w:name w:val="Komentāra teksts Rakstz."/>
    <w:basedOn w:val="Noklusjumarindkopasfonts"/>
    <w:link w:val="Komentrateksts"/>
    <w:uiPriority w:val="99"/>
    <w:rsid w:val="00013EF7"/>
    <w:rPr>
      <w:color w:val="000000"/>
      <w:sz w:val="20"/>
      <w:szCs w:val="20"/>
    </w:rPr>
  </w:style>
  <w:style w:type="paragraph" w:styleId="Komentratma">
    <w:name w:val="annotation subject"/>
    <w:basedOn w:val="Komentrateksts"/>
    <w:next w:val="Komentrateksts"/>
    <w:link w:val="KomentratmaRakstz"/>
    <w:uiPriority w:val="99"/>
    <w:semiHidden/>
    <w:unhideWhenUsed/>
    <w:rsid w:val="00013EF7"/>
    <w:rPr>
      <w:b/>
      <w:bCs/>
    </w:rPr>
  </w:style>
  <w:style w:type="character" w:customStyle="1" w:styleId="KomentratmaRakstz">
    <w:name w:val="Komentāra tēma Rakstz."/>
    <w:basedOn w:val="KomentratekstsRakstz"/>
    <w:link w:val="Komentratma"/>
    <w:uiPriority w:val="99"/>
    <w:semiHidden/>
    <w:rsid w:val="00013EF7"/>
    <w:rPr>
      <w:b/>
      <w:bCs/>
      <w:color w:val="000000"/>
      <w:sz w:val="20"/>
      <w:szCs w:val="20"/>
    </w:rPr>
  </w:style>
  <w:style w:type="paragraph" w:styleId="Balonteksts">
    <w:name w:val="Balloon Text"/>
    <w:basedOn w:val="Parasts"/>
    <w:link w:val="BalontekstsRakstz"/>
    <w:uiPriority w:val="99"/>
    <w:semiHidden/>
    <w:unhideWhenUsed/>
    <w:rsid w:val="00013EF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EF7"/>
    <w:rPr>
      <w:rFonts w:ascii="Segoe UI" w:hAnsi="Segoe UI" w:cs="Segoe UI"/>
      <w:color w:val="000000"/>
      <w:sz w:val="18"/>
      <w:szCs w:val="18"/>
    </w:rPr>
  </w:style>
  <w:style w:type="paragraph" w:styleId="Prskatjums">
    <w:name w:val="Revision"/>
    <w:hidden/>
    <w:uiPriority w:val="99"/>
    <w:semiHidden/>
    <w:rsid w:val="00134DFA"/>
    <w:rPr>
      <w:color w:val="000000"/>
    </w:rPr>
  </w:style>
  <w:style w:type="numbering" w:customStyle="1" w:styleId="Style1">
    <w:name w:val="Style1"/>
    <w:uiPriority w:val="99"/>
    <w:rsid w:val="00C300BB"/>
    <w:pPr>
      <w:numPr>
        <w:numId w:val="33"/>
      </w:numPr>
    </w:p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5663E9"/>
    <w:pPr>
      <w:ind w:left="720"/>
      <w:contextualSpacing/>
    </w:pPr>
  </w:style>
  <w:style w:type="paragraph" w:styleId="Galvene">
    <w:name w:val="header"/>
    <w:basedOn w:val="Parasts"/>
    <w:link w:val="GalveneRakstz"/>
    <w:uiPriority w:val="99"/>
    <w:unhideWhenUsed/>
    <w:rsid w:val="00106133"/>
    <w:pPr>
      <w:tabs>
        <w:tab w:val="center" w:pos="4153"/>
        <w:tab w:val="right" w:pos="8306"/>
      </w:tabs>
    </w:pPr>
  </w:style>
  <w:style w:type="character" w:customStyle="1" w:styleId="GalveneRakstz">
    <w:name w:val="Galvene Rakstz."/>
    <w:basedOn w:val="Noklusjumarindkopasfonts"/>
    <w:link w:val="Galvene"/>
    <w:uiPriority w:val="99"/>
    <w:rsid w:val="00106133"/>
    <w:rPr>
      <w:color w:val="000000"/>
    </w:rPr>
  </w:style>
  <w:style w:type="paragraph" w:styleId="Kjene">
    <w:name w:val="footer"/>
    <w:basedOn w:val="Parasts"/>
    <w:link w:val="KjeneRakstz"/>
    <w:uiPriority w:val="99"/>
    <w:unhideWhenUsed/>
    <w:rsid w:val="00106133"/>
    <w:pPr>
      <w:tabs>
        <w:tab w:val="center" w:pos="4153"/>
        <w:tab w:val="right" w:pos="8306"/>
      </w:tabs>
    </w:pPr>
  </w:style>
  <w:style w:type="character" w:customStyle="1" w:styleId="KjeneRakstz">
    <w:name w:val="Kājene Rakstz."/>
    <w:basedOn w:val="Noklusjumarindkopasfonts"/>
    <w:link w:val="Kjene"/>
    <w:uiPriority w:val="99"/>
    <w:rsid w:val="00106133"/>
    <w:rPr>
      <w:color w:val="000000"/>
    </w:rPr>
  </w:style>
  <w:style w:type="character" w:customStyle="1" w:styleId="UnresolvedMention1">
    <w:name w:val="Unresolved Mention1"/>
    <w:basedOn w:val="Noklusjumarindkopasfonts"/>
    <w:uiPriority w:val="99"/>
    <w:semiHidden/>
    <w:unhideWhenUsed/>
    <w:rsid w:val="00ED2CF8"/>
    <w:rPr>
      <w:color w:val="605E5C"/>
      <w:shd w:val="clear" w:color="auto" w:fill="E1DFDD"/>
    </w:rPr>
  </w:style>
  <w:style w:type="character" w:customStyle="1" w:styleId="Virsraksts1Rakstz">
    <w:name w:val="Virsraksts 1 Rakstz."/>
    <w:basedOn w:val="Noklusjumarindkopasfonts"/>
    <w:link w:val="Virsraksts1"/>
    <w:uiPriority w:val="9"/>
    <w:rsid w:val="00504664"/>
    <w:rPr>
      <w:rFonts w:asciiTheme="majorHAnsi" w:eastAsiaTheme="majorEastAsia" w:hAnsiTheme="majorHAnsi" w:cstheme="majorBidi"/>
      <w:color w:val="2E74B5" w:themeColor="accent1" w:themeShade="BF"/>
      <w:sz w:val="32"/>
      <w:szCs w:val="32"/>
    </w:rPr>
  </w:style>
  <w:style w:type="paragraph" w:styleId="Bezatstarpm">
    <w:name w:val="No Spacing"/>
    <w:uiPriority w:val="1"/>
    <w:qFormat/>
    <w:rsid w:val="00504664"/>
    <w:rPr>
      <w:color w:val="000000"/>
    </w:rPr>
  </w:style>
  <w:style w:type="character" w:styleId="Neatrisintapieminana">
    <w:name w:val="Unresolved Mention"/>
    <w:basedOn w:val="Noklusjumarindkopasfonts"/>
    <w:uiPriority w:val="99"/>
    <w:semiHidden/>
    <w:unhideWhenUsed/>
    <w:rsid w:val="00504664"/>
    <w:rPr>
      <w:color w:val="605E5C"/>
      <w:shd w:val="clear" w:color="auto" w:fill="E1DFDD"/>
    </w:rPr>
  </w:style>
  <w:style w:type="character" w:customStyle="1" w:styleId="Virsraksts2Rakstz">
    <w:name w:val="Virsraksts 2 Rakstz."/>
    <w:basedOn w:val="Noklusjumarindkopasfonts"/>
    <w:link w:val="Virsraksts2"/>
    <w:uiPriority w:val="9"/>
    <w:rsid w:val="00504664"/>
    <w:rPr>
      <w:rFonts w:asciiTheme="majorHAnsi" w:eastAsiaTheme="majorEastAsia" w:hAnsiTheme="majorHAnsi" w:cstheme="majorBidi"/>
      <w:color w:val="2E74B5" w:themeColor="accent1" w:themeShade="BF"/>
      <w:sz w:val="26"/>
      <w:szCs w:val="26"/>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5D7A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trauksmes-celsan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71BF-A02B-492F-A370-B0782398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10798</Words>
  <Characters>6156</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JPD</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Matiss Kancevics</dc:creator>
  <cp:keywords/>
  <cp:lastModifiedBy>Zigmunds Pavītols</cp:lastModifiedBy>
  <cp:revision>3</cp:revision>
  <cp:lastPrinted>2022-07-04T06:39:00Z</cp:lastPrinted>
  <dcterms:created xsi:type="dcterms:W3CDTF">2026-04-14T07:38:00Z</dcterms:created>
  <dcterms:modified xsi:type="dcterms:W3CDTF">2026-04-14T08:18:00Z</dcterms:modified>
</cp:coreProperties>
</file>