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6331" w14:textId="77777777" w:rsidR="000B491B" w:rsidRPr="00A957FD" w:rsidRDefault="000B491B" w:rsidP="000B491B">
      <w:pPr>
        <w:ind w:right="43"/>
        <w:jc w:val="right"/>
        <w:rPr>
          <w:bCs/>
          <w:szCs w:val="24"/>
        </w:rPr>
      </w:pPr>
      <w:bookmarkStart w:id="0" w:name="_Hlk189132139"/>
      <w:r w:rsidRPr="00A957FD">
        <w:rPr>
          <w:bCs/>
          <w:szCs w:val="24"/>
        </w:rPr>
        <w:t>Pielikums Jūrmalas domes</w:t>
      </w:r>
    </w:p>
    <w:p w14:paraId="20C44C4F" w14:textId="6596979A" w:rsidR="000B491B" w:rsidRPr="00A957FD" w:rsidRDefault="000B491B" w:rsidP="000B491B">
      <w:pPr>
        <w:ind w:right="43"/>
        <w:jc w:val="right"/>
        <w:rPr>
          <w:bCs/>
          <w:szCs w:val="24"/>
        </w:rPr>
      </w:pPr>
      <w:r w:rsidRPr="00A957FD">
        <w:rPr>
          <w:bCs/>
          <w:szCs w:val="24"/>
        </w:rPr>
        <w:t>202</w:t>
      </w:r>
      <w:r>
        <w:rPr>
          <w:bCs/>
          <w:szCs w:val="24"/>
        </w:rPr>
        <w:t>6</w:t>
      </w:r>
      <w:r w:rsidRPr="00A957FD">
        <w:rPr>
          <w:bCs/>
          <w:szCs w:val="24"/>
        </w:rPr>
        <w:t>.</w:t>
      </w:r>
      <w:r>
        <w:rPr>
          <w:bCs/>
          <w:szCs w:val="24"/>
        </w:rPr>
        <w:t xml:space="preserve"> gada 26. februāra </w:t>
      </w:r>
      <w:r w:rsidRPr="00A957FD">
        <w:rPr>
          <w:bCs/>
          <w:szCs w:val="24"/>
        </w:rPr>
        <w:t>lēmumam Nr.</w:t>
      </w:r>
      <w:r>
        <w:rPr>
          <w:bCs/>
          <w:szCs w:val="24"/>
        </w:rPr>
        <w:t> </w:t>
      </w:r>
      <w:r w:rsidR="00391882">
        <w:rPr>
          <w:bCs/>
          <w:szCs w:val="24"/>
        </w:rPr>
        <w:t>63</w:t>
      </w:r>
    </w:p>
    <w:p w14:paraId="25B02FC5" w14:textId="383D6318" w:rsidR="000B491B" w:rsidRDefault="000B491B" w:rsidP="000B491B">
      <w:pPr>
        <w:ind w:right="43"/>
        <w:jc w:val="right"/>
        <w:rPr>
          <w:bCs/>
          <w:szCs w:val="24"/>
        </w:rPr>
      </w:pPr>
      <w:r w:rsidRPr="00A957FD">
        <w:rPr>
          <w:bCs/>
          <w:szCs w:val="24"/>
        </w:rPr>
        <w:t>(protokols Nr.</w:t>
      </w:r>
      <w:r>
        <w:rPr>
          <w:bCs/>
          <w:szCs w:val="24"/>
        </w:rPr>
        <w:t> 2</w:t>
      </w:r>
      <w:r w:rsidRPr="00A957FD">
        <w:rPr>
          <w:bCs/>
          <w:szCs w:val="24"/>
        </w:rPr>
        <w:t xml:space="preserve">, </w:t>
      </w:r>
      <w:r w:rsidR="00391882">
        <w:rPr>
          <w:bCs/>
          <w:szCs w:val="24"/>
        </w:rPr>
        <w:t>5</w:t>
      </w:r>
      <w:r w:rsidRPr="00A957FD">
        <w:rPr>
          <w:bCs/>
          <w:szCs w:val="24"/>
        </w:rPr>
        <w:t>.</w:t>
      </w:r>
      <w:r>
        <w:rPr>
          <w:bCs/>
          <w:szCs w:val="24"/>
        </w:rPr>
        <w:t> </w:t>
      </w:r>
      <w:r w:rsidRPr="00A957FD">
        <w:rPr>
          <w:bCs/>
          <w:szCs w:val="24"/>
        </w:rPr>
        <w:t>punkts)</w:t>
      </w:r>
    </w:p>
    <w:bookmarkEnd w:id="0"/>
    <w:p w14:paraId="7C6414D8" w14:textId="77777777" w:rsidR="00065DA8" w:rsidRDefault="00065DA8" w:rsidP="00077ECC">
      <w:pPr>
        <w:jc w:val="right"/>
        <w:rPr>
          <w:b/>
          <w:szCs w:val="24"/>
        </w:rPr>
      </w:pPr>
    </w:p>
    <w:p w14:paraId="0CCE8F42" w14:textId="0A307952" w:rsidR="00F70DDC" w:rsidRPr="00FB760E" w:rsidRDefault="00442EC7" w:rsidP="00F70DDC">
      <w:pPr>
        <w:jc w:val="center"/>
        <w:rPr>
          <w:b/>
          <w:szCs w:val="24"/>
        </w:rPr>
      </w:pPr>
      <w:r>
        <w:rPr>
          <w:b/>
          <w:szCs w:val="24"/>
        </w:rPr>
        <w:t>PLUDMALES NOGABALA</w:t>
      </w:r>
      <w:r w:rsidRPr="00FB760E">
        <w:rPr>
          <w:b/>
          <w:szCs w:val="24"/>
        </w:rPr>
        <w:t xml:space="preserve"> </w:t>
      </w:r>
      <w:r w:rsidR="00077ECC" w:rsidRPr="00077ECC">
        <w:rPr>
          <w:b/>
          <w:szCs w:val="24"/>
        </w:rPr>
        <w:t>NO 17.</w:t>
      </w:r>
      <w:r w:rsidR="000B491B">
        <w:rPr>
          <w:b/>
          <w:szCs w:val="24"/>
        </w:rPr>
        <w:t> </w:t>
      </w:r>
      <w:r w:rsidR="00077ECC" w:rsidRPr="00077ECC">
        <w:rPr>
          <w:b/>
          <w:szCs w:val="24"/>
        </w:rPr>
        <w:t>LĪNIJAS LĪDZ PAULA STRADIŅA IELAI</w:t>
      </w:r>
      <w:r w:rsidRPr="00FB760E">
        <w:rPr>
          <w:b/>
          <w:szCs w:val="24"/>
        </w:rPr>
        <w:t>, JŪRMALĀ, NOMAS TIESĪBU ELEKTRONISKAS IZSOLES NOTEIKUMI</w:t>
      </w:r>
    </w:p>
    <w:p w14:paraId="6B5A8F78" w14:textId="77777777" w:rsidR="00F70DDC" w:rsidRPr="00FB760E" w:rsidRDefault="00F70DDC" w:rsidP="00F70DDC">
      <w:pPr>
        <w:jc w:val="center"/>
        <w:rPr>
          <w:b/>
          <w:szCs w:val="24"/>
        </w:rPr>
      </w:pPr>
    </w:p>
    <w:p w14:paraId="0C3EED27" w14:textId="77777777" w:rsidR="00F70DDC" w:rsidRDefault="00F70DDC" w:rsidP="00F70DDC">
      <w:pPr>
        <w:numPr>
          <w:ilvl w:val="0"/>
          <w:numId w:val="1"/>
        </w:numPr>
        <w:overflowPunct/>
        <w:autoSpaceDE/>
        <w:autoSpaceDN/>
        <w:adjustRightInd/>
        <w:ind w:left="340" w:hanging="340"/>
        <w:jc w:val="center"/>
        <w:textAlignment w:val="auto"/>
        <w:rPr>
          <w:b/>
          <w:szCs w:val="24"/>
        </w:rPr>
      </w:pPr>
      <w:r w:rsidRPr="00FB760E">
        <w:rPr>
          <w:b/>
          <w:szCs w:val="24"/>
        </w:rPr>
        <w:t>Vispārīgie noteikumi</w:t>
      </w:r>
    </w:p>
    <w:p w14:paraId="07323090" w14:textId="77777777" w:rsidR="00E7100F" w:rsidRPr="00FB760E" w:rsidRDefault="00E7100F" w:rsidP="00E7100F">
      <w:pPr>
        <w:overflowPunct/>
        <w:autoSpaceDE/>
        <w:autoSpaceDN/>
        <w:adjustRightInd/>
        <w:ind w:left="340"/>
        <w:textAlignment w:val="auto"/>
        <w:rPr>
          <w:b/>
          <w:szCs w:val="24"/>
        </w:rPr>
      </w:pPr>
    </w:p>
    <w:p w14:paraId="651C9CB3" w14:textId="5ADC784C" w:rsidR="00F70DDC" w:rsidRPr="00FB760E" w:rsidRDefault="00F70DDC" w:rsidP="00F70DDC">
      <w:pPr>
        <w:numPr>
          <w:ilvl w:val="1"/>
          <w:numId w:val="1"/>
        </w:numPr>
        <w:overflowPunct/>
        <w:autoSpaceDE/>
        <w:autoSpaceDN/>
        <w:adjustRightInd/>
        <w:ind w:left="567" w:hanging="566"/>
        <w:jc w:val="both"/>
        <w:textAlignment w:val="auto"/>
        <w:rPr>
          <w:szCs w:val="24"/>
        </w:rPr>
      </w:pPr>
      <w:r w:rsidRPr="00FB760E">
        <w:rPr>
          <w:szCs w:val="24"/>
        </w:rPr>
        <w:t xml:space="preserve">Šie </w:t>
      </w:r>
      <w:r w:rsidR="00442EC7">
        <w:rPr>
          <w:szCs w:val="24"/>
        </w:rPr>
        <w:t>pludmales nogabala</w:t>
      </w:r>
      <w:r w:rsidRPr="00FB760E">
        <w:rPr>
          <w:szCs w:val="24"/>
        </w:rPr>
        <w:t xml:space="preserve"> </w:t>
      </w:r>
      <w:r w:rsidR="008D151F">
        <w:t>no 17.</w:t>
      </w:r>
      <w:r w:rsidR="005F4CFC">
        <w:t> </w:t>
      </w:r>
      <w:r w:rsidR="008D151F">
        <w:t>līnijas līdz Paula Stradiņa ielai</w:t>
      </w:r>
      <w:r w:rsidRPr="00FB760E">
        <w:rPr>
          <w:szCs w:val="24"/>
        </w:rPr>
        <w:t xml:space="preserve">, Jūrmalā, nomas tiesību elektroniskas izsoles noteikumi (turpmāk – Noteikumi) nosaka kārtību, kādā </w:t>
      </w:r>
      <w:r w:rsidR="008D151F">
        <w:t>Jūrmalas valstspilsētas</w:t>
      </w:r>
      <w:r w:rsidR="008D151F" w:rsidRPr="0010414E">
        <w:rPr>
          <w:spacing w:val="80"/>
        </w:rPr>
        <w:t xml:space="preserve"> </w:t>
      </w:r>
      <w:r w:rsidR="008D151F">
        <w:t>pašvaldības iestāde “Pašvaldības īpašumu pārvaldīšanas centrs”</w:t>
      </w:r>
      <w:r w:rsidR="008D151F" w:rsidRPr="0010414E">
        <w:rPr>
          <w:spacing w:val="80"/>
        </w:rPr>
        <w:t xml:space="preserve"> </w:t>
      </w:r>
      <w:r w:rsidR="008D151F">
        <w:t>(turpmāk</w:t>
      </w:r>
      <w:r w:rsidR="008D151F" w:rsidRPr="0010414E">
        <w:rPr>
          <w:spacing w:val="80"/>
        </w:rPr>
        <w:t xml:space="preserve"> </w:t>
      </w:r>
      <w:r w:rsidR="008D151F">
        <w:t>–</w:t>
      </w:r>
      <w:r w:rsidR="008D151F" w:rsidRPr="0010414E">
        <w:rPr>
          <w:spacing w:val="80"/>
        </w:rPr>
        <w:t xml:space="preserve"> </w:t>
      </w:r>
      <w:r w:rsidR="008D151F">
        <w:t>Centrs)</w:t>
      </w:r>
      <w:r w:rsidRPr="00FB760E">
        <w:rPr>
          <w:szCs w:val="24"/>
        </w:rPr>
        <w:t xml:space="preserve"> rīko </w:t>
      </w:r>
      <w:r w:rsidR="00442EC7">
        <w:rPr>
          <w:szCs w:val="24"/>
        </w:rPr>
        <w:t>pludmales nogabala</w:t>
      </w:r>
      <w:r w:rsidRPr="00FB760E">
        <w:rPr>
          <w:szCs w:val="24"/>
        </w:rPr>
        <w:t xml:space="preserve"> </w:t>
      </w:r>
      <w:r w:rsidR="008D151F" w:rsidRPr="0010414E">
        <w:rPr>
          <w:szCs w:val="24"/>
        </w:rPr>
        <w:t>no 17.</w:t>
      </w:r>
      <w:r w:rsidR="005F4CFC">
        <w:rPr>
          <w:spacing w:val="-2"/>
          <w:szCs w:val="24"/>
        </w:rPr>
        <w:t> </w:t>
      </w:r>
      <w:r w:rsidR="008D151F" w:rsidRPr="0010414E">
        <w:rPr>
          <w:szCs w:val="24"/>
        </w:rPr>
        <w:t>līnijas</w:t>
      </w:r>
      <w:r w:rsidR="008D151F" w:rsidRPr="0010414E">
        <w:rPr>
          <w:spacing w:val="40"/>
          <w:szCs w:val="24"/>
        </w:rPr>
        <w:t xml:space="preserve"> </w:t>
      </w:r>
      <w:r w:rsidR="008D151F" w:rsidRPr="0010414E">
        <w:rPr>
          <w:szCs w:val="24"/>
        </w:rPr>
        <w:t>līdz</w:t>
      </w:r>
      <w:r w:rsidR="008D151F" w:rsidRPr="0010414E">
        <w:rPr>
          <w:spacing w:val="40"/>
          <w:szCs w:val="24"/>
        </w:rPr>
        <w:t xml:space="preserve"> </w:t>
      </w:r>
      <w:r w:rsidR="008D151F" w:rsidRPr="0010414E">
        <w:rPr>
          <w:szCs w:val="24"/>
        </w:rPr>
        <w:t>Paula</w:t>
      </w:r>
      <w:r w:rsidR="008D151F" w:rsidRPr="0010414E">
        <w:rPr>
          <w:spacing w:val="40"/>
          <w:szCs w:val="24"/>
        </w:rPr>
        <w:t xml:space="preserve"> </w:t>
      </w:r>
      <w:r w:rsidR="008D151F" w:rsidRPr="0010414E">
        <w:rPr>
          <w:szCs w:val="24"/>
        </w:rPr>
        <w:t>Stradiņa</w:t>
      </w:r>
      <w:r w:rsidR="008D151F" w:rsidRPr="0010414E">
        <w:rPr>
          <w:spacing w:val="40"/>
          <w:szCs w:val="24"/>
        </w:rPr>
        <w:t xml:space="preserve"> </w:t>
      </w:r>
      <w:r w:rsidR="008D151F" w:rsidRPr="0010414E">
        <w:rPr>
          <w:szCs w:val="24"/>
        </w:rPr>
        <w:t>ielai,</w:t>
      </w:r>
      <w:r w:rsidR="008D151F" w:rsidRPr="0010414E">
        <w:rPr>
          <w:spacing w:val="40"/>
          <w:szCs w:val="24"/>
        </w:rPr>
        <w:t xml:space="preserve"> </w:t>
      </w:r>
      <w:r w:rsidR="008D151F" w:rsidRPr="0010414E">
        <w:rPr>
          <w:szCs w:val="24"/>
        </w:rPr>
        <w:t>Jūrmalā,</w:t>
      </w:r>
      <w:r w:rsidR="008D151F" w:rsidRPr="0010414E">
        <w:rPr>
          <w:spacing w:val="40"/>
          <w:szCs w:val="24"/>
        </w:rPr>
        <w:t xml:space="preserve"> </w:t>
      </w:r>
      <w:r w:rsidR="008D151F" w:rsidRPr="0010414E">
        <w:rPr>
          <w:szCs w:val="24"/>
        </w:rPr>
        <w:t>ar</w:t>
      </w:r>
      <w:r w:rsidR="008D151F" w:rsidRPr="0010414E">
        <w:rPr>
          <w:spacing w:val="40"/>
          <w:szCs w:val="24"/>
        </w:rPr>
        <w:t xml:space="preserve"> </w:t>
      </w:r>
      <w:r w:rsidR="008D151F" w:rsidRPr="0010414E">
        <w:rPr>
          <w:szCs w:val="24"/>
        </w:rPr>
        <w:t>kadastra</w:t>
      </w:r>
      <w:r w:rsidR="008D151F" w:rsidRPr="0010414E">
        <w:rPr>
          <w:spacing w:val="40"/>
          <w:szCs w:val="24"/>
        </w:rPr>
        <w:t xml:space="preserve"> </w:t>
      </w:r>
      <w:r w:rsidR="008D151F" w:rsidRPr="0010414E">
        <w:rPr>
          <w:szCs w:val="24"/>
        </w:rPr>
        <w:t>apzīmējumu</w:t>
      </w:r>
      <w:r w:rsidR="008D151F" w:rsidRPr="0010414E">
        <w:rPr>
          <w:spacing w:val="40"/>
          <w:szCs w:val="24"/>
        </w:rPr>
        <w:t xml:space="preserve"> </w:t>
      </w:r>
      <w:r w:rsidR="008D151F" w:rsidRPr="0010414E">
        <w:rPr>
          <w:szCs w:val="24"/>
        </w:rPr>
        <w:t>1300</w:t>
      </w:r>
      <w:r w:rsidR="005F4CFC">
        <w:rPr>
          <w:szCs w:val="24"/>
        </w:rPr>
        <w:t> </w:t>
      </w:r>
      <w:r w:rsidR="008D151F" w:rsidRPr="0010414E">
        <w:rPr>
          <w:szCs w:val="24"/>
        </w:rPr>
        <w:t>004</w:t>
      </w:r>
      <w:r w:rsidR="005F4CFC">
        <w:rPr>
          <w:spacing w:val="-2"/>
          <w:szCs w:val="24"/>
        </w:rPr>
        <w:t> </w:t>
      </w:r>
      <w:r w:rsidR="008D151F" w:rsidRPr="0010414E">
        <w:rPr>
          <w:szCs w:val="24"/>
        </w:rPr>
        <w:t>0102, 2910</w:t>
      </w:r>
      <w:r w:rsidR="005F4CFC">
        <w:rPr>
          <w:spacing w:val="-3"/>
          <w:szCs w:val="24"/>
        </w:rPr>
        <w:t> </w:t>
      </w:r>
      <w:r w:rsidR="008D151F" w:rsidRPr="0010414E">
        <w:rPr>
          <w:szCs w:val="24"/>
        </w:rPr>
        <w:t>m</w:t>
      </w:r>
      <w:r w:rsidR="008D151F" w:rsidRPr="0010414E">
        <w:rPr>
          <w:szCs w:val="24"/>
          <w:vertAlign w:val="superscript"/>
        </w:rPr>
        <w:t>2</w:t>
      </w:r>
      <w:r w:rsidR="008D151F" w:rsidRPr="0010414E">
        <w:rPr>
          <w:szCs w:val="24"/>
        </w:rPr>
        <w:t xml:space="preserve"> platībā</w:t>
      </w:r>
      <w:r w:rsidR="008D151F" w:rsidRPr="001449C2" w:rsidDel="008D151F">
        <w:rPr>
          <w:szCs w:val="24"/>
        </w:rPr>
        <w:t xml:space="preserve"> </w:t>
      </w:r>
      <w:r w:rsidRPr="00FB760E">
        <w:rPr>
          <w:szCs w:val="24"/>
        </w:rPr>
        <w:t>(turpmāk – Objekts)</w:t>
      </w:r>
      <w:r w:rsidRPr="00FB760E">
        <w:rPr>
          <w:color w:val="000000"/>
          <w:szCs w:val="24"/>
        </w:rPr>
        <w:t xml:space="preserve"> </w:t>
      </w:r>
      <w:r w:rsidRPr="00FB760E">
        <w:rPr>
          <w:szCs w:val="24"/>
        </w:rPr>
        <w:t xml:space="preserve">nomas tiesību izsoli (turpmāk – Izsole) saskaņā ar </w:t>
      </w:r>
      <w:r w:rsidR="00442EC7" w:rsidRPr="004844A6">
        <w:rPr>
          <w:szCs w:val="24"/>
        </w:rPr>
        <w:t>Ministru kabineta 2022. gada 15. novembra noteikumiem Nr. 719 “Publisko ūdeņu nomas noteikumi”</w:t>
      </w:r>
      <w:r w:rsidRPr="00FB760E">
        <w:rPr>
          <w:szCs w:val="24"/>
        </w:rPr>
        <w:t>.</w:t>
      </w:r>
    </w:p>
    <w:p w14:paraId="15B46D53" w14:textId="09FBF739" w:rsidR="00F70DDC" w:rsidRDefault="00F70DDC" w:rsidP="00F70DDC">
      <w:pPr>
        <w:numPr>
          <w:ilvl w:val="1"/>
          <w:numId w:val="1"/>
        </w:numPr>
        <w:overflowPunct/>
        <w:autoSpaceDE/>
        <w:autoSpaceDN/>
        <w:adjustRightInd/>
        <w:ind w:left="567" w:hanging="566"/>
        <w:jc w:val="both"/>
        <w:textAlignment w:val="auto"/>
        <w:rPr>
          <w:szCs w:val="24"/>
        </w:rPr>
      </w:pPr>
      <w:r w:rsidRPr="00FB760E">
        <w:rPr>
          <w:szCs w:val="24"/>
        </w:rPr>
        <w:t xml:space="preserve">Objekta izmantošanas veids – </w:t>
      </w:r>
      <w:r w:rsidR="00443D8B" w:rsidRPr="007908B5">
        <w:t>nodrošināt</w:t>
      </w:r>
      <w:r w:rsidR="00443D8B" w:rsidRPr="00915797">
        <w:t xml:space="preserve"> aktīvās atpūtas un sporta pasākumus iedzīvotāju veselīga dzīvesveida veicināšanai un popularizēšanai, un attīstīt pludmales sporta veidus (pludmales volejbols, pludmales futbols, pludmales teniss, pludmales regbijs</w:t>
      </w:r>
      <w:r w:rsidR="00443D8B">
        <w:t>)</w:t>
      </w:r>
      <w:r w:rsidRPr="00FB760E">
        <w:rPr>
          <w:szCs w:val="24"/>
        </w:rPr>
        <w:t>.</w:t>
      </w:r>
    </w:p>
    <w:p w14:paraId="6CED22A8" w14:textId="77E2D811" w:rsidR="00A90EEC" w:rsidRPr="0075446F" w:rsidRDefault="00A90EEC" w:rsidP="00A90EEC">
      <w:pPr>
        <w:numPr>
          <w:ilvl w:val="1"/>
          <w:numId w:val="1"/>
        </w:numPr>
        <w:overflowPunct/>
        <w:autoSpaceDE/>
        <w:autoSpaceDN/>
        <w:adjustRightInd/>
        <w:ind w:left="567" w:hanging="566"/>
        <w:jc w:val="both"/>
        <w:textAlignment w:val="auto"/>
        <w:rPr>
          <w:szCs w:val="24"/>
        </w:rPr>
      </w:pPr>
      <w:r w:rsidRPr="0075446F">
        <w:rPr>
          <w:szCs w:val="24"/>
        </w:rPr>
        <w:t>Nomniekam ir pienākums sezonas objektu izvietot atbilstoši Jūrmalas domes 2024. gada 24. aprīļa saistošajos noteikumos Nr. 11 “Par Jūrmalas valstspilsētas pludmales un peldvietu izmantošanu Rīgas līča piekrastē” un Pludmales nogabala nomas līguma 2. pielikumam “Prasības nomniekam attiecībā uz sezonas objektu izvietošanu un izmantošanu pludmales nogabalā”.</w:t>
      </w:r>
    </w:p>
    <w:p w14:paraId="52D5FA90" w14:textId="3D038F0D" w:rsidR="00E7100F" w:rsidRDefault="00E7100F" w:rsidP="00E7100F">
      <w:pPr>
        <w:numPr>
          <w:ilvl w:val="1"/>
          <w:numId w:val="1"/>
        </w:numPr>
        <w:overflowPunct/>
        <w:autoSpaceDE/>
        <w:autoSpaceDN/>
        <w:adjustRightInd/>
        <w:ind w:left="567" w:hanging="566"/>
        <w:jc w:val="both"/>
        <w:textAlignment w:val="auto"/>
        <w:rPr>
          <w:szCs w:val="24"/>
        </w:rPr>
      </w:pPr>
      <w:r w:rsidRPr="00AB23F1">
        <w:rPr>
          <w:szCs w:val="24"/>
        </w:rPr>
        <w:t xml:space="preserve">Objekta izsoli rīko </w:t>
      </w:r>
      <w:r w:rsidR="00443D8B">
        <w:t>Centrs</w:t>
      </w:r>
      <w:r w:rsidR="00443D8B" w:rsidRPr="00A9077E">
        <w:t>, kas ir ar Jūrmalas domes (turpmāk – Dome) 2023.</w:t>
      </w:r>
      <w:r w:rsidR="00443D8B">
        <w:t> </w:t>
      </w:r>
      <w:r w:rsidR="00443D8B" w:rsidRPr="00A9077E">
        <w:t>gada 27.</w:t>
      </w:r>
      <w:r w:rsidR="00443D8B">
        <w:t> </w:t>
      </w:r>
      <w:r w:rsidR="00443D8B" w:rsidRPr="00A9077E">
        <w:t>jūlija lēmumu Nr.</w:t>
      </w:r>
      <w:r w:rsidR="005F4CFC">
        <w:t> </w:t>
      </w:r>
      <w:r w:rsidR="00443D8B" w:rsidRPr="00A9077E">
        <w:t>320 „Par Jūrmalas valstspilsētas pašvaldības iestādes “Jūrmalas Sporta servisa centrs” reorganizāciju par Jūrmalas valstspilsētas pašvaldības iestādi “Pašvaldības īpašumu pārvaldīšanas centrs” izveidota Jūrmalas valstspilsētas pašvaldības padotībā esoša iestāde, kuras funkcijas, uzdevumi, struktūra un darba organizācija noteikta Domes 2024.</w:t>
      </w:r>
      <w:r w:rsidR="00443D8B">
        <w:t> </w:t>
      </w:r>
      <w:r w:rsidR="00443D8B" w:rsidRPr="00A9077E">
        <w:t>gada 25.</w:t>
      </w:r>
      <w:r w:rsidR="00443D8B">
        <w:t> </w:t>
      </w:r>
      <w:r w:rsidR="00443D8B" w:rsidRPr="00A9077E">
        <w:t>janvāra nolikumā Nr.</w:t>
      </w:r>
      <w:r w:rsidR="00443D8B">
        <w:t> </w:t>
      </w:r>
      <w:r w:rsidR="00443D8B" w:rsidRPr="00A9077E">
        <w:t>2 “Pašvaldības īpašumu pārvaldīšanas centra nolikums” un kurai ar Domes 2025.</w:t>
      </w:r>
      <w:r w:rsidR="00443D8B">
        <w:t> </w:t>
      </w:r>
      <w:r w:rsidR="00443D8B" w:rsidRPr="00A9077E">
        <w:t>gada 29.</w:t>
      </w:r>
      <w:r w:rsidR="00443D8B">
        <w:t> </w:t>
      </w:r>
      <w:r w:rsidR="00443D8B" w:rsidRPr="00A9077E">
        <w:t>maija lēmumu Nr.</w:t>
      </w:r>
      <w:r w:rsidR="00443D8B">
        <w:t> </w:t>
      </w:r>
      <w:r w:rsidR="00443D8B" w:rsidRPr="00A9077E">
        <w:t>222 “</w:t>
      </w:r>
      <w:r w:rsidR="00443D8B">
        <w:t>Par pludmales nogabala no 17</w:t>
      </w:r>
      <w:r w:rsidR="00443D8B" w:rsidRPr="00A9077E">
        <w:t>.</w:t>
      </w:r>
      <w:r w:rsidR="005F4CFC">
        <w:t> </w:t>
      </w:r>
      <w:r w:rsidR="00443D8B" w:rsidRPr="00A9077E">
        <w:t>līnijas līdz Paula Stradiņa ielai, Jūrmalā, nodošanu valdījumā</w:t>
      </w:r>
      <w:r w:rsidR="00443D8B">
        <w:t>”</w:t>
      </w:r>
      <w:r w:rsidR="00213302">
        <w:t xml:space="preserve"> Objekts </w:t>
      </w:r>
      <w:r w:rsidR="00471DBB">
        <w:t>nodots valdījumā</w:t>
      </w:r>
      <w:r w:rsidRPr="00AB23F1">
        <w:rPr>
          <w:szCs w:val="24"/>
        </w:rPr>
        <w:t>.</w:t>
      </w:r>
    </w:p>
    <w:p w14:paraId="3632F104" w14:textId="775699F2" w:rsidR="00E7100F" w:rsidRPr="00AB23F1" w:rsidRDefault="00E7100F" w:rsidP="00E7100F">
      <w:pPr>
        <w:numPr>
          <w:ilvl w:val="1"/>
          <w:numId w:val="1"/>
        </w:numPr>
        <w:overflowPunct/>
        <w:autoSpaceDE/>
        <w:autoSpaceDN/>
        <w:adjustRightInd/>
        <w:ind w:left="567" w:hanging="566"/>
        <w:jc w:val="both"/>
        <w:textAlignment w:val="auto"/>
        <w:rPr>
          <w:szCs w:val="24"/>
        </w:rPr>
      </w:pPr>
      <w:r w:rsidRPr="00AB23F1">
        <w:rPr>
          <w:szCs w:val="24"/>
        </w:rPr>
        <w:t xml:space="preserve">Objekta izsoli organizē </w:t>
      </w:r>
      <w:r w:rsidR="00443D8B" w:rsidRPr="00430041">
        <w:t>Jūrmalas valstspilsētas pašvaldības iestāde</w:t>
      </w:r>
      <w:r w:rsidR="00443D8B">
        <w:t>s</w:t>
      </w:r>
      <w:r w:rsidR="00443D8B" w:rsidRPr="00430041">
        <w:t xml:space="preserve"> “Pašvaldības īpašumu pārvaldīšanas centrs”</w:t>
      </w:r>
      <w:r w:rsidR="00443D8B">
        <w:t xml:space="preserve"> </w:t>
      </w:r>
      <w:r>
        <w:rPr>
          <w:color w:val="000000"/>
        </w:rPr>
        <w:t>komisija</w:t>
      </w:r>
      <w:r w:rsidRPr="00AB23F1">
        <w:rPr>
          <w:szCs w:val="24"/>
        </w:rPr>
        <w:t xml:space="preserve"> (turpmāk – </w:t>
      </w:r>
      <w:r>
        <w:rPr>
          <w:szCs w:val="24"/>
        </w:rPr>
        <w:t>Komisija</w:t>
      </w:r>
      <w:r w:rsidRPr="00AB23F1">
        <w:rPr>
          <w:szCs w:val="24"/>
        </w:rPr>
        <w:t>).</w:t>
      </w:r>
    </w:p>
    <w:p w14:paraId="64AEA94C" w14:textId="77777777" w:rsidR="00E7100F" w:rsidRPr="00015A22" w:rsidRDefault="00E7100F" w:rsidP="00E7100F">
      <w:pPr>
        <w:numPr>
          <w:ilvl w:val="1"/>
          <w:numId w:val="1"/>
        </w:numPr>
        <w:overflowPunct/>
        <w:autoSpaceDE/>
        <w:autoSpaceDN/>
        <w:adjustRightInd/>
        <w:ind w:left="567" w:hanging="566"/>
        <w:jc w:val="both"/>
        <w:textAlignment w:val="auto"/>
        <w:rPr>
          <w:szCs w:val="24"/>
        </w:rPr>
      </w:pPr>
      <w:r w:rsidRPr="00015A22">
        <w:rPr>
          <w:szCs w:val="24"/>
        </w:rPr>
        <w:t>Objekta izsoles rezultātus apstiprina Komisija.</w:t>
      </w:r>
    </w:p>
    <w:p w14:paraId="1BA1C511" w14:textId="6A993330" w:rsidR="00E7100F" w:rsidRDefault="00E7100F" w:rsidP="00E7100F">
      <w:pPr>
        <w:numPr>
          <w:ilvl w:val="1"/>
          <w:numId w:val="1"/>
        </w:numPr>
        <w:overflowPunct/>
        <w:autoSpaceDE/>
        <w:autoSpaceDN/>
        <w:adjustRightInd/>
        <w:ind w:left="567" w:hanging="566"/>
        <w:jc w:val="both"/>
        <w:textAlignment w:val="auto"/>
        <w:rPr>
          <w:szCs w:val="24"/>
        </w:rPr>
      </w:pPr>
      <w:r w:rsidRPr="00B46CCB">
        <w:rPr>
          <w:szCs w:val="24"/>
        </w:rPr>
        <w:t xml:space="preserve">Ar Noteikumiem un </w:t>
      </w:r>
      <w:r>
        <w:rPr>
          <w:szCs w:val="24"/>
        </w:rPr>
        <w:t>nomas</w:t>
      </w:r>
      <w:r w:rsidRPr="00B46CCB">
        <w:rPr>
          <w:szCs w:val="24"/>
        </w:rPr>
        <w:t xml:space="preserve"> līguma projektu Izsoles pretendents var</w:t>
      </w:r>
      <w:r w:rsidRPr="00964542">
        <w:rPr>
          <w:szCs w:val="24"/>
        </w:rPr>
        <w:t xml:space="preserve"> iepazīties Jūrmalas valstspilsētas</w:t>
      </w:r>
      <w:r>
        <w:rPr>
          <w:szCs w:val="24"/>
        </w:rPr>
        <w:t xml:space="preserve"> pašvaldības</w:t>
      </w:r>
      <w:r w:rsidRPr="00964542">
        <w:rPr>
          <w:szCs w:val="24"/>
        </w:rPr>
        <w:t xml:space="preserve"> tīmekļvietnē </w:t>
      </w:r>
      <w:r w:rsidRPr="001E13E2">
        <w:rPr>
          <w:szCs w:val="24"/>
        </w:rPr>
        <w:t>www.jurmala.lv</w:t>
      </w:r>
      <w:r w:rsidRPr="00964542">
        <w:rPr>
          <w:szCs w:val="24"/>
        </w:rPr>
        <w:t xml:space="preserve">, sadaļā </w:t>
      </w:r>
      <w:r>
        <w:rPr>
          <w:szCs w:val="24"/>
        </w:rPr>
        <w:t>–</w:t>
      </w:r>
      <w:r w:rsidRPr="00964542">
        <w:rPr>
          <w:szCs w:val="24"/>
        </w:rPr>
        <w:t xml:space="preserve"> Izsoles</w:t>
      </w:r>
      <w:r>
        <w:rPr>
          <w:szCs w:val="24"/>
        </w:rPr>
        <w:t xml:space="preserve"> un </w:t>
      </w:r>
      <w:r w:rsidRPr="001E13E2">
        <w:rPr>
          <w:szCs w:val="24"/>
        </w:rPr>
        <w:t xml:space="preserve">arī Elektronisko izsoļu vietnē </w:t>
      </w:r>
      <w:hyperlink r:id="rId7" w:history="1">
        <w:r w:rsidRPr="001E13E2">
          <w:t>https://izsoles.ta.gov.lv</w:t>
        </w:r>
      </w:hyperlink>
      <w:r w:rsidRPr="001E13E2">
        <w:rPr>
          <w:szCs w:val="24"/>
        </w:rPr>
        <w:t>.</w:t>
      </w:r>
    </w:p>
    <w:p w14:paraId="2811EBB4" w14:textId="505CE3C1" w:rsidR="00E7100F" w:rsidRDefault="001B04FE" w:rsidP="00E7100F">
      <w:pPr>
        <w:numPr>
          <w:ilvl w:val="1"/>
          <w:numId w:val="1"/>
        </w:numPr>
        <w:overflowPunct/>
        <w:autoSpaceDE/>
        <w:autoSpaceDN/>
        <w:adjustRightInd/>
        <w:ind w:left="567" w:hanging="566"/>
        <w:jc w:val="both"/>
        <w:textAlignment w:val="auto"/>
        <w:rPr>
          <w:szCs w:val="24"/>
        </w:rPr>
      </w:pPr>
      <w:r>
        <w:rPr>
          <w:szCs w:val="24"/>
        </w:rPr>
        <w:t xml:space="preserve">Centrs </w:t>
      </w:r>
      <w:r w:rsidR="00E7100F">
        <w:rPr>
          <w:szCs w:val="24"/>
        </w:rPr>
        <w:t>publicē s</w:t>
      </w:r>
      <w:r w:rsidR="00E7100F" w:rsidRPr="001E13E2">
        <w:rPr>
          <w:szCs w:val="24"/>
        </w:rPr>
        <w:t>ludinājum</w:t>
      </w:r>
      <w:r w:rsidR="00E7100F">
        <w:rPr>
          <w:szCs w:val="24"/>
        </w:rPr>
        <w:t>u</w:t>
      </w:r>
      <w:r w:rsidR="00E7100F" w:rsidRPr="001E13E2">
        <w:rPr>
          <w:szCs w:val="24"/>
        </w:rPr>
        <w:t xml:space="preserve"> par Izsoli </w:t>
      </w:r>
      <w:r w:rsidR="00E7100F" w:rsidRPr="00E86D02">
        <w:rPr>
          <w:szCs w:val="24"/>
        </w:rPr>
        <w:t xml:space="preserve">Jūrmalas valstspilsētas </w:t>
      </w:r>
      <w:r w:rsidR="00E7100F">
        <w:rPr>
          <w:szCs w:val="24"/>
        </w:rPr>
        <w:t xml:space="preserve">pašvaldības </w:t>
      </w:r>
      <w:r w:rsidR="00E7100F" w:rsidRPr="00E86D02">
        <w:rPr>
          <w:szCs w:val="24"/>
        </w:rPr>
        <w:t>tīmekļa vietnē</w:t>
      </w:r>
      <w:r w:rsidR="00E7100F" w:rsidRPr="00E86D02">
        <w:t xml:space="preserve"> </w:t>
      </w:r>
      <w:r w:rsidR="00E7100F" w:rsidRPr="00E86D02">
        <w:rPr>
          <w:szCs w:val="24"/>
        </w:rPr>
        <w:t>www.jurmala.lv</w:t>
      </w:r>
      <w:r w:rsidR="00E7100F">
        <w:rPr>
          <w:szCs w:val="24"/>
        </w:rPr>
        <w:t>,</w:t>
      </w:r>
      <w:r w:rsidR="00E7100F" w:rsidRPr="00E86D02">
        <w:rPr>
          <w:szCs w:val="24"/>
        </w:rPr>
        <w:t xml:space="preserve"> Jūrmalas </w:t>
      </w:r>
      <w:r w:rsidR="00E7100F" w:rsidRPr="00B339CE">
        <w:rPr>
          <w:szCs w:val="24"/>
        </w:rPr>
        <w:t xml:space="preserve">valstspilsētas pašvaldības informatīvajā izdevumā “Jūrmalas Avīze” kā arī Elektronisko izsoļu vietnē </w:t>
      </w:r>
      <w:hyperlink r:id="rId8" w:history="1">
        <w:r w:rsidR="00E7100F" w:rsidRPr="00B339CE">
          <w:t>https://izsoles.ta.gov.lv</w:t>
        </w:r>
      </w:hyperlink>
      <w:r w:rsidR="00E7100F" w:rsidRPr="00B339CE">
        <w:rPr>
          <w:szCs w:val="24"/>
        </w:rPr>
        <w:t>.</w:t>
      </w:r>
    </w:p>
    <w:p w14:paraId="528C19A7" w14:textId="62A729F7" w:rsidR="00E7100F" w:rsidRPr="00E7100F" w:rsidRDefault="00E7100F" w:rsidP="00E7100F">
      <w:pPr>
        <w:numPr>
          <w:ilvl w:val="1"/>
          <w:numId w:val="1"/>
        </w:numPr>
        <w:overflowPunct/>
        <w:autoSpaceDE/>
        <w:autoSpaceDN/>
        <w:adjustRightInd/>
        <w:ind w:left="567" w:hanging="566"/>
        <w:jc w:val="both"/>
        <w:textAlignment w:val="auto"/>
        <w:rPr>
          <w:szCs w:val="24"/>
        </w:rPr>
      </w:pPr>
      <w:r w:rsidRPr="00C20202">
        <w:rPr>
          <w:rFonts w:eastAsia="Calibri"/>
          <w:lang w:eastAsia="en-US"/>
        </w:rPr>
        <w:t>Izsoles pr</w:t>
      </w:r>
      <w:r>
        <w:rPr>
          <w:rFonts w:eastAsia="Calibri"/>
          <w:lang w:eastAsia="en-US"/>
        </w:rPr>
        <w:t>etendentam pirms reģistrācijas I</w:t>
      </w:r>
      <w:r w:rsidRPr="00C20202">
        <w:rPr>
          <w:rFonts w:eastAsia="Calibri"/>
          <w:lang w:eastAsia="en-US"/>
        </w:rPr>
        <w:t>zsolei ir tiesības iepazīties ar Objektu, tā tehniskajiem rādītājiem – dokumentiem, k</w:t>
      </w:r>
      <w:r>
        <w:rPr>
          <w:rFonts w:eastAsia="Calibri"/>
          <w:lang w:eastAsia="en-US"/>
        </w:rPr>
        <w:t>as</w:t>
      </w:r>
      <w:r w:rsidRPr="00C20202">
        <w:rPr>
          <w:rFonts w:eastAsia="Calibri"/>
          <w:lang w:eastAsia="en-US"/>
        </w:rPr>
        <w:t xml:space="preserve"> raksturo Objektu un ir </w:t>
      </w:r>
      <w:r w:rsidR="001B04FE">
        <w:rPr>
          <w:rFonts w:eastAsia="Calibri"/>
          <w:lang w:eastAsia="en-US"/>
        </w:rPr>
        <w:t>Centra</w:t>
      </w:r>
      <w:r w:rsidR="001B04FE" w:rsidRPr="00C20202">
        <w:rPr>
          <w:rFonts w:eastAsia="Calibri"/>
          <w:lang w:eastAsia="en-US"/>
        </w:rPr>
        <w:t xml:space="preserve"> </w:t>
      </w:r>
      <w:r w:rsidRPr="00C20202">
        <w:rPr>
          <w:rFonts w:eastAsia="Calibri"/>
          <w:lang w:eastAsia="en-US"/>
        </w:rPr>
        <w:t xml:space="preserve">rīcībā, iepriekš sazinoties e-pastā: </w:t>
      </w:r>
      <w:r w:rsidR="00843190" w:rsidRPr="005F4CFC">
        <w:rPr>
          <w:szCs w:val="24"/>
        </w:rPr>
        <w:t>janis.grens</w:t>
      </w:r>
      <w:r w:rsidR="00843190" w:rsidRPr="005F4CFC">
        <w:rPr>
          <w:rFonts w:eastAsia="Calibri"/>
          <w:lang w:eastAsia="en-US"/>
        </w:rPr>
        <w:t>@jurmala.lv</w:t>
      </w:r>
      <w:r w:rsidR="00843190">
        <w:rPr>
          <w:rFonts w:eastAsia="Calibri"/>
          <w:lang w:eastAsia="en-US"/>
        </w:rPr>
        <w:t xml:space="preserve"> </w:t>
      </w:r>
      <w:r w:rsidRPr="00C20202">
        <w:rPr>
          <w:rFonts w:eastAsia="Calibri"/>
          <w:lang w:eastAsia="en-US"/>
        </w:rPr>
        <w:t>, vai pa tālruni</w:t>
      </w:r>
      <w:r w:rsidR="005F4CFC">
        <w:rPr>
          <w:rFonts w:eastAsia="Calibri"/>
          <w:lang w:eastAsia="en-US"/>
        </w:rPr>
        <w:t> </w:t>
      </w:r>
      <w:r w:rsidR="00843190">
        <w:rPr>
          <w:szCs w:val="24"/>
        </w:rPr>
        <w:t>27811640</w:t>
      </w:r>
      <w:r>
        <w:rPr>
          <w:rFonts w:eastAsia="Calibri"/>
          <w:lang w:eastAsia="en-US"/>
        </w:rPr>
        <w:t>.</w:t>
      </w:r>
    </w:p>
    <w:p w14:paraId="1AA46832" w14:textId="77777777" w:rsidR="00E7100F" w:rsidRPr="00B339CE" w:rsidRDefault="00E7100F" w:rsidP="00E7100F">
      <w:pPr>
        <w:overflowPunct/>
        <w:autoSpaceDE/>
        <w:autoSpaceDN/>
        <w:adjustRightInd/>
        <w:ind w:left="567"/>
        <w:jc w:val="both"/>
        <w:textAlignment w:val="auto"/>
        <w:rPr>
          <w:szCs w:val="24"/>
        </w:rPr>
      </w:pPr>
    </w:p>
    <w:p w14:paraId="4A1ACBAD" w14:textId="77777777" w:rsidR="00F70DDC" w:rsidRDefault="00F70DDC" w:rsidP="00F70DDC">
      <w:pPr>
        <w:numPr>
          <w:ilvl w:val="0"/>
          <w:numId w:val="1"/>
        </w:numPr>
        <w:overflowPunct/>
        <w:autoSpaceDE/>
        <w:autoSpaceDN/>
        <w:adjustRightInd/>
        <w:ind w:left="340" w:hanging="340"/>
        <w:jc w:val="center"/>
        <w:textAlignment w:val="auto"/>
        <w:rPr>
          <w:b/>
          <w:szCs w:val="24"/>
        </w:rPr>
      </w:pPr>
      <w:r w:rsidRPr="00FB760E">
        <w:rPr>
          <w:b/>
          <w:szCs w:val="24"/>
        </w:rPr>
        <w:t>Izsoles veids, maksājumi un samaksas kārtība</w:t>
      </w:r>
    </w:p>
    <w:p w14:paraId="59506431" w14:textId="77777777" w:rsidR="00E7100F" w:rsidRPr="00FB760E" w:rsidRDefault="00E7100F" w:rsidP="00E7100F">
      <w:pPr>
        <w:overflowPunct/>
        <w:autoSpaceDE/>
        <w:autoSpaceDN/>
        <w:adjustRightInd/>
        <w:ind w:left="340"/>
        <w:textAlignment w:val="auto"/>
        <w:rPr>
          <w:b/>
          <w:szCs w:val="24"/>
        </w:rPr>
      </w:pPr>
    </w:p>
    <w:p w14:paraId="01048444" w14:textId="77777777" w:rsidR="00F70DDC" w:rsidRPr="00FB760E" w:rsidRDefault="00F70DDC" w:rsidP="00F70DDC">
      <w:pPr>
        <w:numPr>
          <w:ilvl w:val="1"/>
          <w:numId w:val="1"/>
        </w:numPr>
        <w:overflowPunct/>
        <w:autoSpaceDE/>
        <w:autoSpaceDN/>
        <w:adjustRightInd/>
        <w:ind w:left="567" w:hanging="566"/>
        <w:jc w:val="both"/>
        <w:textAlignment w:val="auto"/>
        <w:rPr>
          <w:szCs w:val="24"/>
        </w:rPr>
      </w:pPr>
      <w:r w:rsidRPr="00FB760E">
        <w:rPr>
          <w:szCs w:val="24"/>
        </w:rPr>
        <w:t>Izsoles veids ir elektroniska Izsole ar augšupejošu soli.</w:t>
      </w:r>
    </w:p>
    <w:p w14:paraId="2552E512" w14:textId="77777777" w:rsidR="00F70DDC" w:rsidRPr="00FB760E" w:rsidRDefault="00F70DDC" w:rsidP="00F70DDC">
      <w:pPr>
        <w:numPr>
          <w:ilvl w:val="1"/>
          <w:numId w:val="1"/>
        </w:numPr>
        <w:overflowPunct/>
        <w:autoSpaceDE/>
        <w:autoSpaceDN/>
        <w:adjustRightInd/>
        <w:ind w:left="567" w:hanging="566"/>
        <w:jc w:val="both"/>
        <w:textAlignment w:val="auto"/>
        <w:rPr>
          <w:szCs w:val="24"/>
        </w:rPr>
      </w:pPr>
      <w:r w:rsidRPr="00FB760E">
        <w:rPr>
          <w:szCs w:val="24"/>
        </w:rPr>
        <w:t xml:space="preserve">Maksāšanas līdzeklis par </w:t>
      </w:r>
      <w:r>
        <w:rPr>
          <w:szCs w:val="24"/>
        </w:rPr>
        <w:t>nomu</w:t>
      </w:r>
      <w:r w:rsidRPr="00FB760E">
        <w:rPr>
          <w:szCs w:val="24"/>
        </w:rPr>
        <w:t xml:space="preserve"> ir </w:t>
      </w:r>
      <w:r w:rsidRPr="00FB760E">
        <w:rPr>
          <w:i/>
          <w:szCs w:val="24"/>
        </w:rPr>
        <w:t>euro</w:t>
      </w:r>
      <w:r w:rsidRPr="00FB760E">
        <w:rPr>
          <w:szCs w:val="24"/>
        </w:rPr>
        <w:t xml:space="preserve"> (100 % apmērā).</w:t>
      </w:r>
    </w:p>
    <w:p w14:paraId="782A9823" w14:textId="593EA4F3" w:rsidR="00F70DDC" w:rsidRPr="00E7100F" w:rsidRDefault="00F70DDC" w:rsidP="00F70DDC">
      <w:pPr>
        <w:numPr>
          <w:ilvl w:val="1"/>
          <w:numId w:val="1"/>
        </w:numPr>
        <w:overflowPunct/>
        <w:autoSpaceDE/>
        <w:autoSpaceDN/>
        <w:adjustRightInd/>
        <w:ind w:left="567" w:hanging="566"/>
        <w:jc w:val="both"/>
        <w:textAlignment w:val="auto"/>
        <w:rPr>
          <w:szCs w:val="24"/>
        </w:rPr>
      </w:pPr>
      <w:r w:rsidRPr="00FB760E">
        <w:rPr>
          <w:szCs w:val="24"/>
        </w:rPr>
        <w:t xml:space="preserve">Izsoles mērķis ir par iespējami augstāku maksu </w:t>
      </w:r>
      <w:r w:rsidRPr="00E7100F">
        <w:rPr>
          <w:szCs w:val="24"/>
        </w:rPr>
        <w:t>piešķirt nomas tiesības</w:t>
      </w:r>
      <w:r w:rsidRPr="00E7100F">
        <w:t xml:space="preserve"> </w:t>
      </w:r>
      <w:r w:rsidRPr="005F0780">
        <w:t>par 1</w:t>
      </w:r>
      <w:r w:rsidR="005F4CFC">
        <w:t> </w:t>
      </w:r>
      <w:r w:rsidRPr="005F0780">
        <w:t xml:space="preserve">(vienu) gadu, </w:t>
      </w:r>
      <w:r w:rsidRPr="00E7100F">
        <w:t>neieskaitot pievienotās vērtības nodokli (turpmāk – PVN).</w:t>
      </w:r>
    </w:p>
    <w:p w14:paraId="151B6FB1" w14:textId="7C70E49D" w:rsidR="00F70DDC" w:rsidRPr="00E7100F" w:rsidRDefault="00F70DDC" w:rsidP="00E7100F">
      <w:pPr>
        <w:numPr>
          <w:ilvl w:val="1"/>
          <w:numId w:val="1"/>
        </w:numPr>
        <w:overflowPunct/>
        <w:autoSpaceDE/>
        <w:autoSpaceDN/>
        <w:adjustRightInd/>
        <w:ind w:left="567" w:hanging="566"/>
        <w:jc w:val="both"/>
        <w:textAlignment w:val="auto"/>
        <w:rPr>
          <w:szCs w:val="24"/>
        </w:rPr>
      </w:pPr>
      <w:r w:rsidRPr="00E7100F">
        <w:rPr>
          <w:szCs w:val="24"/>
        </w:rPr>
        <w:lastRenderedPageBreak/>
        <w:t xml:space="preserve">Izsolīts tiek nomas maksas apmērs (lielums) par nomājamā </w:t>
      </w:r>
      <w:r w:rsidRPr="005F0780">
        <w:rPr>
          <w:szCs w:val="24"/>
        </w:rPr>
        <w:t xml:space="preserve">Objekta </w:t>
      </w:r>
      <w:r w:rsidRPr="005F0780">
        <w:rPr>
          <w:b/>
          <w:bCs/>
          <w:szCs w:val="24"/>
        </w:rPr>
        <w:t>1</w:t>
      </w:r>
      <w:r w:rsidR="005F4CFC">
        <w:rPr>
          <w:b/>
          <w:bCs/>
          <w:szCs w:val="24"/>
        </w:rPr>
        <w:t> </w:t>
      </w:r>
      <w:r w:rsidRPr="005F0780">
        <w:rPr>
          <w:b/>
          <w:bCs/>
          <w:szCs w:val="24"/>
        </w:rPr>
        <w:t xml:space="preserve">(vienu) </w:t>
      </w:r>
      <w:r w:rsidR="00E7100F" w:rsidRPr="005F0780">
        <w:rPr>
          <w:b/>
          <w:bCs/>
          <w:szCs w:val="24"/>
        </w:rPr>
        <w:t>gadu</w:t>
      </w:r>
      <w:r w:rsidRPr="005F0780">
        <w:rPr>
          <w:szCs w:val="24"/>
        </w:rPr>
        <w:t xml:space="preserve">. </w:t>
      </w:r>
      <w:r w:rsidRPr="00E7100F">
        <w:rPr>
          <w:szCs w:val="24"/>
        </w:rPr>
        <w:t xml:space="preserve">Papildus tiek maksāts PVN, normatīvajos aktos noteiktie nodokļi, t.sk. nekustamā īpašuma nodoklis, nodevas un citi izdevumi, ja tādi rodas </w:t>
      </w:r>
      <w:r w:rsidR="00E7100F">
        <w:rPr>
          <w:szCs w:val="24"/>
        </w:rPr>
        <w:t xml:space="preserve">nomas </w:t>
      </w:r>
      <w:r w:rsidRPr="00E7100F">
        <w:rPr>
          <w:szCs w:val="24"/>
        </w:rPr>
        <w:t>līguma darbības laikā.</w:t>
      </w:r>
    </w:p>
    <w:p w14:paraId="589883A2" w14:textId="001322AA" w:rsidR="00F70DDC" w:rsidRPr="00FB760E" w:rsidRDefault="00F70DDC" w:rsidP="00F70DDC">
      <w:pPr>
        <w:numPr>
          <w:ilvl w:val="1"/>
          <w:numId w:val="1"/>
        </w:numPr>
        <w:overflowPunct/>
        <w:autoSpaceDE/>
        <w:autoSpaceDN/>
        <w:adjustRightInd/>
        <w:ind w:left="567" w:hanging="566"/>
        <w:jc w:val="both"/>
        <w:textAlignment w:val="auto"/>
        <w:rPr>
          <w:szCs w:val="24"/>
        </w:rPr>
      </w:pPr>
      <w:r w:rsidRPr="00FB760E">
        <w:rPr>
          <w:szCs w:val="24"/>
        </w:rPr>
        <w:t xml:space="preserve">Objekta nomas </w:t>
      </w:r>
      <w:r w:rsidRPr="00ED052E">
        <w:rPr>
          <w:szCs w:val="24"/>
        </w:rPr>
        <w:t xml:space="preserve">tiesības tiek izsolītas </w:t>
      </w:r>
      <w:r w:rsidRPr="00C21B68">
        <w:rPr>
          <w:b/>
          <w:bCs/>
          <w:szCs w:val="24"/>
        </w:rPr>
        <w:t xml:space="preserve">no nomas līguma spēkā stāšanās brīža </w:t>
      </w:r>
      <w:r w:rsidRPr="001449C2">
        <w:rPr>
          <w:b/>
          <w:bCs/>
          <w:szCs w:val="24"/>
        </w:rPr>
        <w:t xml:space="preserve">līdz </w:t>
      </w:r>
      <w:r w:rsidR="001B04FE" w:rsidRPr="00ED052E">
        <w:rPr>
          <w:b/>
        </w:rPr>
        <w:t>20</w:t>
      </w:r>
      <w:r w:rsidR="001B04FE" w:rsidRPr="00C21B68">
        <w:rPr>
          <w:b/>
        </w:rPr>
        <w:t>30</w:t>
      </w:r>
      <w:r w:rsidR="001B04FE" w:rsidRPr="001B04FE">
        <w:rPr>
          <w:b/>
        </w:rPr>
        <w:t>.</w:t>
      </w:r>
      <w:r w:rsidR="005F4CFC">
        <w:rPr>
          <w:b/>
        </w:rPr>
        <w:t> </w:t>
      </w:r>
      <w:r w:rsidR="001B04FE" w:rsidRPr="001B04FE">
        <w:rPr>
          <w:b/>
        </w:rPr>
        <w:t>gada 31.</w:t>
      </w:r>
      <w:r w:rsidR="005F4CFC">
        <w:rPr>
          <w:b/>
        </w:rPr>
        <w:t> </w:t>
      </w:r>
      <w:r w:rsidR="001B04FE" w:rsidRPr="001B04FE">
        <w:rPr>
          <w:b/>
        </w:rPr>
        <w:t>decembrim</w:t>
      </w:r>
      <w:r w:rsidRPr="001449C2">
        <w:rPr>
          <w:szCs w:val="24"/>
        </w:rPr>
        <w:t>.</w:t>
      </w:r>
    </w:p>
    <w:p w14:paraId="6DFECFBD" w14:textId="2488D1D1" w:rsidR="00F70DDC" w:rsidRPr="00FB760E" w:rsidRDefault="00F70DDC" w:rsidP="00F70DDC">
      <w:pPr>
        <w:numPr>
          <w:ilvl w:val="1"/>
          <w:numId w:val="1"/>
        </w:numPr>
        <w:ind w:left="567" w:hanging="566"/>
        <w:jc w:val="both"/>
        <w:rPr>
          <w:szCs w:val="24"/>
        </w:rPr>
      </w:pPr>
      <w:r w:rsidRPr="00FB760E">
        <w:rPr>
          <w:bCs/>
          <w:szCs w:val="24"/>
        </w:rPr>
        <w:t xml:space="preserve">Izsoles uzvarētājs kompensē </w:t>
      </w:r>
      <w:r w:rsidR="008D4DEA">
        <w:rPr>
          <w:bCs/>
          <w:szCs w:val="24"/>
        </w:rPr>
        <w:t>Jūrmalas valstspilsētas administrācijai (turpmāk – Administrācija)</w:t>
      </w:r>
      <w:r w:rsidR="00ED052E" w:rsidRPr="00FB760E">
        <w:rPr>
          <w:bCs/>
          <w:szCs w:val="24"/>
        </w:rPr>
        <w:t xml:space="preserve"> </w:t>
      </w:r>
      <w:r w:rsidRPr="00FB760E">
        <w:rPr>
          <w:bCs/>
          <w:szCs w:val="24"/>
        </w:rPr>
        <w:t xml:space="preserve">pieaicinātā neatkarīgā vērtētāja atlīdzības summu </w:t>
      </w:r>
      <w:r w:rsidR="00E14F36">
        <w:rPr>
          <w:b/>
          <w:szCs w:val="24"/>
        </w:rPr>
        <w:t>205,70</w:t>
      </w:r>
      <w:r w:rsidR="00E14F36" w:rsidRPr="00E7100F">
        <w:rPr>
          <w:b/>
          <w:szCs w:val="24"/>
        </w:rPr>
        <w:t> </w:t>
      </w:r>
      <w:r w:rsidRPr="00E7100F">
        <w:rPr>
          <w:b/>
          <w:i/>
          <w:iCs/>
          <w:szCs w:val="24"/>
        </w:rPr>
        <w:t>euro</w:t>
      </w:r>
      <w:r w:rsidRPr="00FB760E">
        <w:rPr>
          <w:bCs/>
          <w:szCs w:val="24"/>
        </w:rPr>
        <w:t xml:space="preserve"> apmērā par Objekta tirgus nomas maksas noteikšanu. </w:t>
      </w:r>
    </w:p>
    <w:p w14:paraId="63748975" w14:textId="2E6BC9DC" w:rsidR="00F70DDC" w:rsidRPr="00E7100F" w:rsidRDefault="00F70DDC" w:rsidP="00F70DDC">
      <w:pPr>
        <w:numPr>
          <w:ilvl w:val="1"/>
          <w:numId w:val="1"/>
        </w:numPr>
        <w:overflowPunct/>
        <w:autoSpaceDE/>
        <w:autoSpaceDN/>
        <w:adjustRightInd/>
        <w:ind w:left="567" w:hanging="566"/>
        <w:jc w:val="both"/>
        <w:textAlignment w:val="auto"/>
        <w:rPr>
          <w:bCs/>
          <w:szCs w:val="24"/>
        </w:rPr>
      </w:pPr>
      <w:r w:rsidRPr="00FB760E">
        <w:rPr>
          <w:szCs w:val="24"/>
        </w:rPr>
        <w:t>Izsoles nosacītā cena</w:t>
      </w:r>
      <w:r w:rsidRPr="00FB760E" w:rsidDel="00684B15">
        <w:rPr>
          <w:szCs w:val="24"/>
        </w:rPr>
        <w:t xml:space="preserve"> </w:t>
      </w:r>
      <w:r w:rsidRPr="00FB760E">
        <w:rPr>
          <w:szCs w:val="24"/>
        </w:rPr>
        <w:t xml:space="preserve">(turpmāk – Sākumcena) ir noteikta saskaņā ar neatkarīgā vērtētāja noteikto tirgus nomas maksu, t.i. </w:t>
      </w:r>
      <w:r w:rsidR="00ED052E">
        <w:rPr>
          <w:b/>
        </w:rPr>
        <w:t>3800,00</w:t>
      </w:r>
      <w:r w:rsidR="005F4CFC">
        <w:rPr>
          <w:b/>
        </w:rPr>
        <w:t> </w:t>
      </w:r>
      <w:r w:rsidR="00ED052E" w:rsidRPr="00ED052E">
        <w:rPr>
          <w:b/>
          <w:i/>
        </w:rPr>
        <w:t>euro</w:t>
      </w:r>
      <w:r w:rsidR="00ED052E" w:rsidRPr="001449C2" w:rsidDel="00ED052E">
        <w:rPr>
          <w:b/>
          <w:szCs w:val="24"/>
        </w:rPr>
        <w:t xml:space="preserve"> </w:t>
      </w:r>
      <w:r w:rsidR="00442EC7" w:rsidRPr="00ED052E">
        <w:rPr>
          <w:b/>
          <w:bCs/>
          <w:i/>
          <w:iCs/>
          <w:szCs w:val="24"/>
        </w:rPr>
        <w:t>/</w:t>
      </w:r>
      <w:r w:rsidR="00442EC7">
        <w:rPr>
          <w:b/>
          <w:bCs/>
          <w:i/>
          <w:iCs/>
          <w:szCs w:val="24"/>
        </w:rPr>
        <w:t xml:space="preserve"> </w:t>
      </w:r>
      <w:r w:rsidR="00442EC7" w:rsidRPr="00442EC7">
        <w:rPr>
          <w:b/>
          <w:bCs/>
          <w:szCs w:val="24"/>
        </w:rPr>
        <w:t>gadā</w:t>
      </w:r>
      <w:r w:rsidRPr="00E7100F">
        <w:rPr>
          <w:bCs/>
          <w:szCs w:val="24"/>
        </w:rPr>
        <w:t>.</w:t>
      </w:r>
    </w:p>
    <w:p w14:paraId="08CA3AD4" w14:textId="45987FFA" w:rsidR="00F70DDC" w:rsidRPr="00FB760E" w:rsidRDefault="00F70DDC" w:rsidP="00F70DDC">
      <w:pPr>
        <w:numPr>
          <w:ilvl w:val="1"/>
          <w:numId w:val="1"/>
        </w:numPr>
        <w:overflowPunct/>
        <w:autoSpaceDE/>
        <w:autoSpaceDN/>
        <w:adjustRightInd/>
        <w:ind w:left="567" w:hanging="567"/>
        <w:jc w:val="both"/>
        <w:textAlignment w:val="auto"/>
        <w:rPr>
          <w:b/>
          <w:bCs/>
          <w:szCs w:val="24"/>
        </w:rPr>
      </w:pPr>
      <w:r w:rsidRPr="00FB760E">
        <w:rPr>
          <w:szCs w:val="24"/>
        </w:rPr>
        <w:t xml:space="preserve">Izsoles solis noteikts 10 % apmērā no Sākumcenas, t.i. </w:t>
      </w:r>
      <w:r w:rsidR="00ED052E">
        <w:rPr>
          <w:b/>
        </w:rPr>
        <w:t>380,00</w:t>
      </w:r>
      <w:r w:rsidR="005F4CFC">
        <w:rPr>
          <w:b/>
        </w:rPr>
        <w:t> </w:t>
      </w:r>
      <w:r w:rsidRPr="00FB760E">
        <w:rPr>
          <w:b/>
          <w:bCs/>
          <w:i/>
          <w:iCs/>
          <w:szCs w:val="24"/>
        </w:rPr>
        <w:t>euro</w:t>
      </w:r>
      <w:r w:rsidRPr="00FB760E">
        <w:rPr>
          <w:b/>
          <w:szCs w:val="24"/>
        </w:rPr>
        <w:t>.</w:t>
      </w:r>
    </w:p>
    <w:p w14:paraId="7A798E61" w14:textId="6F3672CA" w:rsidR="00A90EEC" w:rsidRDefault="00F70DDC" w:rsidP="00A90EEC">
      <w:pPr>
        <w:numPr>
          <w:ilvl w:val="1"/>
          <w:numId w:val="1"/>
        </w:numPr>
        <w:overflowPunct/>
        <w:autoSpaceDE/>
        <w:autoSpaceDN/>
        <w:adjustRightInd/>
        <w:ind w:left="567" w:hanging="567"/>
        <w:jc w:val="both"/>
        <w:textAlignment w:val="auto"/>
        <w:rPr>
          <w:b/>
          <w:bCs/>
          <w:szCs w:val="24"/>
        </w:rPr>
      </w:pPr>
      <w:r w:rsidRPr="00FB760E">
        <w:rPr>
          <w:szCs w:val="24"/>
        </w:rPr>
        <w:t xml:space="preserve">Maksa par dalību Izsolē noteikta </w:t>
      </w:r>
      <w:r w:rsidR="00ED052E" w:rsidRPr="007553CF">
        <w:rPr>
          <w:b/>
          <w:bCs/>
        </w:rPr>
        <w:t>5</w:t>
      </w:r>
      <w:r w:rsidR="00ED052E">
        <w:rPr>
          <w:b/>
          <w:bCs/>
        </w:rPr>
        <w:t>,</w:t>
      </w:r>
      <w:r w:rsidR="00ED052E" w:rsidRPr="007553CF">
        <w:rPr>
          <w:b/>
          <w:bCs/>
        </w:rPr>
        <w:t>00</w:t>
      </w:r>
      <w:r w:rsidR="005F4CFC">
        <w:rPr>
          <w:b/>
          <w:bCs/>
        </w:rPr>
        <w:t> </w:t>
      </w:r>
      <w:r w:rsidRPr="00FB760E">
        <w:rPr>
          <w:b/>
          <w:bCs/>
          <w:i/>
          <w:iCs/>
          <w:szCs w:val="24"/>
        </w:rPr>
        <w:t>euro</w:t>
      </w:r>
      <w:r w:rsidRPr="00FB760E">
        <w:rPr>
          <w:szCs w:val="24"/>
        </w:rPr>
        <w:t>, kas līdz Izsoles pieteikuma iesniegšanai jāieskaita Tiesu administrācijas norēķinu kontā.</w:t>
      </w:r>
    </w:p>
    <w:p w14:paraId="31A79564" w14:textId="219FF738" w:rsidR="00A90EEC" w:rsidRPr="00A90EEC" w:rsidRDefault="00A90EEC" w:rsidP="00677ABF">
      <w:pPr>
        <w:numPr>
          <w:ilvl w:val="1"/>
          <w:numId w:val="1"/>
        </w:numPr>
        <w:overflowPunct/>
        <w:autoSpaceDE/>
        <w:autoSpaceDN/>
        <w:adjustRightInd/>
        <w:ind w:left="567" w:hanging="567"/>
        <w:jc w:val="both"/>
        <w:textAlignment w:val="auto"/>
        <w:rPr>
          <w:b/>
          <w:bCs/>
          <w:szCs w:val="24"/>
        </w:rPr>
      </w:pPr>
      <w:bookmarkStart w:id="1" w:name="_Hlk204877143"/>
      <w:r w:rsidRPr="00A90EEC">
        <w:rPr>
          <w:szCs w:val="24"/>
        </w:rPr>
        <w:t xml:space="preserve">Nodrošinājums par piedalīšanos Izsolē noteikts </w:t>
      </w:r>
      <w:r w:rsidR="00ED052E">
        <w:rPr>
          <w:b/>
          <w:szCs w:val="24"/>
        </w:rPr>
        <w:t>50</w:t>
      </w:r>
      <w:r w:rsidR="00ED052E" w:rsidRPr="00A90EEC">
        <w:rPr>
          <w:szCs w:val="24"/>
        </w:rPr>
        <w:t> </w:t>
      </w:r>
      <w:r w:rsidRPr="00A90EEC">
        <w:rPr>
          <w:szCs w:val="24"/>
        </w:rPr>
        <w:t>% no Sākumcenas, t.i</w:t>
      </w:r>
      <w:r w:rsidR="00ED052E" w:rsidRPr="001449C2">
        <w:rPr>
          <w:bCs/>
          <w:szCs w:val="24"/>
        </w:rPr>
        <w:t>.</w:t>
      </w:r>
      <w:r w:rsidRPr="00A90EEC">
        <w:rPr>
          <w:b/>
          <w:bCs/>
          <w:szCs w:val="24"/>
        </w:rPr>
        <w:t xml:space="preserve"> </w:t>
      </w:r>
      <w:r w:rsidR="00ED052E" w:rsidRPr="00FF14E3">
        <w:rPr>
          <w:b/>
        </w:rPr>
        <w:t>1900,00</w:t>
      </w:r>
      <w:r w:rsidR="005F4CFC">
        <w:rPr>
          <w:b/>
          <w:spacing w:val="-1"/>
        </w:rPr>
        <w:t> </w:t>
      </w:r>
      <w:r w:rsidRPr="00A90EEC">
        <w:rPr>
          <w:b/>
          <w:bCs/>
          <w:i/>
          <w:iCs/>
          <w:szCs w:val="24"/>
        </w:rPr>
        <w:t>euro</w:t>
      </w:r>
      <w:r w:rsidRPr="00A90EEC">
        <w:rPr>
          <w:szCs w:val="24"/>
        </w:rPr>
        <w:t>.</w:t>
      </w:r>
      <w:bookmarkEnd w:id="1"/>
      <w:r>
        <w:rPr>
          <w:b/>
          <w:bCs/>
          <w:szCs w:val="24"/>
        </w:rPr>
        <w:t xml:space="preserve"> </w:t>
      </w:r>
      <w:r w:rsidR="00F70DDC" w:rsidRPr="00A90EEC">
        <w:rPr>
          <w:bCs/>
          <w:szCs w:val="24"/>
        </w:rPr>
        <w:t xml:space="preserve">Nodrošinājumu Izsoles pretendentam jāsamaksā līdz Izsoles pieteikuma iesniegšanai </w:t>
      </w:r>
      <w:r w:rsidR="004F03D7">
        <w:rPr>
          <w:bCs/>
          <w:szCs w:val="24"/>
        </w:rPr>
        <w:t>Administrācija</w:t>
      </w:r>
      <w:r w:rsidR="008D4DEA">
        <w:rPr>
          <w:bCs/>
          <w:szCs w:val="24"/>
        </w:rPr>
        <w:t>i</w:t>
      </w:r>
      <w:r w:rsidR="00F70DDC" w:rsidRPr="00A90EEC">
        <w:rPr>
          <w:bCs/>
          <w:szCs w:val="24"/>
        </w:rPr>
        <w:t>, reģistrācijas Nr. </w:t>
      </w:r>
      <w:r w:rsidR="000C592F" w:rsidRPr="000C592F">
        <w:rPr>
          <w:bCs/>
          <w:szCs w:val="24"/>
        </w:rPr>
        <w:t>90000056357</w:t>
      </w:r>
      <w:r w:rsidR="00F70DDC" w:rsidRPr="00A90EEC">
        <w:rPr>
          <w:bCs/>
          <w:szCs w:val="24"/>
        </w:rPr>
        <w:t xml:space="preserve">, </w:t>
      </w:r>
      <w:r w:rsidR="00F70DDC" w:rsidRPr="001449C2">
        <w:rPr>
          <w:bCs/>
          <w:szCs w:val="24"/>
        </w:rPr>
        <w:t>kontā</w:t>
      </w:r>
      <w:r w:rsidR="00F70DDC" w:rsidRPr="00A90EEC">
        <w:rPr>
          <w:bCs/>
          <w:color w:val="EE0000"/>
          <w:szCs w:val="24"/>
        </w:rPr>
        <w:t xml:space="preserve"> </w:t>
      </w:r>
      <w:r w:rsidR="00B17434" w:rsidRPr="00DE47C0">
        <w:rPr>
          <w:szCs w:val="24"/>
        </w:rPr>
        <w:t>LV04PARX0002484571016</w:t>
      </w:r>
      <w:r w:rsidR="00F70DDC" w:rsidRPr="001449C2">
        <w:rPr>
          <w:bCs/>
          <w:szCs w:val="24"/>
        </w:rPr>
        <w:t xml:space="preserve">, </w:t>
      </w:r>
      <w:r w:rsidR="00F70DDC" w:rsidRPr="00A90EEC">
        <w:rPr>
          <w:bCs/>
          <w:szCs w:val="24"/>
        </w:rPr>
        <w:t xml:space="preserve">Akciju sabiedrība “Citadele banka”, kods PARXLV22, ar norādi “Nodrošinājums par piedalīšanos </w:t>
      </w:r>
      <w:r w:rsidR="00A72F63">
        <w:rPr>
          <w:bCs/>
          <w:szCs w:val="24"/>
        </w:rPr>
        <w:t>pludmales nogabala</w:t>
      </w:r>
      <w:r w:rsidR="00F70DDC" w:rsidRPr="00A90EEC">
        <w:rPr>
          <w:bCs/>
          <w:szCs w:val="24"/>
        </w:rPr>
        <w:t xml:space="preserve"> </w:t>
      </w:r>
      <w:r w:rsidR="00C21B68">
        <w:t>no 17.</w:t>
      </w:r>
      <w:r w:rsidR="005F4CFC">
        <w:t> </w:t>
      </w:r>
      <w:r w:rsidR="00C21B68">
        <w:t>līnijas līdz Paula Stradiņa ielai</w:t>
      </w:r>
      <w:r w:rsidR="00C21B68" w:rsidRPr="00FB760E">
        <w:rPr>
          <w:szCs w:val="24"/>
        </w:rPr>
        <w:t xml:space="preserve">, </w:t>
      </w:r>
      <w:r w:rsidR="00F70DDC" w:rsidRPr="00A90EEC">
        <w:rPr>
          <w:bCs/>
          <w:szCs w:val="24"/>
        </w:rPr>
        <w:t xml:space="preserve">Jūrmalā, nomas tiesību izsolē”. </w:t>
      </w:r>
      <w:r w:rsidR="004F03D7">
        <w:rPr>
          <w:bCs/>
          <w:szCs w:val="24"/>
        </w:rPr>
        <w:t>Administrācija</w:t>
      </w:r>
      <w:r w:rsidR="004F03D7" w:rsidRPr="00A90EEC">
        <w:rPr>
          <w:bCs/>
          <w:szCs w:val="24"/>
        </w:rPr>
        <w:t xml:space="preserve"> </w:t>
      </w:r>
      <w:r w:rsidR="00F70DDC" w:rsidRPr="00A90EEC">
        <w:rPr>
          <w:bCs/>
          <w:szCs w:val="24"/>
        </w:rPr>
        <w:t>rēķinu par nodrošinājumu neizraksta</w:t>
      </w:r>
      <w:r w:rsidR="00F70DDC" w:rsidRPr="00A90EEC">
        <w:rPr>
          <w:szCs w:val="24"/>
        </w:rPr>
        <w:t>.</w:t>
      </w:r>
    </w:p>
    <w:p w14:paraId="57E63509" w14:textId="31C019B9" w:rsidR="00F70DDC" w:rsidRPr="00A90EEC" w:rsidRDefault="00F70DDC" w:rsidP="00A90EEC">
      <w:pPr>
        <w:numPr>
          <w:ilvl w:val="1"/>
          <w:numId w:val="1"/>
        </w:numPr>
        <w:overflowPunct/>
        <w:autoSpaceDE/>
        <w:autoSpaceDN/>
        <w:adjustRightInd/>
        <w:ind w:left="567" w:hanging="567"/>
        <w:jc w:val="both"/>
        <w:textAlignment w:val="auto"/>
        <w:rPr>
          <w:b/>
          <w:bCs/>
          <w:szCs w:val="24"/>
        </w:rPr>
      </w:pPr>
      <w:r w:rsidRPr="00A90EEC">
        <w:rPr>
          <w:szCs w:val="24"/>
        </w:rPr>
        <w:t>Izsoles uzvarētajam samaksātais Izsoles nodrošinājums tiek atskaitīts no pirmā izrakstītā nomas maksas un PVN rēķina. Izsoles dalībniekiem, kuri nav atzīti par Izsoles uzvarētāju, Izsoles nodrošinājumu atmaksā – kredītiestādes kontā, kuras numurs norādīts norēķinu rekvizītos elektronisko izsoļu vietnē https://izsoles.ta.gov.lv.</w:t>
      </w:r>
    </w:p>
    <w:p w14:paraId="358D917B" w14:textId="77777777" w:rsidR="00F70DDC" w:rsidRPr="00FB760E" w:rsidRDefault="00F70DDC" w:rsidP="00F70DDC">
      <w:pPr>
        <w:overflowPunct/>
        <w:autoSpaceDE/>
        <w:autoSpaceDN/>
        <w:adjustRightInd/>
        <w:ind w:left="340"/>
        <w:textAlignment w:val="auto"/>
        <w:rPr>
          <w:b/>
          <w:szCs w:val="24"/>
        </w:rPr>
      </w:pPr>
    </w:p>
    <w:p w14:paraId="1312F527" w14:textId="77777777" w:rsidR="00F70DDC" w:rsidRPr="00FB760E" w:rsidRDefault="00F70DDC" w:rsidP="00A90EEC">
      <w:pPr>
        <w:numPr>
          <w:ilvl w:val="0"/>
          <w:numId w:val="1"/>
        </w:numPr>
        <w:overflowPunct/>
        <w:autoSpaceDE/>
        <w:autoSpaceDN/>
        <w:adjustRightInd/>
        <w:ind w:left="340" w:hanging="340"/>
        <w:jc w:val="center"/>
        <w:textAlignment w:val="auto"/>
        <w:rPr>
          <w:b/>
          <w:szCs w:val="24"/>
        </w:rPr>
      </w:pPr>
      <w:r w:rsidRPr="00FB760E">
        <w:rPr>
          <w:b/>
          <w:szCs w:val="24"/>
        </w:rPr>
        <w:t>Izsoles dalībnieki, to reģistrācijas kārtība</w:t>
      </w:r>
    </w:p>
    <w:p w14:paraId="595387FF" w14:textId="77777777" w:rsidR="00F70DDC" w:rsidRPr="00FB760E" w:rsidRDefault="00F70DDC" w:rsidP="00F70DDC">
      <w:pPr>
        <w:overflowPunct/>
        <w:autoSpaceDE/>
        <w:autoSpaceDN/>
        <w:adjustRightInd/>
        <w:ind w:left="340"/>
        <w:textAlignment w:val="auto"/>
        <w:rPr>
          <w:b/>
          <w:szCs w:val="24"/>
        </w:rPr>
      </w:pPr>
    </w:p>
    <w:p w14:paraId="019B2081" w14:textId="423DE714" w:rsidR="00A07D87" w:rsidRPr="00A17541" w:rsidRDefault="00F70DDC" w:rsidP="001449C2">
      <w:pPr>
        <w:numPr>
          <w:ilvl w:val="1"/>
          <w:numId w:val="1"/>
        </w:numPr>
        <w:overflowPunct/>
        <w:autoSpaceDE/>
        <w:autoSpaceDN/>
        <w:adjustRightInd/>
        <w:ind w:left="567" w:hanging="567"/>
        <w:jc w:val="both"/>
        <w:textAlignment w:val="auto"/>
        <w:rPr>
          <w:szCs w:val="24"/>
        </w:rPr>
      </w:pPr>
      <w:r w:rsidRPr="001F136F">
        <w:rPr>
          <w:bCs/>
          <w:szCs w:val="24"/>
        </w:rPr>
        <w:t>Par Izsoles pretendentu var kļūt jebkura fiziska vai juridiska persona, kurai ir tiesības saskaņā ar spēkā esošiem normatīvajiem aktiem nomāt Objektu</w:t>
      </w:r>
      <w:r w:rsidR="00A07D87" w:rsidRPr="00A07D87">
        <w:rPr>
          <w:bCs/>
          <w:szCs w:val="24"/>
        </w:rPr>
        <w:t xml:space="preserve"> </w:t>
      </w:r>
      <w:r w:rsidR="00A07D87" w:rsidRPr="00845BB9">
        <w:rPr>
          <w:bCs/>
          <w:szCs w:val="24"/>
        </w:rPr>
        <w:t>un kur</w:t>
      </w:r>
      <w:r w:rsidR="00A07D87">
        <w:rPr>
          <w:bCs/>
          <w:szCs w:val="24"/>
        </w:rPr>
        <w:t>a</w:t>
      </w:r>
      <w:r w:rsidR="00A17541">
        <w:rPr>
          <w:bCs/>
          <w:szCs w:val="24"/>
        </w:rPr>
        <w:t>m</w:t>
      </w:r>
      <w:r w:rsidR="00A07D87" w:rsidRPr="00845BB9">
        <w:rPr>
          <w:bCs/>
          <w:szCs w:val="24"/>
        </w:rPr>
        <w:t xml:space="preserve"> </w:t>
      </w:r>
      <w:r w:rsidR="00A07D87" w:rsidRPr="00A07D87">
        <w:rPr>
          <w:szCs w:val="24"/>
        </w:rPr>
        <w:t>2023., 2024., un 2025.</w:t>
      </w:r>
      <w:r w:rsidR="005F4CFC">
        <w:rPr>
          <w:szCs w:val="24"/>
        </w:rPr>
        <w:t> </w:t>
      </w:r>
      <w:r w:rsidR="00A07D87" w:rsidRPr="00A07D87">
        <w:rPr>
          <w:szCs w:val="24"/>
        </w:rPr>
        <w:t>gadu laikā ir pieredze vismaz 3</w:t>
      </w:r>
      <w:r w:rsidR="005F4CFC">
        <w:rPr>
          <w:szCs w:val="24"/>
        </w:rPr>
        <w:t> </w:t>
      </w:r>
      <w:r w:rsidR="00A07D87" w:rsidRPr="00A07D87">
        <w:rPr>
          <w:szCs w:val="24"/>
        </w:rPr>
        <w:t>(trīs) liela mēroga (vismaz 100</w:t>
      </w:r>
      <w:r w:rsidR="005F4CFC">
        <w:rPr>
          <w:szCs w:val="24"/>
        </w:rPr>
        <w:t> </w:t>
      </w:r>
      <w:r w:rsidR="00A07D87" w:rsidRPr="00A07D87">
        <w:rPr>
          <w:szCs w:val="24"/>
        </w:rPr>
        <w:t>(viens simts) apmeklētāji) publisku sporta un aktīvās atpūtas pasākumu rīkošanā, kur pretendents ir bijis galvenais organizators</w:t>
      </w:r>
      <w:r w:rsidR="00C61D10">
        <w:rPr>
          <w:szCs w:val="24"/>
        </w:rPr>
        <w:t xml:space="preserve">, ko </w:t>
      </w:r>
      <w:r w:rsidR="00A17541">
        <w:rPr>
          <w:szCs w:val="24"/>
        </w:rPr>
        <w:t xml:space="preserve">Izsoles pretendents </w:t>
      </w:r>
      <w:r w:rsidR="00C61D10">
        <w:rPr>
          <w:szCs w:val="24"/>
        </w:rPr>
        <w:t>apliecina</w:t>
      </w:r>
      <w:r w:rsidR="00A17541">
        <w:rPr>
          <w:szCs w:val="24"/>
        </w:rPr>
        <w:t xml:space="preserve">, iesniedzot </w:t>
      </w:r>
      <w:r w:rsidR="00A07D87" w:rsidRPr="00A17541">
        <w:rPr>
          <w:szCs w:val="24"/>
        </w:rPr>
        <w:t>dokumentus vai normatīvajos aktos noteiktajā kārtībā apliecinātas to kopijas, kas apliecina šajā punktā minēto pieredzi</w:t>
      </w:r>
      <w:r w:rsidR="00A17541">
        <w:rPr>
          <w:szCs w:val="24"/>
        </w:rPr>
        <w:t>, un:</w:t>
      </w:r>
    </w:p>
    <w:p w14:paraId="73332FA9" w14:textId="47399586" w:rsidR="001F136F" w:rsidRPr="001F136F" w:rsidRDefault="006B1004" w:rsidP="001449C2">
      <w:pPr>
        <w:pStyle w:val="ListParagraph"/>
        <w:numPr>
          <w:ilvl w:val="2"/>
          <w:numId w:val="1"/>
        </w:numPr>
        <w:tabs>
          <w:tab w:val="left" w:pos="3600"/>
        </w:tabs>
        <w:ind w:right="34" w:hanging="657"/>
        <w:jc w:val="both"/>
        <w:rPr>
          <w:szCs w:val="24"/>
        </w:rPr>
      </w:pPr>
      <w:r>
        <w:rPr>
          <w:szCs w:val="24"/>
        </w:rPr>
        <w:t>a</w:t>
      </w:r>
      <w:r w:rsidR="001F136F" w:rsidRPr="001F136F">
        <w:rPr>
          <w:szCs w:val="24"/>
        </w:rPr>
        <w:t>izpildīt</w:t>
      </w:r>
      <w:r w:rsidR="00A17541">
        <w:rPr>
          <w:szCs w:val="24"/>
        </w:rPr>
        <w:t>u</w:t>
      </w:r>
      <w:r w:rsidR="001F136F" w:rsidRPr="001F136F">
        <w:rPr>
          <w:szCs w:val="24"/>
        </w:rPr>
        <w:t xml:space="preserve"> Noteikumu 1.</w:t>
      </w:r>
      <w:r w:rsidR="00C61D10">
        <w:rPr>
          <w:szCs w:val="24"/>
        </w:rPr>
        <w:t> </w:t>
      </w:r>
      <w:r w:rsidR="001F136F" w:rsidRPr="001F136F">
        <w:rPr>
          <w:szCs w:val="24"/>
        </w:rPr>
        <w:t>pielikuma form</w:t>
      </w:r>
      <w:r w:rsidR="00A17541">
        <w:rPr>
          <w:szCs w:val="24"/>
        </w:rPr>
        <w:t>u</w:t>
      </w:r>
      <w:r>
        <w:rPr>
          <w:szCs w:val="24"/>
        </w:rPr>
        <w:t>;</w:t>
      </w:r>
      <w:r w:rsidR="001F136F" w:rsidRPr="001F136F">
        <w:rPr>
          <w:szCs w:val="24"/>
        </w:rPr>
        <w:t xml:space="preserve"> </w:t>
      </w:r>
    </w:p>
    <w:p w14:paraId="758336F2" w14:textId="568D6FBE" w:rsidR="001F136F" w:rsidRPr="001449C2" w:rsidRDefault="001F136F" w:rsidP="001449C2">
      <w:pPr>
        <w:pStyle w:val="ListParagraph"/>
        <w:numPr>
          <w:ilvl w:val="2"/>
          <w:numId w:val="1"/>
        </w:numPr>
        <w:tabs>
          <w:tab w:val="left" w:pos="3600"/>
        </w:tabs>
        <w:ind w:right="34" w:hanging="657"/>
        <w:jc w:val="both"/>
        <w:rPr>
          <w:szCs w:val="24"/>
        </w:rPr>
      </w:pPr>
      <w:r w:rsidRPr="001F136F">
        <w:rPr>
          <w:szCs w:val="24"/>
        </w:rPr>
        <w:t>vizmas 3</w:t>
      </w:r>
      <w:r w:rsidR="005F4CFC">
        <w:rPr>
          <w:szCs w:val="24"/>
        </w:rPr>
        <w:t> </w:t>
      </w:r>
      <w:r w:rsidRPr="001F136F">
        <w:rPr>
          <w:szCs w:val="24"/>
        </w:rPr>
        <w:t>(trīs) trešo personu atsauksmes</w:t>
      </w:r>
      <w:r w:rsidR="00A95CB8">
        <w:rPr>
          <w:szCs w:val="24"/>
        </w:rPr>
        <w:t>.</w:t>
      </w:r>
    </w:p>
    <w:p w14:paraId="13FA77D2" w14:textId="397048A0" w:rsidR="006A4E06" w:rsidRPr="001449C2" w:rsidRDefault="006A4E06" w:rsidP="001449C2">
      <w:pPr>
        <w:overflowPunct/>
        <w:autoSpaceDE/>
        <w:autoSpaceDN/>
        <w:adjustRightInd/>
        <w:ind w:left="567"/>
        <w:jc w:val="both"/>
        <w:textAlignment w:val="auto"/>
        <w:rPr>
          <w:bCs/>
          <w:strike/>
          <w:szCs w:val="24"/>
        </w:rPr>
      </w:pPr>
      <w:r w:rsidRPr="00350354">
        <w:rPr>
          <w:bCs/>
          <w:szCs w:val="24"/>
        </w:rPr>
        <w:t>Pretendents Centram iesniedz š</w:t>
      </w:r>
      <w:r w:rsidR="00A17541">
        <w:rPr>
          <w:bCs/>
          <w:szCs w:val="24"/>
        </w:rPr>
        <w:t>ajā punktā</w:t>
      </w:r>
      <w:r w:rsidRPr="00350354">
        <w:rPr>
          <w:bCs/>
          <w:szCs w:val="24"/>
        </w:rPr>
        <w:t xml:space="preserve"> minēto informāciju un dokumentus</w:t>
      </w:r>
      <w:r w:rsidR="00C10B9D">
        <w:rPr>
          <w:bCs/>
          <w:szCs w:val="24"/>
        </w:rPr>
        <w:t xml:space="preserve"> līdz 2026.</w:t>
      </w:r>
      <w:r w:rsidR="006C1417">
        <w:rPr>
          <w:bCs/>
          <w:szCs w:val="24"/>
        </w:rPr>
        <w:t> </w:t>
      </w:r>
      <w:r w:rsidR="00C10B9D">
        <w:rPr>
          <w:bCs/>
          <w:szCs w:val="24"/>
        </w:rPr>
        <w:t>gada 3</w:t>
      </w:r>
      <w:r w:rsidR="00D3617C">
        <w:rPr>
          <w:bCs/>
          <w:szCs w:val="24"/>
        </w:rPr>
        <w:t>0</w:t>
      </w:r>
      <w:r w:rsidR="00C10B9D">
        <w:rPr>
          <w:bCs/>
          <w:szCs w:val="24"/>
        </w:rPr>
        <w:t>.</w:t>
      </w:r>
      <w:r w:rsidR="006C1417">
        <w:rPr>
          <w:bCs/>
          <w:szCs w:val="24"/>
        </w:rPr>
        <w:t> </w:t>
      </w:r>
      <w:r w:rsidR="00C10B9D">
        <w:rPr>
          <w:bCs/>
          <w:szCs w:val="24"/>
        </w:rPr>
        <w:t>marta</w:t>
      </w:r>
      <w:r w:rsidR="00D3617C">
        <w:rPr>
          <w:bCs/>
          <w:szCs w:val="24"/>
        </w:rPr>
        <w:t>m</w:t>
      </w:r>
      <w:r w:rsidRPr="00350354">
        <w:rPr>
          <w:bCs/>
          <w:szCs w:val="24"/>
        </w:rPr>
        <w:t xml:space="preserve">, nosūtot tos uz </w:t>
      </w:r>
      <w:r w:rsidRPr="00D47882">
        <w:rPr>
          <w:bCs/>
          <w:szCs w:val="24"/>
        </w:rPr>
        <w:t>Centra oficiālo</w:t>
      </w:r>
      <w:r w:rsidR="00CC69D4" w:rsidRPr="00D47882">
        <w:rPr>
          <w:bCs/>
          <w:szCs w:val="24"/>
        </w:rPr>
        <w:t xml:space="preserve"> elektronisko adresi </w:t>
      </w:r>
      <w:r w:rsidR="00E11BBB" w:rsidRPr="00D47882">
        <w:rPr>
          <w:szCs w:val="24"/>
        </w:rPr>
        <w:t>_DEFAULT@90010478153</w:t>
      </w:r>
      <w:r w:rsidRPr="00D47882">
        <w:rPr>
          <w:bCs/>
          <w:szCs w:val="24"/>
        </w:rPr>
        <w:t>.</w:t>
      </w:r>
      <w:r w:rsidRPr="00350354">
        <w:rPr>
          <w:bCs/>
          <w:szCs w:val="24"/>
        </w:rPr>
        <w:t xml:space="preserve"> Centrs 3</w:t>
      </w:r>
      <w:r w:rsidR="000B491B">
        <w:rPr>
          <w:bCs/>
          <w:szCs w:val="24"/>
        </w:rPr>
        <w:t> </w:t>
      </w:r>
      <w:r w:rsidRPr="00350354">
        <w:rPr>
          <w:bCs/>
          <w:szCs w:val="24"/>
        </w:rPr>
        <w:t>(trīs) darba dienu laikā</w:t>
      </w:r>
      <w:r w:rsidR="00E36C68">
        <w:rPr>
          <w:bCs/>
          <w:szCs w:val="24"/>
        </w:rPr>
        <w:t xml:space="preserve"> </w:t>
      </w:r>
      <w:r w:rsidRPr="00350354">
        <w:rPr>
          <w:bCs/>
          <w:szCs w:val="24"/>
        </w:rPr>
        <w:t>izvērtē iesniegto informāciju un pieņem lēmumu par pretendenta pielaidi dalībai izsolē</w:t>
      </w:r>
      <w:r w:rsidR="00A95CB8">
        <w:rPr>
          <w:bCs/>
          <w:szCs w:val="24"/>
        </w:rPr>
        <w:t>.</w:t>
      </w:r>
    </w:p>
    <w:p w14:paraId="1A512635" w14:textId="056F4D8F"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1449C2">
        <w:rPr>
          <w:bCs/>
          <w:szCs w:val="24"/>
          <w:u w:val="single"/>
        </w:rPr>
        <w:t>Izsoles pretendentam uz Izsoles pieteikuma iesniegšanas brīdi nedrīkst būt</w:t>
      </w:r>
      <w:r w:rsidRPr="00FB760E">
        <w:rPr>
          <w:bCs/>
          <w:szCs w:val="24"/>
        </w:rPr>
        <w:t>:</w:t>
      </w:r>
    </w:p>
    <w:p w14:paraId="6DA28E43" w14:textId="4D13D8AE" w:rsidR="00A17541" w:rsidRPr="00A17541" w:rsidRDefault="00A17541" w:rsidP="00A72F63">
      <w:pPr>
        <w:numPr>
          <w:ilvl w:val="2"/>
          <w:numId w:val="1"/>
        </w:numPr>
        <w:overflowPunct/>
        <w:autoSpaceDE/>
        <w:autoSpaceDN/>
        <w:adjustRightInd/>
        <w:ind w:left="1276" w:hanging="709"/>
        <w:jc w:val="both"/>
        <w:textAlignment w:val="auto"/>
        <w:rPr>
          <w:bCs/>
          <w:szCs w:val="24"/>
        </w:rPr>
      </w:pPr>
      <w:r w:rsidRPr="00A17541">
        <w:rPr>
          <w:bCs/>
          <w:szCs w:val="24"/>
        </w:rPr>
        <w:t>Latvijā vai valstī, kurā tas reģistrēts, nodokļu parād</w:t>
      </w:r>
      <w:r>
        <w:rPr>
          <w:bCs/>
          <w:szCs w:val="24"/>
        </w:rPr>
        <w:t>s</w:t>
      </w:r>
      <w:r w:rsidRPr="00A17541">
        <w:rPr>
          <w:bCs/>
          <w:szCs w:val="24"/>
        </w:rPr>
        <w:t>, tai skaitā valsts sociālās apdrošināšanas obligāto iemaksu parād</w:t>
      </w:r>
      <w:r>
        <w:rPr>
          <w:bCs/>
          <w:szCs w:val="24"/>
        </w:rPr>
        <w:t>s</w:t>
      </w:r>
      <w:r w:rsidRPr="00A17541">
        <w:rPr>
          <w:bCs/>
          <w:szCs w:val="24"/>
        </w:rPr>
        <w:t>, kas kopsummā kādā no valstīm pārsniedz 150,00</w:t>
      </w:r>
      <w:r w:rsidR="005F4CFC">
        <w:rPr>
          <w:bCs/>
          <w:szCs w:val="24"/>
        </w:rPr>
        <w:t> </w:t>
      </w:r>
      <w:r w:rsidRPr="00A17541">
        <w:rPr>
          <w:bCs/>
          <w:szCs w:val="24"/>
        </w:rPr>
        <w:t>EUR, vai Valsts ieņēmumu dienesta vai pašvaldības kompetentās institūcijas izdota lēmuma kopiju par nodokļu samaksas termiņa pagarināšanu vai atlikšanu vai citus objektīvus pierādījumus par nodokļu parādu neesamību</w:t>
      </w:r>
      <w:r>
        <w:rPr>
          <w:bCs/>
          <w:szCs w:val="24"/>
        </w:rPr>
        <w:t>;</w:t>
      </w:r>
    </w:p>
    <w:p w14:paraId="2D7A49F4" w14:textId="41A4E2EE" w:rsidR="00C61D10" w:rsidRDefault="00C61D10" w:rsidP="00A72F63">
      <w:pPr>
        <w:numPr>
          <w:ilvl w:val="2"/>
          <w:numId w:val="1"/>
        </w:numPr>
        <w:overflowPunct/>
        <w:autoSpaceDE/>
        <w:autoSpaceDN/>
        <w:adjustRightInd/>
        <w:ind w:left="1276" w:hanging="709"/>
        <w:jc w:val="both"/>
        <w:textAlignment w:val="auto"/>
        <w:rPr>
          <w:bCs/>
          <w:szCs w:val="24"/>
        </w:rPr>
      </w:pPr>
      <w:r w:rsidRPr="00AB64B8">
        <w:rPr>
          <w:szCs w:val="24"/>
        </w:rPr>
        <w:t>pasludināts maksātnespējas process</w:t>
      </w:r>
      <w:r>
        <w:rPr>
          <w:szCs w:val="24"/>
        </w:rPr>
        <w:t xml:space="preserve"> vai</w:t>
      </w:r>
      <w:r w:rsidRPr="00AB64B8">
        <w:rPr>
          <w:szCs w:val="24"/>
        </w:rPr>
        <w:t xml:space="preserve"> apturēta vai pārtraukta tā saimnieciskā darbība, uzsākta tiesvedība par bankrotu </w:t>
      </w:r>
      <w:r>
        <w:rPr>
          <w:szCs w:val="24"/>
        </w:rPr>
        <w:t>vai</w:t>
      </w:r>
      <w:r w:rsidRPr="00AB64B8">
        <w:rPr>
          <w:szCs w:val="24"/>
        </w:rPr>
        <w:t xml:space="preserve"> tas tiek likvidēts</w:t>
      </w:r>
      <w:r>
        <w:rPr>
          <w:szCs w:val="24"/>
        </w:rPr>
        <w:t>;</w:t>
      </w:r>
    </w:p>
    <w:p w14:paraId="36337654" w14:textId="62A06C6C"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 xml:space="preserve">neizpildīti maksājumi par </w:t>
      </w:r>
      <w:r w:rsidR="006F7489">
        <w:rPr>
          <w:bCs/>
          <w:szCs w:val="24"/>
        </w:rPr>
        <w:t>Administrācijas</w:t>
      </w:r>
      <w:r w:rsidR="00470AE9">
        <w:rPr>
          <w:bCs/>
          <w:szCs w:val="24"/>
        </w:rPr>
        <w:t xml:space="preserve"> un Centra</w:t>
      </w:r>
      <w:r w:rsidRPr="00FB760E">
        <w:rPr>
          <w:bCs/>
          <w:szCs w:val="24"/>
        </w:rPr>
        <w:t xml:space="preserve"> administrētajiem līgumiem;</w:t>
      </w:r>
    </w:p>
    <w:p w14:paraId="6F4F3B65" w14:textId="22E308E3"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pēdējā gada laikā no pieteikuma iesniegšanas dienas Administrācija</w:t>
      </w:r>
      <w:r w:rsidR="00350354">
        <w:rPr>
          <w:bCs/>
          <w:szCs w:val="24"/>
        </w:rPr>
        <w:t>s</w:t>
      </w:r>
      <w:r w:rsidR="003E1AB4">
        <w:rPr>
          <w:bCs/>
          <w:szCs w:val="24"/>
        </w:rPr>
        <w:t xml:space="preserve"> </w:t>
      </w:r>
      <w:r w:rsidR="00845BB9">
        <w:rPr>
          <w:bCs/>
          <w:szCs w:val="24"/>
        </w:rPr>
        <w:t>un/</w:t>
      </w:r>
      <w:r w:rsidR="003E1AB4">
        <w:rPr>
          <w:bCs/>
          <w:szCs w:val="24"/>
        </w:rPr>
        <w:t>vai Centr</w:t>
      </w:r>
      <w:r w:rsidR="00350354">
        <w:rPr>
          <w:bCs/>
          <w:szCs w:val="24"/>
        </w:rPr>
        <w:t>a</w:t>
      </w:r>
      <w:r w:rsidRPr="00FB760E">
        <w:rPr>
          <w:bCs/>
          <w:szCs w:val="24"/>
        </w:rPr>
        <w:t xml:space="preserve"> vienpusēji izbeig</w:t>
      </w:r>
      <w:r w:rsidR="00350354">
        <w:rPr>
          <w:bCs/>
          <w:szCs w:val="24"/>
        </w:rPr>
        <w:t>ts</w:t>
      </w:r>
      <w:r w:rsidRPr="00FB760E">
        <w:rPr>
          <w:bCs/>
          <w:szCs w:val="24"/>
        </w:rPr>
        <w:t xml:space="preserve"> cit</w:t>
      </w:r>
      <w:r w:rsidR="00350354">
        <w:rPr>
          <w:bCs/>
          <w:szCs w:val="24"/>
        </w:rPr>
        <w:t>s</w:t>
      </w:r>
      <w:r w:rsidRPr="00FB760E">
        <w:rPr>
          <w:bCs/>
          <w:szCs w:val="24"/>
        </w:rPr>
        <w:t xml:space="preserve"> līgum</w:t>
      </w:r>
      <w:r w:rsidR="00350354">
        <w:rPr>
          <w:bCs/>
          <w:szCs w:val="24"/>
        </w:rPr>
        <w:t xml:space="preserve">s </w:t>
      </w:r>
      <w:r w:rsidR="00350354" w:rsidRPr="00FB760E">
        <w:rPr>
          <w:bCs/>
          <w:szCs w:val="24"/>
        </w:rPr>
        <w:t>ar Izsoles pretendentu</w:t>
      </w:r>
      <w:r w:rsidRPr="00FB760E">
        <w:rPr>
          <w:bCs/>
          <w:szCs w:val="24"/>
        </w:rPr>
        <w:t xml:space="preserve"> par īpašuma lietošanu, jo Izsoles pretendents nav pildījis līgumā noteiktos pienākumus, vai stājies spēkā tiesas nolēmums, uz kura pamata tiek izbeigts cits ar Administrāciju </w:t>
      </w:r>
      <w:r w:rsidR="00845BB9">
        <w:rPr>
          <w:bCs/>
          <w:szCs w:val="24"/>
        </w:rPr>
        <w:t xml:space="preserve">un/vai Centru </w:t>
      </w:r>
      <w:r w:rsidRPr="00FB760E">
        <w:rPr>
          <w:bCs/>
          <w:szCs w:val="24"/>
        </w:rPr>
        <w:t>noslēgts līgums par īpašuma lietošanu Izsoles pretendenta rīcības dēļ;</w:t>
      </w:r>
    </w:p>
    <w:p w14:paraId="4DA68B73" w14:textId="7AD8BDE9" w:rsidR="00F70DDC"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nekustamā īpašuma nodokļa parāds</w:t>
      </w:r>
      <w:r w:rsidR="0079281B">
        <w:rPr>
          <w:bCs/>
          <w:szCs w:val="24"/>
        </w:rPr>
        <w:t xml:space="preserve"> pret </w:t>
      </w:r>
      <w:r w:rsidR="0079281B" w:rsidRPr="00FB760E">
        <w:rPr>
          <w:bCs/>
          <w:szCs w:val="24"/>
        </w:rPr>
        <w:t>Jūrmalas valstspilsētas pašvaldību</w:t>
      </w:r>
      <w:r w:rsidR="0079281B">
        <w:rPr>
          <w:bCs/>
          <w:szCs w:val="24"/>
        </w:rPr>
        <w:t>;</w:t>
      </w:r>
    </w:p>
    <w:p w14:paraId="688E11D0" w14:textId="3A8C2E1A" w:rsidR="0079281B" w:rsidRPr="00FB760E" w:rsidRDefault="00350354" w:rsidP="00A72F63">
      <w:pPr>
        <w:numPr>
          <w:ilvl w:val="2"/>
          <w:numId w:val="1"/>
        </w:numPr>
        <w:overflowPunct/>
        <w:autoSpaceDE/>
        <w:autoSpaceDN/>
        <w:adjustRightInd/>
        <w:ind w:left="1276" w:hanging="709"/>
        <w:jc w:val="both"/>
        <w:textAlignment w:val="auto"/>
        <w:rPr>
          <w:bCs/>
          <w:szCs w:val="24"/>
        </w:rPr>
      </w:pPr>
      <w:r w:rsidRPr="00350354">
        <w:rPr>
          <w:szCs w:val="24"/>
        </w:rPr>
        <w:lastRenderedPageBreak/>
        <w:t>piemērotas starptautiskās vai nacionālās sankcijas vai būtiskas finanšu un kapitāla tirgus intereses ietekmējošas Eiropas Savienības vai Ziemeļatlantijas līguma organizācijas dalībvalsts noteiktās sankcijas</w:t>
      </w:r>
      <w:r>
        <w:rPr>
          <w:szCs w:val="24"/>
        </w:rPr>
        <w:t>; šis nosacījums attiecas arī uz Izsoles pretendenta</w:t>
      </w:r>
      <w:r w:rsidRPr="00350354">
        <w:rPr>
          <w:szCs w:val="24"/>
        </w:rPr>
        <w:t xml:space="preserve"> valdes vai padomes locekli, paties</w:t>
      </w:r>
      <w:r>
        <w:rPr>
          <w:szCs w:val="24"/>
        </w:rPr>
        <w:t>o</w:t>
      </w:r>
      <w:r w:rsidRPr="00350354">
        <w:rPr>
          <w:szCs w:val="24"/>
        </w:rPr>
        <w:t xml:space="preserve"> labuma guvēj</w:t>
      </w:r>
      <w:r>
        <w:rPr>
          <w:szCs w:val="24"/>
        </w:rPr>
        <w:t>u</w:t>
      </w:r>
      <w:r w:rsidRPr="00350354">
        <w:rPr>
          <w:szCs w:val="24"/>
        </w:rPr>
        <w:t>, pārstāvēttiesīg</w:t>
      </w:r>
      <w:r>
        <w:rPr>
          <w:szCs w:val="24"/>
        </w:rPr>
        <w:t>o</w:t>
      </w:r>
      <w:r w:rsidRPr="00350354">
        <w:rPr>
          <w:szCs w:val="24"/>
        </w:rPr>
        <w:t xml:space="preserve"> person</w:t>
      </w:r>
      <w:r>
        <w:rPr>
          <w:szCs w:val="24"/>
        </w:rPr>
        <w:t>u</w:t>
      </w:r>
      <w:r w:rsidRPr="00350354">
        <w:rPr>
          <w:szCs w:val="24"/>
        </w:rPr>
        <w:t xml:space="preserve"> vai prokūrist</w:t>
      </w:r>
      <w:r>
        <w:rPr>
          <w:szCs w:val="24"/>
        </w:rPr>
        <w:t>u</w:t>
      </w:r>
      <w:r w:rsidRPr="00350354">
        <w:rPr>
          <w:szCs w:val="24"/>
        </w:rPr>
        <w:t>, vai person</w:t>
      </w:r>
      <w:r>
        <w:rPr>
          <w:szCs w:val="24"/>
        </w:rPr>
        <w:t>u</w:t>
      </w:r>
      <w:r w:rsidRPr="00350354">
        <w:rPr>
          <w:szCs w:val="24"/>
        </w:rPr>
        <w:t xml:space="preserve">, kura ir pilnvarota pārstāvēt </w:t>
      </w:r>
      <w:r>
        <w:rPr>
          <w:szCs w:val="24"/>
        </w:rPr>
        <w:t>pretendentu</w:t>
      </w:r>
      <w:r w:rsidRPr="00350354">
        <w:rPr>
          <w:szCs w:val="24"/>
        </w:rPr>
        <w:t xml:space="preserve"> darbībās, kas saistītas ar filiāli, vai personālsabiedrības biedr</w:t>
      </w:r>
      <w:r>
        <w:rPr>
          <w:szCs w:val="24"/>
        </w:rPr>
        <w:t>u</w:t>
      </w:r>
      <w:r w:rsidRPr="00350354">
        <w:rPr>
          <w:szCs w:val="24"/>
        </w:rPr>
        <w:t>, tās valdes vai padomes locekli, paties</w:t>
      </w:r>
      <w:r>
        <w:rPr>
          <w:szCs w:val="24"/>
        </w:rPr>
        <w:t>o</w:t>
      </w:r>
      <w:r w:rsidRPr="00350354">
        <w:rPr>
          <w:szCs w:val="24"/>
        </w:rPr>
        <w:t xml:space="preserve"> labuma guvēj</w:t>
      </w:r>
      <w:r>
        <w:rPr>
          <w:szCs w:val="24"/>
        </w:rPr>
        <w:t>u</w:t>
      </w:r>
      <w:r w:rsidRPr="00350354">
        <w:rPr>
          <w:szCs w:val="24"/>
        </w:rPr>
        <w:t>, pārstāvēttiesīg</w:t>
      </w:r>
      <w:r>
        <w:rPr>
          <w:szCs w:val="24"/>
        </w:rPr>
        <w:t>o</w:t>
      </w:r>
      <w:r w:rsidRPr="00350354">
        <w:rPr>
          <w:szCs w:val="24"/>
        </w:rPr>
        <w:t xml:space="preserve"> person</w:t>
      </w:r>
      <w:r>
        <w:rPr>
          <w:szCs w:val="24"/>
        </w:rPr>
        <w:t>u</w:t>
      </w:r>
      <w:r w:rsidRPr="00350354">
        <w:rPr>
          <w:szCs w:val="24"/>
        </w:rPr>
        <w:t xml:space="preserve"> vai prokūrist</w:t>
      </w:r>
      <w:r>
        <w:rPr>
          <w:szCs w:val="24"/>
        </w:rPr>
        <w:t>u</w:t>
      </w:r>
      <w:r w:rsidRPr="00350354">
        <w:rPr>
          <w:szCs w:val="24"/>
        </w:rPr>
        <w:t xml:space="preserve">, ja </w:t>
      </w:r>
      <w:r>
        <w:rPr>
          <w:szCs w:val="24"/>
        </w:rPr>
        <w:t xml:space="preserve">pretendents </w:t>
      </w:r>
      <w:r w:rsidRPr="00350354">
        <w:rPr>
          <w:szCs w:val="24"/>
        </w:rPr>
        <w:t>ir personālsabiedrība</w:t>
      </w:r>
      <w:r w:rsidR="0079281B">
        <w:rPr>
          <w:szCs w:val="24"/>
          <w:shd w:val="clear" w:color="auto" w:fill="FFFFFF"/>
        </w:rPr>
        <w:t>.</w:t>
      </w:r>
    </w:p>
    <w:p w14:paraId="09409B10" w14:textId="0D6C6966"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Izsoles pretendentu reģistrācija notiek no </w:t>
      </w:r>
      <w:r w:rsidRPr="00FB760E">
        <w:rPr>
          <w:b/>
          <w:szCs w:val="24"/>
        </w:rPr>
        <w:t>20</w:t>
      </w:r>
      <w:r w:rsidR="00E7100F">
        <w:rPr>
          <w:b/>
          <w:szCs w:val="24"/>
        </w:rPr>
        <w:t>2</w:t>
      </w:r>
      <w:r w:rsidR="00446821">
        <w:rPr>
          <w:b/>
          <w:szCs w:val="24"/>
        </w:rPr>
        <w:t>6</w:t>
      </w:r>
      <w:r w:rsidRPr="00FB760E">
        <w:rPr>
          <w:b/>
          <w:szCs w:val="24"/>
        </w:rPr>
        <w:t xml:space="preserve">. gada </w:t>
      </w:r>
      <w:r w:rsidR="00446821">
        <w:rPr>
          <w:b/>
          <w:szCs w:val="24"/>
        </w:rPr>
        <w:t>10</w:t>
      </w:r>
      <w:r w:rsidRPr="00FB760E">
        <w:rPr>
          <w:b/>
          <w:szCs w:val="24"/>
        </w:rPr>
        <w:t>.</w:t>
      </w:r>
      <w:r w:rsidR="00E7100F">
        <w:rPr>
          <w:b/>
          <w:szCs w:val="24"/>
        </w:rPr>
        <w:t> </w:t>
      </w:r>
      <w:r w:rsidR="00446821">
        <w:rPr>
          <w:b/>
          <w:szCs w:val="24"/>
        </w:rPr>
        <w:t>marta</w:t>
      </w:r>
      <w:r w:rsidRPr="00FB760E">
        <w:rPr>
          <w:b/>
          <w:szCs w:val="24"/>
        </w:rPr>
        <w:t xml:space="preserve"> plkst. </w:t>
      </w:r>
      <w:r w:rsidR="00446821">
        <w:rPr>
          <w:b/>
          <w:szCs w:val="24"/>
        </w:rPr>
        <w:t>13</w:t>
      </w:r>
      <w:r w:rsidR="008754B7">
        <w:rPr>
          <w:b/>
          <w:szCs w:val="24"/>
        </w:rPr>
        <w:t>:</w:t>
      </w:r>
      <w:r w:rsidRPr="00FB760E">
        <w:rPr>
          <w:b/>
          <w:szCs w:val="24"/>
        </w:rPr>
        <w:t xml:space="preserve">00 līdz </w:t>
      </w:r>
      <w:r w:rsidR="00E7100F" w:rsidRPr="00FB760E">
        <w:rPr>
          <w:b/>
          <w:szCs w:val="24"/>
        </w:rPr>
        <w:t>20</w:t>
      </w:r>
      <w:r w:rsidR="00E7100F">
        <w:rPr>
          <w:b/>
          <w:szCs w:val="24"/>
        </w:rPr>
        <w:t>2</w:t>
      </w:r>
      <w:r w:rsidR="00446821">
        <w:rPr>
          <w:b/>
          <w:szCs w:val="24"/>
        </w:rPr>
        <w:t>6</w:t>
      </w:r>
      <w:r w:rsidR="00E7100F" w:rsidRPr="00FB760E">
        <w:rPr>
          <w:b/>
          <w:szCs w:val="24"/>
        </w:rPr>
        <w:t xml:space="preserve">. gada </w:t>
      </w:r>
      <w:r w:rsidR="00446821">
        <w:rPr>
          <w:b/>
          <w:szCs w:val="24"/>
        </w:rPr>
        <w:t>30</w:t>
      </w:r>
      <w:r w:rsidR="00E7100F" w:rsidRPr="00FB760E">
        <w:rPr>
          <w:b/>
          <w:szCs w:val="24"/>
        </w:rPr>
        <w:t>.</w:t>
      </w:r>
      <w:r w:rsidR="005F4CFC">
        <w:rPr>
          <w:b/>
          <w:szCs w:val="24"/>
        </w:rPr>
        <w:t> </w:t>
      </w:r>
      <w:r w:rsidR="00446821">
        <w:rPr>
          <w:b/>
          <w:szCs w:val="24"/>
        </w:rPr>
        <w:t>marta</w:t>
      </w:r>
      <w:r w:rsidR="00E7100F" w:rsidRPr="00FB760E">
        <w:rPr>
          <w:b/>
          <w:szCs w:val="24"/>
        </w:rPr>
        <w:t xml:space="preserve"> plkst. </w:t>
      </w:r>
      <w:r w:rsidR="00446821">
        <w:rPr>
          <w:b/>
          <w:szCs w:val="24"/>
        </w:rPr>
        <w:t>23:59</w:t>
      </w:r>
      <w:r w:rsidR="00E7100F" w:rsidRPr="00FB760E">
        <w:rPr>
          <w:b/>
          <w:szCs w:val="24"/>
        </w:rPr>
        <w:t xml:space="preserve"> </w:t>
      </w:r>
      <w:r w:rsidRPr="00FB760E">
        <w:rPr>
          <w:bCs/>
          <w:szCs w:val="24"/>
        </w:rPr>
        <w:t>elektronisko izsoļu vietnē https://izsoles.ta.gov.lv uzturētā izsoļu dalībnieku reģistrā pēc sludinājuma par izsoli publicēšanas Jūrmalas valstspilsētas pašvaldības tīmekļa vietnē www.jurmala.lv.</w:t>
      </w:r>
    </w:p>
    <w:p w14:paraId="0E8977F4"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Izsoles pretendenti – fiziskas personas, kuras vēlas savā vai cita vārdā vai juridiskās personas vārdā pieteikties izsolei, elektronisko izsoļu vietnē https://izsoles.ta.gov.lv norāda:</w:t>
      </w:r>
    </w:p>
    <w:p w14:paraId="4ACB7586" w14:textId="77777777"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Fiziska persona:</w:t>
      </w:r>
    </w:p>
    <w:p w14:paraId="7A68841F"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vārdu, uzvārdu;</w:t>
      </w:r>
    </w:p>
    <w:p w14:paraId="16A18F6D"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personas kodu vai dzimšanas datumu (persona, kurai nav piešķirts personas kods);</w:t>
      </w:r>
    </w:p>
    <w:p w14:paraId="4F080D4E"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kontaktadresi;</w:t>
      </w:r>
    </w:p>
    <w:p w14:paraId="02F358D5"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personu apliecinoša dokumenta veidu un numuru;</w:t>
      </w:r>
    </w:p>
    <w:p w14:paraId="4CA3A1A5"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norēķinu rekvizītus (kredītiestādes konta numurs, uz kuru personai atmaksājama nodrošinājuma summa);</w:t>
      </w:r>
    </w:p>
    <w:p w14:paraId="3C7D0E9C"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personas papildu kontaktinformāciju – elektroniskā pasta adresi un tālruņa numuru (ja tāds ir).</w:t>
      </w:r>
    </w:p>
    <w:p w14:paraId="24A65515" w14:textId="31DB623B"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 xml:space="preserve">Fiziska persona, kura pārstāv citu fizisku vai juridisku personu, papildus Noteikumu </w:t>
      </w:r>
      <w:r w:rsidRPr="00D47882">
        <w:rPr>
          <w:bCs/>
          <w:szCs w:val="24"/>
        </w:rPr>
        <w:t>3.</w:t>
      </w:r>
      <w:r w:rsidR="00A17541" w:rsidRPr="00D47882">
        <w:rPr>
          <w:bCs/>
          <w:szCs w:val="24"/>
        </w:rPr>
        <w:t>4</w:t>
      </w:r>
      <w:r w:rsidRPr="00D47882">
        <w:rPr>
          <w:bCs/>
          <w:szCs w:val="24"/>
        </w:rPr>
        <w:t>.1. apakšpunktā</w:t>
      </w:r>
      <w:r w:rsidRPr="00FB760E">
        <w:rPr>
          <w:bCs/>
          <w:szCs w:val="24"/>
        </w:rPr>
        <w:t xml:space="preserve"> norādītajam, sniedz informāciju par pārstāvāmo personu:</w:t>
      </w:r>
    </w:p>
    <w:p w14:paraId="1C1ADB60"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pārstāvamās personas veidu;</w:t>
      </w:r>
    </w:p>
    <w:p w14:paraId="4D5EB60F"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vārdu, uzvārdu fiziskai personai vai nosaukumu juridiskai personai;</w:t>
      </w:r>
    </w:p>
    <w:p w14:paraId="457B4287"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personas kodu vai dzimšanas datumu (ārzemniekam) fiziskai personai vai reģistrācijas numuru juridiskai personai;</w:t>
      </w:r>
    </w:p>
    <w:p w14:paraId="24B41028"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kontaktadresi;</w:t>
      </w:r>
    </w:p>
    <w:p w14:paraId="2ADCA394"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personu apliecinoša dokumenta veidu un numuru fiziskai personai;</w:t>
      </w:r>
    </w:p>
    <w:p w14:paraId="6D7C1E75"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A96976" w14:textId="77777777" w:rsidR="00F70DDC" w:rsidRPr="00FB760E" w:rsidRDefault="00F70DDC" w:rsidP="00A72F63">
      <w:pPr>
        <w:numPr>
          <w:ilvl w:val="3"/>
          <w:numId w:val="1"/>
        </w:numPr>
        <w:overflowPunct/>
        <w:autoSpaceDE/>
        <w:autoSpaceDN/>
        <w:adjustRightInd/>
        <w:ind w:left="2127" w:hanging="851"/>
        <w:jc w:val="both"/>
        <w:textAlignment w:val="auto"/>
        <w:rPr>
          <w:bCs/>
          <w:szCs w:val="24"/>
        </w:rPr>
      </w:pPr>
      <w:r w:rsidRPr="00FB760E">
        <w:rPr>
          <w:bCs/>
          <w:szCs w:val="24"/>
        </w:rPr>
        <w:t>informāciju par pilnvarojuma apjomu (pārstāvības tiesības konkrētai izsolei, vairākām konkrētām izsolēm, uz noteiktu laiku vai pastāvīgi).</w:t>
      </w:r>
    </w:p>
    <w:p w14:paraId="773FB08D"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Reģistrējoties Izsoļu pretendentu reģistrā, persona iepazīstas ar elektronisko izsoļu vietnes lietošanas noteikumiem un apliecina noteikumu ievērošanu, kā arī par sevi sniegto datu pareizību.</w:t>
      </w:r>
    </w:p>
    <w:p w14:paraId="61650582"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2933A2F4" w14:textId="77777777" w:rsidR="00C61D10"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Reģistrēts lietotājs, kurš vēlas piedalīties izsludinātajā Izsolē</w:t>
      </w:r>
      <w:r w:rsidR="00C61D10">
        <w:rPr>
          <w:bCs/>
          <w:szCs w:val="24"/>
        </w:rPr>
        <w:t>:</w:t>
      </w:r>
    </w:p>
    <w:p w14:paraId="1AFE287B" w14:textId="4854426E" w:rsidR="00A7135A" w:rsidRDefault="00F70DDC" w:rsidP="00C61D10">
      <w:pPr>
        <w:numPr>
          <w:ilvl w:val="2"/>
          <w:numId w:val="1"/>
        </w:numPr>
        <w:overflowPunct/>
        <w:autoSpaceDE/>
        <w:autoSpaceDN/>
        <w:adjustRightInd/>
        <w:ind w:left="1134" w:hanging="567"/>
        <w:jc w:val="both"/>
        <w:textAlignment w:val="auto"/>
        <w:rPr>
          <w:bCs/>
          <w:szCs w:val="24"/>
        </w:rPr>
      </w:pPr>
      <w:r w:rsidRPr="00C61D10">
        <w:rPr>
          <w:bCs/>
          <w:szCs w:val="24"/>
        </w:rPr>
        <w:t>elektronisko izsoļu vietnē nosūta Izsoles rīkotājam lūgumu par autorizēšanu dalībai konkrētā izsolē</w:t>
      </w:r>
      <w:r w:rsidR="00A7135A">
        <w:rPr>
          <w:bCs/>
          <w:szCs w:val="24"/>
        </w:rPr>
        <w:t>;</w:t>
      </w:r>
    </w:p>
    <w:p w14:paraId="260FE289" w14:textId="63855D5C" w:rsidR="00C61D10" w:rsidRDefault="00F70DDC" w:rsidP="00C61D10">
      <w:pPr>
        <w:numPr>
          <w:ilvl w:val="2"/>
          <w:numId w:val="1"/>
        </w:numPr>
        <w:overflowPunct/>
        <w:autoSpaceDE/>
        <w:autoSpaceDN/>
        <w:adjustRightInd/>
        <w:ind w:left="1134" w:hanging="567"/>
        <w:jc w:val="both"/>
        <w:textAlignment w:val="auto"/>
        <w:rPr>
          <w:bCs/>
          <w:szCs w:val="24"/>
        </w:rPr>
      </w:pPr>
      <w:r w:rsidRPr="00C61D10">
        <w:rPr>
          <w:bCs/>
          <w:szCs w:val="24"/>
        </w:rPr>
        <w:t>Izsoles sludinājumā norādītajā Izsoles rīkotāja kontā iemaksā Izsoles nodrošinājuma summu sludinājumā noteiktajā apmērā</w:t>
      </w:r>
      <w:r w:rsidR="00C61D10">
        <w:rPr>
          <w:bCs/>
          <w:szCs w:val="24"/>
        </w:rPr>
        <w:t>;</w:t>
      </w:r>
    </w:p>
    <w:p w14:paraId="434F91B3" w14:textId="0E5B85BD" w:rsidR="00C61D10" w:rsidRDefault="00F70DDC" w:rsidP="00C61D10">
      <w:pPr>
        <w:numPr>
          <w:ilvl w:val="2"/>
          <w:numId w:val="1"/>
        </w:numPr>
        <w:overflowPunct/>
        <w:autoSpaceDE/>
        <w:autoSpaceDN/>
        <w:adjustRightInd/>
        <w:ind w:left="1134" w:hanging="567"/>
        <w:jc w:val="both"/>
        <w:textAlignment w:val="auto"/>
        <w:rPr>
          <w:bCs/>
          <w:szCs w:val="24"/>
        </w:rPr>
      </w:pPr>
      <w:r w:rsidRPr="00C61D10">
        <w:rPr>
          <w:bCs/>
          <w:szCs w:val="24"/>
        </w:rPr>
        <w:lastRenderedPageBreak/>
        <w:t>sedz maksu par dalību Izsolē vietnes administratoram normatīvajos aktos noteiktajā apmērā saskaņā ar elektronisko izsoļu vietnē reģistrētam lietotājam sagatavotu rēķinu</w:t>
      </w:r>
      <w:r w:rsidR="00C61D10">
        <w:rPr>
          <w:bCs/>
          <w:szCs w:val="24"/>
        </w:rPr>
        <w:t>;</w:t>
      </w:r>
    </w:p>
    <w:p w14:paraId="203B9BBB" w14:textId="767FA2DE" w:rsidR="00C61D10" w:rsidRPr="00A17541" w:rsidRDefault="00C61D10" w:rsidP="001449C2">
      <w:pPr>
        <w:numPr>
          <w:ilvl w:val="2"/>
          <w:numId w:val="1"/>
        </w:numPr>
        <w:overflowPunct/>
        <w:autoSpaceDE/>
        <w:autoSpaceDN/>
        <w:adjustRightInd/>
        <w:ind w:left="1134" w:hanging="567"/>
        <w:jc w:val="both"/>
        <w:textAlignment w:val="auto"/>
        <w:rPr>
          <w:bCs/>
          <w:szCs w:val="24"/>
        </w:rPr>
      </w:pPr>
      <w:r w:rsidRPr="00350354">
        <w:rPr>
          <w:bCs/>
          <w:szCs w:val="24"/>
        </w:rPr>
        <w:t>iesniedz Noteikumu 3.1.</w:t>
      </w:r>
      <w:r w:rsidR="00A17541">
        <w:rPr>
          <w:bCs/>
          <w:szCs w:val="24"/>
        </w:rPr>
        <w:t> punktā noteiktos dokumentus</w:t>
      </w:r>
      <w:r w:rsidR="00F70DDC" w:rsidRPr="00C61D10">
        <w:rPr>
          <w:bCs/>
          <w:szCs w:val="24"/>
        </w:rPr>
        <w:t>.</w:t>
      </w:r>
    </w:p>
    <w:p w14:paraId="0FA3EFD8" w14:textId="408C49BB"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Izsoles rīkotājs autorizē Izsoles pretendentu, kurš izpildījis Izsoles priekšnoteikumus, dalībai Izsolē </w:t>
      </w:r>
      <w:r w:rsidR="00197DEF">
        <w:rPr>
          <w:bCs/>
          <w:szCs w:val="24"/>
        </w:rPr>
        <w:t>3 (</w:t>
      </w:r>
      <w:r w:rsidRPr="00FB760E">
        <w:rPr>
          <w:bCs/>
          <w:szCs w:val="24"/>
        </w:rPr>
        <w:t>trīs</w:t>
      </w:r>
      <w:r w:rsidR="00197DEF">
        <w:rPr>
          <w:bCs/>
          <w:szCs w:val="24"/>
        </w:rPr>
        <w:t>)</w:t>
      </w:r>
      <w:r w:rsidRPr="00FB760E">
        <w:rPr>
          <w:bCs/>
          <w:szCs w:val="24"/>
        </w:rPr>
        <w:t xml:space="preserve"> darba dienu laikā, izmantojot elektronisko izsoļu vietnē pieejamo rīku.</w:t>
      </w:r>
    </w:p>
    <w:p w14:paraId="1F34EAA4"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Informāciju par autorizēšanu dalībai Izsolē tās rīkotājs reģistrētam lietotājam nosūta elektroniski uz elektronisko izsoļu vietnē reģistrētam lietotājam izveidoto kontu.</w:t>
      </w:r>
    </w:p>
    <w:p w14:paraId="4C1A5FC2"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Autorizējot personu Izsolei, katram solītājam elektronisko izsoļu vietnes sistēma automātiski izveido unikālu identifikatoru.</w:t>
      </w:r>
    </w:p>
    <w:p w14:paraId="2AD86893"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Izsoles pretendents netiek reģistrēts, ja:</w:t>
      </w:r>
    </w:p>
    <w:p w14:paraId="4B3093BD" w14:textId="77777777" w:rsidR="00F70DDC"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nav vēl iestājies vai ir beidzies Izsoles pretendentu reģistrācijas termiņš;</w:t>
      </w:r>
    </w:p>
    <w:p w14:paraId="4AD9C4E5" w14:textId="6F5E1142" w:rsidR="0079281B" w:rsidRPr="00FB760E" w:rsidRDefault="00A95CB8" w:rsidP="00A72F63">
      <w:pPr>
        <w:numPr>
          <w:ilvl w:val="2"/>
          <w:numId w:val="1"/>
        </w:numPr>
        <w:overflowPunct/>
        <w:autoSpaceDE/>
        <w:autoSpaceDN/>
        <w:adjustRightInd/>
        <w:ind w:left="1276" w:hanging="709"/>
        <w:jc w:val="both"/>
        <w:textAlignment w:val="auto"/>
        <w:rPr>
          <w:bCs/>
          <w:szCs w:val="24"/>
        </w:rPr>
      </w:pPr>
      <w:r>
        <w:rPr>
          <w:bCs/>
          <w:szCs w:val="24"/>
        </w:rPr>
        <w:t xml:space="preserve">tas </w:t>
      </w:r>
      <w:r w:rsidR="0079281B">
        <w:rPr>
          <w:bCs/>
          <w:szCs w:val="24"/>
        </w:rPr>
        <w:t>neatbilst 3.1. apakšpunkta nosacījumiem;</w:t>
      </w:r>
    </w:p>
    <w:p w14:paraId="21A08650" w14:textId="0BDB3F3A"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 xml:space="preserve">nav izpildīti visi </w:t>
      </w:r>
      <w:r w:rsidRPr="00187F26">
        <w:rPr>
          <w:bCs/>
          <w:szCs w:val="24"/>
        </w:rPr>
        <w:t>Noteikumu 3.</w:t>
      </w:r>
      <w:r w:rsidR="00A7135A" w:rsidRPr="00187F26">
        <w:rPr>
          <w:bCs/>
          <w:szCs w:val="24"/>
        </w:rPr>
        <w:t>4</w:t>
      </w:r>
      <w:r w:rsidRPr="00187F26">
        <w:rPr>
          <w:bCs/>
          <w:szCs w:val="24"/>
        </w:rPr>
        <w:t>.1. vai 3.</w:t>
      </w:r>
      <w:r w:rsidR="00A7135A" w:rsidRPr="00187F26">
        <w:rPr>
          <w:bCs/>
          <w:szCs w:val="24"/>
        </w:rPr>
        <w:t>4</w:t>
      </w:r>
      <w:r w:rsidRPr="00187F26">
        <w:rPr>
          <w:bCs/>
          <w:szCs w:val="24"/>
        </w:rPr>
        <w:t>.2. apakšpunktā</w:t>
      </w:r>
      <w:r w:rsidRPr="00FB760E">
        <w:rPr>
          <w:bCs/>
          <w:szCs w:val="24"/>
        </w:rPr>
        <w:t xml:space="preserve"> minētie norādījumi;</w:t>
      </w:r>
    </w:p>
    <w:p w14:paraId="264D7DEF" w14:textId="4B2A65C2" w:rsidR="00F70DDC" w:rsidRPr="00FB760E" w:rsidRDefault="00F70DDC" w:rsidP="00A72F63">
      <w:pPr>
        <w:numPr>
          <w:ilvl w:val="2"/>
          <w:numId w:val="1"/>
        </w:numPr>
        <w:overflowPunct/>
        <w:autoSpaceDE/>
        <w:autoSpaceDN/>
        <w:adjustRightInd/>
        <w:ind w:left="1276" w:hanging="709"/>
        <w:jc w:val="both"/>
        <w:textAlignment w:val="auto"/>
        <w:rPr>
          <w:bCs/>
          <w:szCs w:val="24"/>
        </w:rPr>
      </w:pPr>
      <w:r w:rsidRPr="00FB760E">
        <w:rPr>
          <w:bCs/>
          <w:szCs w:val="24"/>
        </w:rPr>
        <w:t xml:space="preserve">konstatēts, ka Izsoles pretendents atbilst kādam no </w:t>
      </w:r>
      <w:r w:rsidRPr="00187F26">
        <w:rPr>
          <w:bCs/>
          <w:szCs w:val="24"/>
        </w:rPr>
        <w:t>Noteikumu 3.</w:t>
      </w:r>
      <w:r w:rsidR="00A7135A" w:rsidRPr="00187F26">
        <w:rPr>
          <w:bCs/>
          <w:szCs w:val="24"/>
        </w:rPr>
        <w:t>2</w:t>
      </w:r>
      <w:r w:rsidRPr="00187F26">
        <w:rPr>
          <w:bCs/>
          <w:szCs w:val="24"/>
        </w:rPr>
        <w:t>. apakšpunktā</w:t>
      </w:r>
      <w:r w:rsidRPr="00FB760E">
        <w:rPr>
          <w:bCs/>
          <w:szCs w:val="24"/>
        </w:rPr>
        <w:t xml:space="preserve"> minētajiem nosacījumiem.</w:t>
      </w:r>
    </w:p>
    <w:p w14:paraId="05E50F9F"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Izsoles rīkotājs nav tiesīgs līdz Izsoles sākumam sniegt informāciju par Izsoles pretendentiem.</w:t>
      </w:r>
    </w:p>
    <w:p w14:paraId="3F94F96A" w14:textId="77777777" w:rsidR="00F70DDC" w:rsidRPr="00FB760E" w:rsidRDefault="00F70DDC" w:rsidP="00F70DDC">
      <w:pPr>
        <w:overflowPunct/>
        <w:autoSpaceDE/>
        <w:autoSpaceDN/>
        <w:adjustRightInd/>
        <w:ind w:left="340"/>
        <w:textAlignment w:val="auto"/>
        <w:rPr>
          <w:b/>
          <w:szCs w:val="24"/>
        </w:rPr>
      </w:pPr>
    </w:p>
    <w:p w14:paraId="51312941" w14:textId="77777777" w:rsidR="00F70DDC" w:rsidRPr="00FB760E" w:rsidRDefault="00F70DDC" w:rsidP="00A72F63">
      <w:pPr>
        <w:numPr>
          <w:ilvl w:val="0"/>
          <w:numId w:val="1"/>
        </w:numPr>
        <w:overflowPunct/>
        <w:autoSpaceDE/>
        <w:autoSpaceDN/>
        <w:adjustRightInd/>
        <w:ind w:left="340" w:hanging="340"/>
        <w:jc w:val="center"/>
        <w:textAlignment w:val="auto"/>
        <w:rPr>
          <w:b/>
          <w:szCs w:val="24"/>
        </w:rPr>
      </w:pPr>
      <w:r w:rsidRPr="00FB760E">
        <w:rPr>
          <w:b/>
          <w:szCs w:val="24"/>
        </w:rPr>
        <w:t>Nomas tiesību izsoles norise</w:t>
      </w:r>
    </w:p>
    <w:p w14:paraId="660882F8" w14:textId="77777777" w:rsidR="00F70DDC" w:rsidRPr="00FB760E" w:rsidRDefault="00F70DDC" w:rsidP="00F70DDC">
      <w:pPr>
        <w:overflowPunct/>
        <w:autoSpaceDE/>
        <w:autoSpaceDN/>
        <w:adjustRightInd/>
        <w:ind w:left="340"/>
        <w:textAlignment w:val="auto"/>
        <w:rPr>
          <w:b/>
          <w:szCs w:val="24"/>
        </w:rPr>
      </w:pPr>
    </w:p>
    <w:p w14:paraId="6F95548F" w14:textId="53BDA18E" w:rsidR="00F70DDC" w:rsidRPr="00FB760E" w:rsidRDefault="00F70DDC" w:rsidP="00A72F63">
      <w:pPr>
        <w:numPr>
          <w:ilvl w:val="1"/>
          <w:numId w:val="1"/>
        </w:numPr>
        <w:overflowPunct/>
        <w:autoSpaceDE/>
        <w:autoSpaceDN/>
        <w:adjustRightInd/>
        <w:ind w:left="567" w:hanging="567"/>
        <w:jc w:val="both"/>
        <w:textAlignment w:val="auto"/>
        <w:rPr>
          <w:b/>
          <w:szCs w:val="24"/>
        </w:rPr>
      </w:pPr>
      <w:r w:rsidRPr="00FB760E">
        <w:rPr>
          <w:bCs/>
          <w:szCs w:val="24"/>
        </w:rPr>
        <w:t xml:space="preserve">Izsole sākas elektronisko izsoļu vietnē https://izsoles.ta.gov.lv </w:t>
      </w:r>
      <w:r w:rsidR="00E7100F" w:rsidRPr="00FB760E">
        <w:rPr>
          <w:b/>
          <w:szCs w:val="24"/>
        </w:rPr>
        <w:t>20</w:t>
      </w:r>
      <w:r w:rsidR="00E7100F">
        <w:rPr>
          <w:b/>
          <w:szCs w:val="24"/>
        </w:rPr>
        <w:t>2</w:t>
      </w:r>
      <w:r w:rsidR="008754B7">
        <w:rPr>
          <w:b/>
          <w:szCs w:val="24"/>
        </w:rPr>
        <w:t>6</w:t>
      </w:r>
      <w:r w:rsidR="00E7100F" w:rsidRPr="00FB760E">
        <w:rPr>
          <w:b/>
          <w:szCs w:val="24"/>
        </w:rPr>
        <w:t xml:space="preserve">. gada </w:t>
      </w:r>
      <w:r w:rsidR="008754B7">
        <w:rPr>
          <w:b/>
          <w:szCs w:val="24"/>
        </w:rPr>
        <w:t>10</w:t>
      </w:r>
      <w:r w:rsidR="00E7100F" w:rsidRPr="00FB760E">
        <w:rPr>
          <w:b/>
          <w:szCs w:val="24"/>
        </w:rPr>
        <w:t>.</w:t>
      </w:r>
      <w:r w:rsidR="00E7100F">
        <w:rPr>
          <w:b/>
          <w:szCs w:val="24"/>
        </w:rPr>
        <w:t> </w:t>
      </w:r>
      <w:r w:rsidR="008754B7">
        <w:rPr>
          <w:b/>
          <w:szCs w:val="24"/>
        </w:rPr>
        <w:t xml:space="preserve">marta </w:t>
      </w:r>
      <w:r w:rsidR="00E7100F" w:rsidRPr="00FB760E">
        <w:rPr>
          <w:b/>
          <w:szCs w:val="24"/>
        </w:rPr>
        <w:t>plkst. </w:t>
      </w:r>
      <w:r w:rsidR="008754B7">
        <w:rPr>
          <w:b/>
          <w:szCs w:val="24"/>
        </w:rPr>
        <w:t>13:</w:t>
      </w:r>
      <w:r w:rsidR="00E7100F" w:rsidRPr="00FB760E">
        <w:rPr>
          <w:b/>
          <w:szCs w:val="24"/>
        </w:rPr>
        <w:t xml:space="preserve">00 </w:t>
      </w:r>
      <w:r w:rsidRPr="00FB760E">
        <w:rPr>
          <w:b/>
          <w:szCs w:val="24"/>
        </w:rPr>
        <w:t xml:space="preserve">un noslēdzas </w:t>
      </w:r>
      <w:r w:rsidR="00E7100F" w:rsidRPr="00FB760E">
        <w:rPr>
          <w:b/>
          <w:szCs w:val="24"/>
        </w:rPr>
        <w:t>20</w:t>
      </w:r>
      <w:r w:rsidR="00E7100F">
        <w:rPr>
          <w:b/>
          <w:szCs w:val="24"/>
        </w:rPr>
        <w:t>2</w:t>
      </w:r>
      <w:r w:rsidR="008754B7">
        <w:rPr>
          <w:b/>
          <w:szCs w:val="24"/>
        </w:rPr>
        <w:t>6</w:t>
      </w:r>
      <w:r w:rsidR="00E7100F" w:rsidRPr="00FB760E">
        <w:rPr>
          <w:b/>
          <w:szCs w:val="24"/>
        </w:rPr>
        <w:t xml:space="preserve">. gada </w:t>
      </w:r>
      <w:r w:rsidR="008754B7">
        <w:rPr>
          <w:b/>
          <w:szCs w:val="24"/>
        </w:rPr>
        <w:t>9</w:t>
      </w:r>
      <w:r w:rsidR="00E7100F" w:rsidRPr="00FB760E">
        <w:rPr>
          <w:b/>
          <w:szCs w:val="24"/>
        </w:rPr>
        <w:t>.</w:t>
      </w:r>
      <w:r w:rsidR="00E7100F">
        <w:rPr>
          <w:b/>
          <w:szCs w:val="24"/>
        </w:rPr>
        <w:t> </w:t>
      </w:r>
      <w:r w:rsidR="008754B7">
        <w:rPr>
          <w:b/>
          <w:szCs w:val="24"/>
        </w:rPr>
        <w:t>aprīļa</w:t>
      </w:r>
      <w:r w:rsidR="00E7100F" w:rsidRPr="00FB760E">
        <w:rPr>
          <w:b/>
          <w:szCs w:val="24"/>
        </w:rPr>
        <w:t xml:space="preserve"> plkst. </w:t>
      </w:r>
      <w:r w:rsidR="008754B7">
        <w:rPr>
          <w:b/>
          <w:szCs w:val="24"/>
        </w:rPr>
        <w:t>13:00</w:t>
      </w:r>
      <w:r w:rsidRPr="00FB760E">
        <w:rPr>
          <w:b/>
          <w:szCs w:val="24"/>
        </w:rPr>
        <w:t>.</w:t>
      </w:r>
    </w:p>
    <w:p w14:paraId="4ED9E470"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Izsolei autorizētie </w:t>
      </w:r>
      <w:r>
        <w:rPr>
          <w:bCs/>
          <w:szCs w:val="24"/>
        </w:rPr>
        <w:t>dalībnieki</w:t>
      </w:r>
      <w:r w:rsidRPr="00FB760E">
        <w:rPr>
          <w:bCs/>
          <w:szCs w:val="24"/>
        </w:rPr>
        <w:t xml:space="preserve"> drīkst izdarīt solījumus visā Izsoles norises laikā.</w:t>
      </w:r>
    </w:p>
    <w:p w14:paraId="181D8B82" w14:textId="130BD4B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Ja pēdējo </w:t>
      </w:r>
      <w:r>
        <w:rPr>
          <w:bCs/>
          <w:szCs w:val="24"/>
        </w:rPr>
        <w:t>5</w:t>
      </w:r>
      <w:r w:rsidR="005F4CFC">
        <w:rPr>
          <w:bCs/>
          <w:szCs w:val="24"/>
        </w:rPr>
        <w:t> </w:t>
      </w:r>
      <w:r>
        <w:rPr>
          <w:bCs/>
          <w:szCs w:val="24"/>
        </w:rPr>
        <w:t>(</w:t>
      </w:r>
      <w:r w:rsidRPr="00FB760E">
        <w:rPr>
          <w:bCs/>
          <w:szCs w:val="24"/>
        </w:rPr>
        <w:t>piecu</w:t>
      </w:r>
      <w:r>
        <w:rPr>
          <w:bCs/>
          <w:szCs w:val="24"/>
        </w:rPr>
        <w:t>)</w:t>
      </w:r>
      <w:r w:rsidRPr="00FB760E">
        <w:rPr>
          <w:bCs/>
          <w:szCs w:val="24"/>
        </w:rPr>
        <w:t xml:space="preserve"> minūšu laikā pirms Izsoles noslēgšanai noteiktā laika tiek reģistrēts solījums, Izsoles laiks automātiski tiek pagarināts par </w:t>
      </w:r>
      <w:r>
        <w:rPr>
          <w:bCs/>
          <w:szCs w:val="24"/>
        </w:rPr>
        <w:t>5</w:t>
      </w:r>
      <w:r w:rsidR="005F4CFC">
        <w:rPr>
          <w:bCs/>
          <w:szCs w:val="24"/>
        </w:rPr>
        <w:t> </w:t>
      </w:r>
      <w:r>
        <w:rPr>
          <w:bCs/>
          <w:szCs w:val="24"/>
        </w:rPr>
        <w:t>(</w:t>
      </w:r>
      <w:r w:rsidRPr="00FB760E">
        <w:rPr>
          <w:bCs/>
          <w:szCs w:val="24"/>
        </w:rPr>
        <w:t>piecām</w:t>
      </w:r>
      <w:r>
        <w:rPr>
          <w:bCs/>
          <w:szCs w:val="24"/>
        </w:rPr>
        <w:t>)</w:t>
      </w:r>
      <w:r w:rsidRPr="00FB760E">
        <w:rPr>
          <w:bCs/>
          <w:szCs w:val="24"/>
        </w:rPr>
        <w:t xml:space="preserve"> minūtēm.</w:t>
      </w:r>
    </w:p>
    <w:p w14:paraId="407DC681"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13.00.</w:t>
      </w:r>
    </w:p>
    <w:p w14:paraId="34351942"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Pēc Izsoles noslēgšanas solījumus nereģistrē un elektronisko izsoļu vietnē tiek norādīts Izsoles noslēguma datums, laiks un pēdējais izdarītais solījums.</w:t>
      </w:r>
    </w:p>
    <w:p w14:paraId="7416BD02"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5DF33C" w14:textId="4BFADF58"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Pēc Izsoles slēgšanas sistēma automātiski sagatavo Izsoles aktu, ko Komisija apstiprina </w:t>
      </w:r>
      <w:r w:rsidR="00197DEF">
        <w:rPr>
          <w:bCs/>
          <w:szCs w:val="24"/>
        </w:rPr>
        <w:t>7</w:t>
      </w:r>
      <w:r w:rsidR="005F4CFC">
        <w:rPr>
          <w:bCs/>
          <w:szCs w:val="24"/>
        </w:rPr>
        <w:t> </w:t>
      </w:r>
      <w:r w:rsidR="00197DEF">
        <w:rPr>
          <w:bCs/>
          <w:szCs w:val="24"/>
        </w:rPr>
        <w:t>(</w:t>
      </w:r>
      <w:r w:rsidRPr="00FB760E">
        <w:rPr>
          <w:bCs/>
          <w:szCs w:val="24"/>
        </w:rPr>
        <w:t>septiņu</w:t>
      </w:r>
      <w:r w:rsidR="00197DEF">
        <w:rPr>
          <w:bCs/>
          <w:szCs w:val="24"/>
        </w:rPr>
        <w:t>)</w:t>
      </w:r>
      <w:r w:rsidRPr="00FB760E">
        <w:rPr>
          <w:bCs/>
          <w:szCs w:val="24"/>
        </w:rPr>
        <w:t xml:space="preserve"> darba dienu laikā pēc Izsoles.</w:t>
      </w:r>
    </w:p>
    <w:p w14:paraId="5A4901DD" w14:textId="1156AA15"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Izsoles </w:t>
      </w:r>
      <w:r>
        <w:rPr>
          <w:bCs/>
          <w:szCs w:val="24"/>
        </w:rPr>
        <w:t>dalībniekiem</w:t>
      </w:r>
      <w:r w:rsidRPr="00FB760E">
        <w:rPr>
          <w:bCs/>
          <w:szCs w:val="24"/>
        </w:rPr>
        <w:t xml:space="preserve">, kuri piedalījušies Izsolē, bet nav atzīti par Izsoles uzvarētāju, Izsoles nodrošinājumu </w:t>
      </w:r>
      <w:r w:rsidR="00C623EB">
        <w:rPr>
          <w:bCs/>
          <w:szCs w:val="24"/>
        </w:rPr>
        <w:t>Administrācija</w:t>
      </w:r>
      <w:r w:rsidR="00C623EB" w:rsidRPr="00FB760E">
        <w:rPr>
          <w:bCs/>
          <w:szCs w:val="24"/>
        </w:rPr>
        <w:t xml:space="preserve"> </w:t>
      </w:r>
      <w:r w:rsidRPr="00FB760E">
        <w:rPr>
          <w:bCs/>
          <w:szCs w:val="24"/>
        </w:rPr>
        <w:t>atmaksā 7</w:t>
      </w:r>
      <w:r w:rsidR="005F4CFC">
        <w:rPr>
          <w:bCs/>
          <w:szCs w:val="24"/>
        </w:rPr>
        <w:t> </w:t>
      </w:r>
      <w:r w:rsidRPr="00FB760E">
        <w:rPr>
          <w:bCs/>
          <w:szCs w:val="24"/>
        </w:rPr>
        <w:t>(septiņu) darba dienu laikā pēc izsoles kredītiestādes kontā, kuras numurs norādīts Izsoles pretendenta norēķinu rekvizītos elektronisko izsoļu vietnē https://izsoles.ta.gov.lv.</w:t>
      </w:r>
    </w:p>
    <w:p w14:paraId="55DA1BD7" w14:textId="58369B5C"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 tiek atzīta par nenotikušu un nodrošinājums netiek atmaksāts nevienam no Izsoles dalībniekiem, ja neviens no viņiem nav pārsolījis Izsoles sākumcenu.</w:t>
      </w:r>
    </w:p>
    <w:p w14:paraId="2B6ADEEC" w14:textId="77777777" w:rsidR="00F70DDC" w:rsidRPr="00FB760E" w:rsidRDefault="00F70DDC" w:rsidP="00F70DDC">
      <w:pPr>
        <w:jc w:val="center"/>
        <w:rPr>
          <w:rFonts w:eastAsia="Calibri"/>
          <w:sz w:val="20"/>
          <w:lang w:eastAsia="en-US"/>
        </w:rPr>
      </w:pPr>
    </w:p>
    <w:p w14:paraId="3DF6D914" w14:textId="77777777" w:rsidR="00F70DDC" w:rsidRPr="00FB760E" w:rsidRDefault="00F70DDC" w:rsidP="00A72F63">
      <w:pPr>
        <w:numPr>
          <w:ilvl w:val="0"/>
          <w:numId w:val="1"/>
        </w:numPr>
        <w:overflowPunct/>
        <w:autoSpaceDE/>
        <w:autoSpaceDN/>
        <w:adjustRightInd/>
        <w:ind w:left="340" w:hanging="340"/>
        <w:jc w:val="center"/>
        <w:textAlignment w:val="auto"/>
        <w:rPr>
          <w:b/>
          <w:szCs w:val="24"/>
        </w:rPr>
      </w:pPr>
      <w:r w:rsidRPr="00FB760E">
        <w:rPr>
          <w:b/>
          <w:szCs w:val="24"/>
        </w:rPr>
        <w:t>Izsoles rezultātu apstiprināšana un nomas līguma slēgšana</w:t>
      </w:r>
    </w:p>
    <w:p w14:paraId="41F2A9D5" w14:textId="77777777" w:rsidR="00F70DDC" w:rsidRPr="00FB760E" w:rsidRDefault="00F70DDC" w:rsidP="00F70DDC">
      <w:pPr>
        <w:overflowPunct/>
        <w:autoSpaceDE/>
        <w:autoSpaceDN/>
        <w:adjustRightInd/>
        <w:ind w:left="340"/>
        <w:textAlignment w:val="auto"/>
        <w:rPr>
          <w:b/>
          <w:szCs w:val="24"/>
        </w:rPr>
      </w:pPr>
    </w:p>
    <w:p w14:paraId="156A3ADB"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Komisijas lēmums par Objekta nomas tiesību Izsoles rezultātu un Izsoles uzvarētāja apstiprināšanu (turpmāk – Lēmums par rezultātiem) stājas spēkā pēc Izsoles akta apstiprināšanas.</w:t>
      </w:r>
    </w:p>
    <w:p w14:paraId="27609B4F" w14:textId="36CA412C" w:rsidR="00F70DDC" w:rsidRPr="00FB760E" w:rsidRDefault="00197DEF" w:rsidP="00A72F63">
      <w:pPr>
        <w:numPr>
          <w:ilvl w:val="1"/>
          <w:numId w:val="1"/>
        </w:numPr>
        <w:overflowPunct/>
        <w:autoSpaceDE/>
        <w:autoSpaceDN/>
        <w:adjustRightInd/>
        <w:ind w:left="567" w:hanging="567"/>
        <w:jc w:val="both"/>
        <w:textAlignment w:val="auto"/>
        <w:rPr>
          <w:bCs/>
          <w:szCs w:val="24"/>
        </w:rPr>
      </w:pPr>
      <w:r>
        <w:rPr>
          <w:bCs/>
          <w:szCs w:val="24"/>
        </w:rPr>
        <w:t>Centrs</w:t>
      </w:r>
      <w:r w:rsidR="00F70DDC" w:rsidRPr="00FB760E">
        <w:rPr>
          <w:bCs/>
          <w:szCs w:val="24"/>
        </w:rPr>
        <w:t xml:space="preserve"> 10</w:t>
      </w:r>
      <w:r w:rsidR="005F4CFC">
        <w:rPr>
          <w:bCs/>
          <w:szCs w:val="24"/>
        </w:rPr>
        <w:t> </w:t>
      </w:r>
      <w:r w:rsidR="00F70DDC" w:rsidRPr="00FB760E">
        <w:rPr>
          <w:bCs/>
          <w:szCs w:val="24"/>
        </w:rPr>
        <w:t>(desmit) darba dienu laikā pēc Lēmuma par rezultātiem publicē šo informāciju Jūrmalas valstspilsētas pašvaldības tīmekļa vietnē www.jurmala.lv.</w:t>
      </w:r>
    </w:p>
    <w:p w14:paraId="4032DE92" w14:textId="3DDA33ED"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3 (trīs) nedēļu laikā pēc Lēmuma par rezultātiem </w:t>
      </w:r>
      <w:r w:rsidR="00197DEF">
        <w:rPr>
          <w:bCs/>
          <w:szCs w:val="24"/>
        </w:rPr>
        <w:t>Centrs</w:t>
      </w:r>
      <w:r w:rsidRPr="00FB760E">
        <w:rPr>
          <w:bCs/>
          <w:szCs w:val="24"/>
        </w:rPr>
        <w:t xml:space="preserve"> piedāvā slēgt Objekta nomas līgumu (2. pielikums) Izsoles uzvarētājam.</w:t>
      </w:r>
    </w:p>
    <w:p w14:paraId="7A30C089" w14:textId="41F307FE" w:rsidR="00A72F63" w:rsidRPr="00A72F63" w:rsidRDefault="00A72F63" w:rsidP="00A72F63">
      <w:pPr>
        <w:numPr>
          <w:ilvl w:val="1"/>
          <w:numId w:val="1"/>
        </w:numPr>
        <w:overflowPunct/>
        <w:autoSpaceDE/>
        <w:autoSpaceDN/>
        <w:adjustRightInd/>
        <w:ind w:left="567" w:hanging="567"/>
        <w:jc w:val="both"/>
        <w:textAlignment w:val="auto"/>
        <w:rPr>
          <w:bCs/>
          <w:szCs w:val="24"/>
        </w:rPr>
      </w:pPr>
      <w:r w:rsidRPr="004844A6">
        <w:rPr>
          <w:rFonts w:eastAsia="Calibri"/>
          <w:lang w:eastAsia="en-US"/>
        </w:rPr>
        <w:t xml:space="preserve">Ja Izsoles uzvarētājs </w:t>
      </w:r>
      <w:r w:rsidRPr="00B11A94">
        <w:rPr>
          <w:rFonts w:eastAsia="Calibri"/>
          <w:lang w:eastAsia="en-US"/>
        </w:rPr>
        <w:t>Noteikumu 6.</w:t>
      </w:r>
      <w:r w:rsidR="00C3649D">
        <w:rPr>
          <w:rFonts w:eastAsia="Calibri"/>
          <w:lang w:eastAsia="en-US"/>
        </w:rPr>
        <w:t>2</w:t>
      </w:r>
      <w:r w:rsidRPr="00B11A94">
        <w:rPr>
          <w:rFonts w:eastAsia="Calibri"/>
          <w:lang w:eastAsia="en-US"/>
        </w:rPr>
        <w:t>. apakšpunktā</w:t>
      </w:r>
      <w:r w:rsidRPr="004844A6">
        <w:rPr>
          <w:rFonts w:eastAsia="Calibri"/>
          <w:lang w:eastAsia="en-US"/>
        </w:rPr>
        <w:t xml:space="preserve"> noteiktajā apmērā un termiņā neveic nomas maksas samaksu par nomas gadu vai neparaksta nomas līgumu</w:t>
      </w:r>
      <w:r>
        <w:rPr>
          <w:rFonts w:eastAsia="Calibri"/>
          <w:lang w:eastAsia="en-US"/>
        </w:rPr>
        <w:t xml:space="preserve"> Noteikumu</w:t>
      </w:r>
      <w:r w:rsidRPr="004844A6">
        <w:rPr>
          <w:rFonts w:eastAsia="Calibri"/>
          <w:lang w:eastAsia="en-US"/>
        </w:rPr>
        <w:t xml:space="preserve"> 5.3. apakšpunktā </w:t>
      </w:r>
      <w:r w:rsidRPr="004844A6">
        <w:rPr>
          <w:rFonts w:eastAsia="Calibri"/>
          <w:lang w:eastAsia="en-US"/>
        </w:rPr>
        <w:lastRenderedPageBreak/>
        <w:t xml:space="preserve">paredzētajā termiņā, uzskatāms, ka Izsoles uzvarētājs no </w:t>
      </w:r>
      <w:r>
        <w:rPr>
          <w:rFonts w:eastAsia="Calibri"/>
          <w:lang w:eastAsia="en-US"/>
        </w:rPr>
        <w:t xml:space="preserve">Objekta </w:t>
      </w:r>
      <w:r w:rsidRPr="004844A6">
        <w:rPr>
          <w:rFonts w:eastAsia="Calibri"/>
          <w:lang w:eastAsia="en-US"/>
        </w:rPr>
        <w:t>nomas līguma slēgšanas ir atteicies</w:t>
      </w:r>
      <w:r>
        <w:rPr>
          <w:rFonts w:eastAsia="Calibri"/>
          <w:lang w:eastAsia="en-US"/>
        </w:rPr>
        <w:t>.</w:t>
      </w:r>
    </w:p>
    <w:p w14:paraId="788B4AD1" w14:textId="00EE9875"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Ja Izsoles </w:t>
      </w:r>
      <w:r w:rsidR="00A72F63">
        <w:rPr>
          <w:bCs/>
          <w:szCs w:val="24"/>
        </w:rPr>
        <w:t>uzvarētājs</w:t>
      </w:r>
      <w:r w:rsidRPr="00FB760E">
        <w:rPr>
          <w:bCs/>
          <w:szCs w:val="24"/>
        </w:rPr>
        <w:t xml:space="preserve"> atsakās slēgt Objekta nomas līgumu, Izsoli atzīst par nenotikušu.</w:t>
      </w:r>
    </w:p>
    <w:p w14:paraId="12C228F8"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Komisija ir tiesīga pārbaudīt Izsoles </w:t>
      </w:r>
      <w:r>
        <w:rPr>
          <w:bCs/>
          <w:szCs w:val="24"/>
        </w:rPr>
        <w:t>dalībnieku</w:t>
      </w:r>
      <w:r w:rsidRPr="00FB760E">
        <w:rPr>
          <w:bCs/>
          <w:szCs w:val="24"/>
        </w:rPr>
        <w:t xml:space="preserve"> sniegtās ziņas. Izsoles </w:t>
      </w:r>
      <w:r>
        <w:rPr>
          <w:bCs/>
          <w:szCs w:val="24"/>
        </w:rPr>
        <w:t>dalībnieks</w:t>
      </w:r>
      <w:r w:rsidRPr="00FB760E">
        <w:rPr>
          <w:bCs/>
          <w:szCs w:val="24"/>
        </w:rPr>
        <w:t xml:space="preserve"> netiek atzīts par Izsoles uzvarētāju, ja tiek atklāts, ka Izsoles </w:t>
      </w:r>
      <w:r>
        <w:rPr>
          <w:bCs/>
          <w:szCs w:val="24"/>
        </w:rPr>
        <w:t>dalībnieks</w:t>
      </w:r>
      <w:r w:rsidRPr="00FB760E">
        <w:rPr>
          <w:bCs/>
          <w:szCs w:val="24"/>
        </w:rPr>
        <w:t xml:space="preserve"> ir sniedzis nepatiesas ziņas.</w:t>
      </w:r>
    </w:p>
    <w:p w14:paraId="3DAA5B14" w14:textId="277E8FF9"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Komisijai, izvērtējot lietderības apsvērumus, ir tiesības Objektu neiznomāt Izsoles </w:t>
      </w:r>
      <w:r>
        <w:rPr>
          <w:bCs/>
          <w:szCs w:val="24"/>
        </w:rPr>
        <w:t>dalībniekam</w:t>
      </w:r>
      <w:r w:rsidRPr="00FB760E">
        <w:rPr>
          <w:bCs/>
          <w:szCs w:val="24"/>
        </w:rPr>
        <w:t>, kurš nav labticīgi pildījis ar Administrācijas administrētajiem līgumiem par nekustamā īpašuma lietošanu noteiktos nomnieka pienākumus – tam ir bijuši vismaz 3</w:t>
      </w:r>
      <w:r w:rsidR="005F4CFC">
        <w:rPr>
          <w:bCs/>
          <w:szCs w:val="24"/>
        </w:rPr>
        <w:t> </w:t>
      </w:r>
      <w:r w:rsidRPr="00FB760E">
        <w:rPr>
          <w:bCs/>
          <w:szCs w:val="24"/>
        </w:rPr>
        <w:t>(trīs) maksājumu kavējumi, kas kopā pārsniedz 1</w:t>
      </w:r>
      <w:r w:rsidR="005F4CFC">
        <w:rPr>
          <w:bCs/>
          <w:szCs w:val="24"/>
        </w:rPr>
        <w:t> </w:t>
      </w:r>
      <w:r w:rsidRPr="00FB760E">
        <w:rPr>
          <w:bCs/>
          <w:szCs w:val="24"/>
        </w:rPr>
        <w:t xml:space="preserve">(vienu) nomas maksas aprēķina periodu, vai Komisijai zināmi Objekta uzturēšanai nepieciešamo pakalpojumu maksājumu parādi, vai Izsoles </w:t>
      </w:r>
      <w:r>
        <w:rPr>
          <w:bCs/>
          <w:szCs w:val="24"/>
        </w:rPr>
        <w:t>dalībniekam</w:t>
      </w:r>
      <w:r w:rsidRPr="00FB760E">
        <w:rPr>
          <w:bCs/>
          <w:szCs w:val="24"/>
        </w:rPr>
        <w:t xml:space="preserve"> ir jebkādas citas būtiskas neizpildītas līgumsaistības pret Administrāciju</w:t>
      </w:r>
      <w:r w:rsidR="003E1AB4">
        <w:rPr>
          <w:bCs/>
          <w:szCs w:val="24"/>
        </w:rPr>
        <w:t xml:space="preserve"> vai Centru</w:t>
      </w:r>
      <w:r w:rsidRPr="00FB760E">
        <w:rPr>
          <w:bCs/>
          <w:szCs w:val="24"/>
        </w:rPr>
        <w:t>.</w:t>
      </w:r>
    </w:p>
    <w:p w14:paraId="4B74F5D1" w14:textId="0DE6E7AB"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Sūdzības par Komisijas darbību Izsoles pretendenti var iesniegt </w:t>
      </w:r>
      <w:r w:rsidR="00197DEF">
        <w:rPr>
          <w:bCs/>
          <w:szCs w:val="24"/>
        </w:rPr>
        <w:t>Centram</w:t>
      </w:r>
      <w:r w:rsidR="00197DEF" w:rsidRPr="00FB760E">
        <w:rPr>
          <w:bCs/>
          <w:szCs w:val="24"/>
        </w:rPr>
        <w:t xml:space="preserve"> </w:t>
      </w:r>
      <w:r w:rsidRPr="00FB760E">
        <w:rPr>
          <w:bCs/>
          <w:szCs w:val="24"/>
        </w:rPr>
        <w:t>rakstveidā ne vēlāk kā 3</w:t>
      </w:r>
      <w:r w:rsidR="005F4CFC">
        <w:rPr>
          <w:bCs/>
          <w:szCs w:val="24"/>
        </w:rPr>
        <w:t> </w:t>
      </w:r>
      <w:r w:rsidRPr="00FB760E">
        <w:rPr>
          <w:bCs/>
          <w:szCs w:val="24"/>
        </w:rPr>
        <w:t>(trīs) darba dienu laikā pēc Izsoles.</w:t>
      </w:r>
    </w:p>
    <w:p w14:paraId="61072DD0" w14:textId="77777777" w:rsidR="00F70DDC" w:rsidRPr="00FB760E" w:rsidRDefault="00F70DDC" w:rsidP="00F70DDC">
      <w:pPr>
        <w:jc w:val="center"/>
        <w:rPr>
          <w:rFonts w:eastAsia="Calibri"/>
          <w:sz w:val="20"/>
          <w:lang w:eastAsia="en-US"/>
        </w:rPr>
      </w:pPr>
    </w:p>
    <w:p w14:paraId="6B756B10" w14:textId="77777777" w:rsidR="00F70DDC" w:rsidRPr="00FB760E" w:rsidRDefault="00F70DDC" w:rsidP="00A72F63">
      <w:pPr>
        <w:numPr>
          <w:ilvl w:val="0"/>
          <w:numId w:val="1"/>
        </w:numPr>
        <w:overflowPunct/>
        <w:autoSpaceDE/>
        <w:autoSpaceDN/>
        <w:adjustRightInd/>
        <w:ind w:left="340" w:hanging="340"/>
        <w:jc w:val="center"/>
        <w:textAlignment w:val="auto"/>
        <w:rPr>
          <w:b/>
          <w:szCs w:val="24"/>
        </w:rPr>
      </w:pPr>
      <w:r w:rsidRPr="00FB760E">
        <w:rPr>
          <w:b/>
          <w:szCs w:val="24"/>
        </w:rPr>
        <w:t>Maksājumu veikšana</w:t>
      </w:r>
    </w:p>
    <w:p w14:paraId="1299313D" w14:textId="77777777" w:rsidR="00F70DDC" w:rsidRPr="00FB760E" w:rsidRDefault="00F70DDC" w:rsidP="00F70DDC">
      <w:pPr>
        <w:overflowPunct/>
        <w:autoSpaceDE/>
        <w:autoSpaceDN/>
        <w:adjustRightInd/>
        <w:ind w:left="340"/>
        <w:textAlignment w:val="auto"/>
        <w:rPr>
          <w:b/>
          <w:szCs w:val="24"/>
        </w:rPr>
      </w:pPr>
    </w:p>
    <w:p w14:paraId="1A029E58" w14:textId="1A449290"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 xml:space="preserve">Objekta nomas maksa, PVN un nekustamā īpašuma nodoklis tiek maksāti, pamatojoties uz </w:t>
      </w:r>
      <w:r w:rsidR="00C921EB">
        <w:rPr>
          <w:bCs/>
          <w:szCs w:val="24"/>
        </w:rPr>
        <w:t>Administrācijas</w:t>
      </w:r>
      <w:r w:rsidR="00197DEF" w:rsidRPr="00FB760E">
        <w:rPr>
          <w:bCs/>
          <w:szCs w:val="24"/>
        </w:rPr>
        <w:t xml:space="preserve"> </w:t>
      </w:r>
      <w:r w:rsidRPr="00FB760E">
        <w:rPr>
          <w:bCs/>
          <w:szCs w:val="24"/>
        </w:rPr>
        <w:t xml:space="preserve">izrakstītajiem rēķiniem. </w:t>
      </w:r>
    </w:p>
    <w:p w14:paraId="71815DBF" w14:textId="664EED32" w:rsidR="00F70DDC" w:rsidRDefault="00A72F63" w:rsidP="00A72F63">
      <w:pPr>
        <w:numPr>
          <w:ilvl w:val="1"/>
          <w:numId w:val="1"/>
        </w:numPr>
        <w:overflowPunct/>
        <w:autoSpaceDE/>
        <w:autoSpaceDN/>
        <w:adjustRightInd/>
        <w:ind w:left="567" w:hanging="567"/>
        <w:jc w:val="both"/>
        <w:textAlignment w:val="auto"/>
        <w:rPr>
          <w:bCs/>
          <w:szCs w:val="24"/>
        </w:rPr>
      </w:pPr>
      <w:r w:rsidRPr="004844A6">
        <w:rPr>
          <w:rFonts w:eastAsia="Calibri"/>
          <w:lang w:eastAsia="en-US"/>
        </w:rPr>
        <w:t xml:space="preserve">Nomas maksa par </w:t>
      </w:r>
      <w:r>
        <w:rPr>
          <w:rFonts w:eastAsia="Calibri"/>
          <w:lang w:eastAsia="en-US"/>
        </w:rPr>
        <w:t xml:space="preserve">Objekta </w:t>
      </w:r>
      <w:r w:rsidRPr="004844A6">
        <w:rPr>
          <w:rFonts w:eastAsia="Calibri"/>
          <w:lang w:eastAsia="en-US"/>
        </w:rPr>
        <w:t xml:space="preserve">nomas gadu, papildus maksājot PVN, samaksājama līdz </w:t>
      </w:r>
      <w:r>
        <w:rPr>
          <w:rFonts w:eastAsia="Calibri"/>
          <w:lang w:eastAsia="en-US"/>
        </w:rPr>
        <w:t>Objekta</w:t>
      </w:r>
      <w:r w:rsidRPr="004844A6">
        <w:rPr>
          <w:rFonts w:eastAsia="Calibri"/>
          <w:lang w:eastAsia="en-US"/>
        </w:rPr>
        <w:t xml:space="preserve"> nomas līguma noslēgšanai, bet ne vēlāk kā </w:t>
      </w:r>
      <w:r>
        <w:rPr>
          <w:rFonts w:eastAsia="Calibri"/>
          <w:lang w:eastAsia="en-US"/>
        </w:rPr>
        <w:t>2</w:t>
      </w:r>
      <w:r w:rsidR="005F4CFC">
        <w:rPr>
          <w:rFonts w:eastAsia="Calibri"/>
          <w:lang w:eastAsia="en-US"/>
        </w:rPr>
        <w:t> </w:t>
      </w:r>
      <w:r>
        <w:rPr>
          <w:rFonts w:eastAsia="Calibri"/>
          <w:lang w:eastAsia="en-US"/>
        </w:rPr>
        <w:t>(</w:t>
      </w:r>
      <w:r w:rsidRPr="004844A6">
        <w:rPr>
          <w:rFonts w:eastAsia="Calibri"/>
          <w:lang w:eastAsia="en-US"/>
        </w:rPr>
        <w:t>divu</w:t>
      </w:r>
      <w:r>
        <w:rPr>
          <w:rFonts w:eastAsia="Calibri"/>
          <w:lang w:eastAsia="en-US"/>
        </w:rPr>
        <w:t>)</w:t>
      </w:r>
      <w:r w:rsidRPr="004844A6">
        <w:rPr>
          <w:rFonts w:eastAsia="Calibri"/>
          <w:lang w:eastAsia="en-US"/>
        </w:rPr>
        <w:t xml:space="preserve"> nedēļu laikā no Lēmuma par rezultātiem apstiprināšanas dienas. </w:t>
      </w:r>
      <w:r>
        <w:rPr>
          <w:rFonts w:eastAsia="Calibri"/>
          <w:lang w:eastAsia="en-US"/>
        </w:rPr>
        <w:t>S</w:t>
      </w:r>
      <w:r w:rsidRPr="004844A6">
        <w:rPr>
          <w:rFonts w:eastAsia="Calibri"/>
          <w:lang w:eastAsia="en-US"/>
        </w:rPr>
        <w:t xml:space="preserve">amaksātais </w:t>
      </w:r>
      <w:r>
        <w:rPr>
          <w:rFonts w:eastAsia="Calibri"/>
          <w:lang w:eastAsia="en-US"/>
        </w:rPr>
        <w:t xml:space="preserve">Izsoles </w:t>
      </w:r>
      <w:r w:rsidRPr="004844A6">
        <w:rPr>
          <w:rFonts w:eastAsia="Calibri"/>
          <w:lang w:eastAsia="en-US"/>
        </w:rPr>
        <w:t>nodrošinājums tiek atskaitīts no pirmā izrakstītā nomas maksas un PVN rēķina</w:t>
      </w:r>
      <w:r w:rsidR="00F70DDC" w:rsidRPr="00FB760E">
        <w:rPr>
          <w:bCs/>
          <w:szCs w:val="24"/>
        </w:rPr>
        <w:t>.</w:t>
      </w:r>
    </w:p>
    <w:p w14:paraId="1AFBA2FC" w14:textId="7CEE97AA" w:rsidR="00A72F63" w:rsidRDefault="00A72F63" w:rsidP="00A72F63">
      <w:pPr>
        <w:pStyle w:val="Default"/>
        <w:numPr>
          <w:ilvl w:val="1"/>
          <w:numId w:val="1"/>
        </w:numPr>
        <w:ind w:left="567" w:hanging="567"/>
        <w:contextualSpacing/>
        <w:jc w:val="both"/>
        <w:rPr>
          <w:rFonts w:eastAsia="Calibri"/>
          <w:color w:val="auto"/>
          <w:lang w:eastAsia="en-US"/>
        </w:rPr>
      </w:pPr>
      <w:r w:rsidRPr="004844A6">
        <w:rPr>
          <w:rFonts w:eastAsia="Calibri"/>
          <w:color w:val="auto"/>
          <w:lang w:eastAsia="en-US"/>
        </w:rPr>
        <w:t>Par kārtējo nomas gadu sākot no 20</w:t>
      </w:r>
      <w:r w:rsidR="007B5408">
        <w:rPr>
          <w:rFonts w:eastAsia="Calibri"/>
          <w:color w:val="auto"/>
          <w:lang w:eastAsia="en-US"/>
        </w:rPr>
        <w:t>27</w:t>
      </w:r>
      <w:r w:rsidRPr="004844A6">
        <w:rPr>
          <w:rFonts w:eastAsia="Calibri"/>
          <w:color w:val="auto"/>
          <w:lang w:eastAsia="en-US"/>
        </w:rPr>
        <w:t>. gada (</w:t>
      </w:r>
      <w:r w:rsidRPr="00F478F1">
        <w:rPr>
          <w:rFonts w:eastAsia="Calibri"/>
          <w:color w:val="auto"/>
          <w:lang w:eastAsia="en-US"/>
        </w:rPr>
        <w:t xml:space="preserve">no 1. janvāra līdz 31. decembrim) nomas maksa, papildus maksājot PVN, jāsamaksā </w:t>
      </w:r>
      <w:r w:rsidRPr="00F478F1">
        <w:rPr>
          <w:color w:val="auto"/>
        </w:rPr>
        <w:t>ne vēlāk kā līdz iepriekšējā gada 31.</w:t>
      </w:r>
      <w:r w:rsidR="005F4CFC">
        <w:rPr>
          <w:color w:val="auto"/>
        </w:rPr>
        <w:t> </w:t>
      </w:r>
      <w:r w:rsidRPr="00F478F1">
        <w:rPr>
          <w:color w:val="auto"/>
        </w:rPr>
        <w:t>decembrim</w:t>
      </w:r>
      <w:r w:rsidRPr="004844A6">
        <w:rPr>
          <w:rFonts w:eastAsia="Calibri"/>
          <w:color w:val="auto"/>
          <w:lang w:eastAsia="en-US"/>
        </w:rPr>
        <w:t>.</w:t>
      </w:r>
    </w:p>
    <w:p w14:paraId="5CC4DC3C" w14:textId="75312EC5" w:rsidR="00A72F63" w:rsidRPr="00A72F63" w:rsidRDefault="00A72F63" w:rsidP="00A72F63">
      <w:pPr>
        <w:pStyle w:val="Default"/>
        <w:numPr>
          <w:ilvl w:val="1"/>
          <w:numId w:val="1"/>
        </w:numPr>
        <w:ind w:left="567" w:hanging="567"/>
        <w:contextualSpacing/>
        <w:jc w:val="both"/>
        <w:rPr>
          <w:rFonts w:eastAsia="Calibri"/>
          <w:color w:val="auto"/>
          <w:lang w:eastAsia="en-US"/>
        </w:rPr>
      </w:pPr>
      <w:r w:rsidRPr="004844A6">
        <w:rPr>
          <w:rFonts w:eastAsia="Calibri"/>
          <w:color w:val="auto"/>
          <w:lang w:eastAsia="en-US"/>
        </w:rPr>
        <w:t>Noteikum</w:t>
      </w:r>
      <w:r>
        <w:rPr>
          <w:rFonts w:eastAsia="Calibri"/>
          <w:color w:val="auto"/>
          <w:lang w:eastAsia="en-US"/>
        </w:rPr>
        <w:t xml:space="preserve">os norādīto </w:t>
      </w:r>
      <w:r w:rsidRPr="004844A6">
        <w:rPr>
          <w:rFonts w:eastAsia="Calibri"/>
          <w:color w:val="auto"/>
          <w:lang w:eastAsia="en-US"/>
        </w:rPr>
        <w:t xml:space="preserve">neatkarīgā vērtētāja atlīdzības summu </w:t>
      </w:r>
      <w:r>
        <w:rPr>
          <w:rFonts w:eastAsia="Calibri"/>
          <w:color w:val="auto"/>
          <w:lang w:eastAsia="en-US"/>
        </w:rPr>
        <w:t>Izsoles uzvarētājs samaksā 2 (</w:t>
      </w:r>
      <w:r w:rsidRPr="004844A6">
        <w:rPr>
          <w:rFonts w:eastAsia="Calibri"/>
          <w:color w:val="auto"/>
          <w:lang w:eastAsia="en-US"/>
        </w:rPr>
        <w:t>divu</w:t>
      </w:r>
      <w:r>
        <w:rPr>
          <w:rFonts w:eastAsia="Calibri"/>
          <w:color w:val="auto"/>
          <w:lang w:eastAsia="en-US"/>
        </w:rPr>
        <w:t>)</w:t>
      </w:r>
      <w:r w:rsidRPr="004844A6">
        <w:rPr>
          <w:rFonts w:eastAsia="Calibri"/>
          <w:color w:val="auto"/>
          <w:lang w:eastAsia="en-US"/>
        </w:rPr>
        <w:t xml:space="preserve"> nedēļu laikā no </w:t>
      </w:r>
      <w:r>
        <w:rPr>
          <w:rFonts w:eastAsia="Calibri"/>
          <w:color w:val="auto"/>
          <w:lang w:eastAsia="en-US"/>
        </w:rPr>
        <w:t>Objekta</w:t>
      </w:r>
      <w:r w:rsidRPr="004844A6">
        <w:rPr>
          <w:rFonts w:eastAsia="Calibri"/>
          <w:color w:val="auto"/>
          <w:lang w:eastAsia="en-US"/>
        </w:rPr>
        <w:t xml:space="preserve"> nomas līguma spēkā stāšanās brīža, pamatojoties uz </w:t>
      </w:r>
      <w:r w:rsidR="006300BA">
        <w:rPr>
          <w:rFonts w:eastAsia="Calibri"/>
          <w:color w:val="auto"/>
          <w:lang w:eastAsia="en-US"/>
        </w:rPr>
        <w:t xml:space="preserve">Administrācijas </w:t>
      </w:r>
      <w:r w:rsidRPr="004844A6">
        <w:rPr>
          <w:rFonts w:eastAsia="Calibri"/>
          <w:color w:val="auto"/>
          <w:lang w:eastAsia="en-US"/>
        </w:rPr>
        <w:t>izrakstīto rēķinu.</w:t>
      </w:r>
    </w:p>
    <w:p w14:paraId="2A2879D4" w14:textId="7ADC29B5"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Objekta Izsoles nodrošinājumu neatmaksā Notei</w:t>
      </w:r>
      <w:r w:rsidRPr="00B11A94">
        <w:rPr>
          <w:bCs/>
          <w:szCs w:val="24"/>
        </w:rPr>
        <w:t>kumu 4.</w:t>
      </w:r>
      <w:r w:rsidR="00C3649D">
        <w:rPr>
          <w:bCs/>
          <w:szCs w:val="24"/>
        </w:rPr>
        <w:t>9</w:t>
      </w:r>
      <w:r w:rsidRPr="00B11A94">
        <w:rPr>
          <w:bCs/>
          <w:szCs w:val="24"/>
        </w:rPr>
        <w:t>., 5.4.,</w:t>
      </w:r>
      <w:r w:rsidR="00A72F63" w:rsidRPr="00B11A94">
        <w:rPr>
          <w:bCs/>
          <w:szCs w:val="24"/>
        </w:rPr>
        <w:t xml:space="preserve"> 5.5. un </w:t>
      </w:r>
      <w:r w:rsidRPr="00B11A94">
        <w:rPr>
          <w:bCs/>
          <w:szCs w:val="24"/>
        </w:rPr>
        <w:t>7.1.5. </w:t>
      </w:r>
      <w:r w:rsidRPr="00FB760E">
        <w:rPr>
          <w:bCs/>
          <w:szCs w:val="24"/>
        </w:rPr>
        <w:t>punktā noteiktajos gadījumos.</w:t>
      </w:r>
    </w:p>
    <w:p w14:paraId="6DD681A5" w14:textId="77777777" w:rsidR="00F70DDC" w:rsidRPr="00FB760E" w:rsidRDefault="00F70DDC" w:rsidP="00F70DDC">
      <w:pPr>
        <w:pStyle w:val="ListParagraph"/>
        <w:ind w:left="567"/>
        <w:jc w:val="both"/>
        <w:rPr>
          <w:szCs w:val="24"/>
        </w:rPr>
      </w:pPr>
    </w:p>
    <w:p w14:paraId="593889A8" w14:textId="77777777" w:rsidR="00F70DDC" w:rsidRPr="00FB760E" w:rsidRDefault="00F70DDC" w:rsidP="00A72F63">
      <w:pPr>
        <w:numPr>
          <w:ilvl w:val="0"/>
          <w:numId w:val="1"/>
        </w:numPr>
        <w:overflowPunct/>
        <w:autoSpaceDE/>
        <w:autoSpaceDN/>
        <w:adjustRightInd/>
        <w:ind w:left="340" w:hanging="340"/>
        <w:jc w:val="center"/>
        <w:textAlignment w:val="auto"/>
        <w:rPr>
          <w:b/>
          <w:szCs w:val="24"/>
        </w:rPr>
      </w:pPr>
      <w:r w:rsidRPr="00FB760E">
        <w:rPr>
          <w:b/>
          <w:szCs w:val="24"/>
        </w:rPr>
        <w:t>Nenotikusi izsole</w:t>
      </w:r>
    </w:p>
    <w:p w14:paraId="6905CF77" w14:textId="77777777" w:rsidR="00F70DDC" w:rsidRPr="00FB760E" w:rsidRDefault="00F70DDC" w:rsidP="00F70DDC">
      <w:pPr>
        <w:overflowPunct/>
        <w:autoSpaceDE/>
        <w:autoSpaceDN/>
        <w:adjustRightInd/>
        <w:ind w:left="340"/>
        <w:textAlignment w:val="auto"/>
        <w:rPr>
          <w:b/>
          <w:szCs w:val="24"/>
        </w:rPr>
      </w:pPr>
    </w:p>
    <w:p w14:paraId="1EF4F57A" w14:textId="77777777" w:rsidR="00F70DDC" w:rsidRPr="00FB760E" w:rsidRDefault="00F70DDC" w:rsidP="00A72F63">
      <w:pPr>
        <w:numPr>
          <w:ilvl w:val="1"/>
          <w:numId w:val="1"/>
        </w:numPr>
        <w:overflowPunct/>
        <w:autoSpaceDE/>
        <w:autoSpaceDN/>
        <w:adjustRightInd/>
        <w:ind w:left="567" w:hanging="567"/>
        <w:jc w:val="both"/>
        <w:textAlignment w:val="auto"/>
        <w:rPr>
          <w:bCs/>
          <w:szCs w:val="24"/>
        </w:rPr>
      </w:pPr>
      <w:r w:rsidRPr="00FB760E">
        <w:rPr>
          <w:bCs/>
          <w:szCs w:val="24"/>
        </w:rPr>
        <w:t>Izsole uzskatāma par nenotikušu:</w:t>
      </w:r>
    </w:p>
    <w:p w14:paraId="367A1CB7" w14:textId="77777777" w:rsidR="00F70DDC" w:rsidRPr="00FB760E" w:rsidRDefault="00F70DDC" w:rsidP="00A72F63">
      <w:pPr>
        <w:numPr>
          <w:ilvl w:val="2"/>
          <w:numId w:val="1"/>
        </w:numPr>
        <w:overflowPunct/>
        <w:autoSpaceDE/>
        <w:autoSpaceDN/>
        <w:adjustRightInd/>
        <w:ind w:hanging="657"/>
        <w:jc w:val="both"/>
        <w:textAlignment w:val="auto"/>
        <w:rPr>
          <w:bCs/>
          <w:szCs w:val="24"/>
        </w:rPr>
      </w:pPr>
      <w:r w:rsidRPr="00FB760E">
        <w:rPr>
          <w:bCs/>
          <w:szCs w:val="24"/>
        </w:rPr>
        <w:t>ja uz Izsoli nav autorizēts neviens Izsoles pretendents;</w:t>
      </w:r>
    </w:p>
    <w:p w14:paraId="05AC78B1" w14:textId="77777777" w:rsidR="00F70DDC" w:rsidRPr="00FB760E" w:rsidRDefault="00F70DDC" w:rsidP="00A72F63">
      <w:pPr>
        <w:numPr>
          <w:ilvl w:val="2"/>
          <w:numId w:val="1"/>
        </w:numPr>
        <w:overflowPunct/>
        <w:autoSpaceDE/>
        <w:autoSpaceDN/>
        <w:adjustRightInd/>
        <w:ind w:hanging="657"/>
        <w:jc w:val="both"/>
        <w:textAlignment w:val="auto"/>
        <w:rPr>
          <w:bCs/>
          <w:szCs w:val="24"/>
        </w:rPr>
      </w:pPr>
      <w:r w:rsidRPr="00FB760E">
        <w:rPr>
          <w:bCs/>
          <w:szCs w:val="24"/>
        </w:rPr>
        <w:t>ja tiek noskaidrots, ka nepamatoti noraidīta kāda pretendenta piedalīšanās Izsolē vai nepareizi noraidīts kāds pārsolījums;</w:t>
      </w:r>
    </w:p>
    <w:p w14:paraId="449EDA78" w14:textId="77777777" w:rsidR="00F70DDC" w:rsidRPr="00FB760E" w:rsidRDefault="00F70DDC" w:rsidP="00A72F63">
      <w:pPr>
        <w:numPr>
          <w:ilvl w:val="2"/>
          <w:numId w:val="1"/>
        </w:numPr>
        <w:overflowPunct/>
        <w:autoSpaceDE/>
        <w:autoSpaceDN/>
        <w:adjustRightInd/>
        <w:ind w:hanging="657"/>
        <w:jc w:val="both"/>
        <w:textAlignment w:val="auto"/>
        <w:rPr>
          <w:bCs/>
          <w:szCs w:val="24"/>
        </w:rPr>
      </w:pPr>
      <w:r w:rsidRPr="00FB760E">
        <w:rPr>
          <w:bCs/>
          <w:szCs w:val="24"/>
        </w:rPr>
        <w:t>ja neviens Izsoles dalībnieks nav pārsolījis Izsoles sākumcenu;</w:t>
      </w:r>
    </w:p>
    <w:p w14:paraId="1D3001F7" w14:textId="77777777" w:rsidR="00F70DDC" w:rsidRDefault="00F70DDC" w:rsidP="00A72F63">
      <w:pPr>
        <w:numPr>
          <w:ilvl w:val="2"/>
          <w:numId w:val="1"/>
        </w:numPr>
        <w:overflowPunct/>
        <w:autoSpaceDE/>
        <w:autoSpaceDN/>
        <w:adjustRightInd/>
        <w:ind w:hanging="657"/>
        <w:jc w:val="both"/>
        <w:textAlignment w:val="auto"/>
        <w:rPr>
          <w:bCs/>
          <w:szCs w:val="24"/>
        </w:rPr>
      </w:pPr>
      <w:r w:rsidRPr="00FB760E">
        <w:rPr>
          <w:bCs/>
          <w:szCs w:val="24"/>
        </w:rPr>
        <w:t>ja Izsoles uzvarētājs atsakās slēgt Objekta nomas līgumu;</w:t>
      </w:r>
    </w:p>
    <w:p w14:paraId="29660FE3" w14:textId="4FA95887" w:rsidR="00A72F63" w:rsidRPr="00FB760E" w:rsidRDefault="00A72F63" w:rsidP="00A72F63">
      <w:pPr>
        <w:numPr>
          <w:ilvl w:val="2"/>
          <w:numId w:val="1"/>
        </w:numPr>
        <w:overflowPunct/>
        <w:autoSpaceDE/>
        <w:autoSpaceDN/>
        <w:adjustRightInd/>
        <w:ind w:hanging="657"/>
        <w:jc w:val="both"/>
        <w:textAlignment w:val="auto"/>
        <w:rPr>
          <w:bCs/>
          <w:szCs w:val="24"/>
        </w:rPr>
      </w:pPr>
      <w:r w:rsidRPr="004844A6">
        <w:rPr>
          <w:rFonts w:eastAsia="Calibri"/>
        </w:rPr>
        <w:t>ja Izsoles uzvarētājs</w:t>
      </w:r>
      <w:r w:rsidRPr="004844A6">
        <w:rPr>
          <w:rFonts w:eastAsia="Calibri"/>
          <w:lang w:eastAsia="en-US"/>
        </w:rPr>
        <w:t xml:space="preserve"> nav veicis nomas maksas samaksu Noteikumos norādītajā termiņā</w:t>
      </w:r>
      <w:r>
        <w:rPr>
          <w:rFonts w:eastAsia="Calibri"/>
          <w:lang w:eastAsia="en-US"/>
        </w:rPr>
        <w:t>;</w:t>
      </w:r>
    </w:p>
    <w:p w14:paraId="55C82870" w14:textId="77777777" w:rsidR="00F70DDC" w:rsidRPr="00FB760E" w:rsidRDefault="00F70DDC" w:rsidP="00A72F63">
      <w:pPr>
        <w:numPr>
          <w:ilvl w:val="2"/>
          <w:numId w:val="1"/>
        </w:numPr>
        <w:overflowPunct/>
        <w:autoSpaceDE/>
        <w:autoSpaceDN/>
        <w:adjustRightInd/>
        <w:ind w:hanging="657"/>
        <w:jc w:val="both"/>
        <w:textAlignment w:val="auto"/>
        <w:rPr>
          <w:bCs/>
          <w:szCs w:val="24"/>
        </w:rPr>
      </w:pPr>
      <w:r w:rsidRPr="00FB760E">
        <w:rPr>
          <w:bCs/>
          <w:szCs w:val="24"/>
        </w:rPr>
        <w:t>ja Objekta nomas tiesības nosolījusi persona, kurai nav tiesību piedalīties Izsolē.</w:t>
      </w:r>
    </w:p>
    <w:p w14:paraId="7AC42401" w14:textId="77777777" w:rsidR="00F70DDC" w:rsidRPr="00FB760E" w:rsidRDefault="00F70DDC" w:rsidP="00F70DDC">
      <w:pPr>
        <w:overflowPunct/>
        <w:autoSpaceDE/>
        <w:autoSpaceDN/>
        <w:adjustRightInd/>
        <w:ind w:left="567"/>
        <w:jc w:val="both"/>
        <w:textAlignment w:val="auto"/>
        <w:rPr>
          <w:rFonts w:eastAsia="Calibri"/>
          <w:szCs w:val="24"/>
        </w:rPr>
      </w:pPr>
    </w:p>
    <w:p w14:paraId="51A639F7" w14:textId="77777777" w:rsidR="00F70DDC" w:rsidRPr="00FB760E" w:rsidRDefault="00F70DDC" w:rsidP="00A72F63">
      <w:pPr>
        <w:numPr>
          <w:ilvl w:val="0"/>
          <w:numId w:val="1"/>
        </w:numPr>
        <w:overflowPunct/>
        <w:autoSpaceDE/>
        <w:autoSpaceDN/>
        <w:adjustRightInd/>
        <w:ind w:left="340" w:hanging="340"/>
        <w:jc w:val="center"/>
        <w:textAlignment w:val="auto"/>
        <w:rPr>
          <w:b/>
          <w:szCs w:val="24"/>
        </w:rPr>
      </w:pPr>
      <w:r w:rsidRPr="00FB760E">
        <w:rPr>
          <w:b/>
          <w:szCs w:val="24"/>
        </w:rPr>
        <w:t>Izsoles rezultātu apstrīdēšana</w:t>
      </w:r>
    </w:p>
    <w:p w14:paraId="710A9F74" w14:textId="77777777" w:rsidR="00F70DDC" w:rsidRPr="00FB760E" w:rsidRDefault="00F70DDC" w:rsidP="00F70DDC">
      <w:pPr>
        <w:overflowPunct/>
        <w:autoSpaceDE/>
        <w:autoSpaceDN/>
        <w:adjustRightInd/>
        <w:ind w:left="340"/>
        <w:textAlignment w:val="auto"/>
        <w:rPr>
          <w:b/>
          <w:szCs w:val="24"/>
        </w:rPr>
      </w:pPr>
    </w:p>
    <w:p w14:paraId="3F942678" w14:textId="42D00614" w:rsidR="00F70DDC" w:rsidRPr="00FB760E" w:rsidRDefault="00F70DDC" w:rsidP="00F70DDC">
      <w:pPr>
        <w:overflowPunct/>
        <w:autoSpaceDE/>
        <w:autoSpaceDN/>
        <w:adjustRightInd/>
        <w:jc w:val="both"/>
        <w:textAlignment w:val="auto"/>
        <w:rPr>
          <w:bCs/>
          <w:szCs w:val="24"/>
        </w:rPr>
      </w:pPr>
      <w:r w:rsidRPr="00FB760E">
        <w:rPr>
          <w:bCs/>
          <w:szCs w:val="24"/>
        </w:rPr>
        <w:t xml:space="preserve">Izsoles rezultātus var </w:t>
      </w:r>
      <w:r w:rsidRPr="00972158">
        <w:rPr>
          <w:bCs/>
          <w:szCs w:val="24"/>
        </w:rPr>
        <w:t xml:space="preserve">apstrīdēt </w:t>
      </w:r>
      <w:r w:rsidR="00455DCF" w:rsidRPr="00972158">
        <w:rPr>
          <w:bCs/>
          <w:szCs w:val="24"/>
        </w:rPr>
        <w:t xml:space="preserve">Jūrmalas valstspilsētas pašvaldības </w:t>
      </w:r>
      <w:r w:rsidR="0079281B" w:rsidRPr="00972158">
        <w:rPr>
          <w:bCs/>
          <w:szCs w:val="24"/>
        </w:rPr>
        <w:t>izpild</w:t>
      </w:r>
      <w:r w:rsidR="00455DCF" w:rsidRPr="00972158">
        <w:rPr>
          <w:bCs/>
          <w:szCs w:val="24"/>
        </w:rPr>
        <w:t>direktoram</w:t>
      </w:r>
      <w:r w:rsidR="00197DEF" w:rsidRPr="00972158">
        <w:rPr>
          <w:bCs/>
          <w:szCs w:val="24"/>
        </w:rPr>
        <w:t xml:space="preserve"> </w:t>
      </w:r>
      <w:r w:rsidRPr="00FB760E">
        <w:rPr>
          <w:bCs/>
          <w:szCs w:val="24"/>
        </w:rPr>
        <w:t>14 (četrpadsmit) dienu laikā pēc Izsoles noslēguma dienas.</w:t>
      </w:r>
    </w:p>
    <w:p w14:paraId="36B06BDC" w14:textId="1CDD5013" w:rsidR="00024778" w:rsidRDefault="00024778" w:rsidP="00E7100F">
      <w:pPr>
        <w:overflowPunct/>
        <w:autoSpaceDE/>
        <w:autoSpaceDN/>
        <w:adjustRightInd/>
        <w:jc w:val="both"/>
        <w:textAlignment w:val="auto"/>
        <w:rPr>
          <w:bCs/>
          <w:szCs w:val="24"/>
        </w:rPr>
      </w:pPr>
    </w:p>
    <w:p w14:paraId="13BAE25D" w14:textId="77777777" w:rsidR="00111E8F" w:rsidRDefault="00111E8F" w:rsidP="00E7100F">
      <w:pPr>
        <w:overflowPunct/>
        <w:autoSpaceDE/>
        <w:autoSpaceDN/>
        <w:adjustRightInd/>
        <w:jc w:val="both"/>
        <w:textAlignment w:val="auto"/>
        <w:rPr>
          <w:bCs/>
          <w:szCs w:val="24"/>
        </w:rPr>
      </w:pPr>
    </w:p>
    <w:p w14:paraId="00AA758E" w14:textId="77777777" w:rsidR="00111E8F" w:rsidRDefault="00111E8F" w:rsidP="00E7100F">
      <w:pPr>
        <w:overflowPunct/>
        <w:autoSpaceDE/>
        <w:autoSpaceDN/>
        <w:adjustRightInd/>
        <w:jc w:val="both"/>
        <w:textAlignment w:val="auto"/>
        <w:rPr>
          <w:bCs/>
          <w:szCs w:val="24"/>
        </w:rPr>
      </w:pPr>
    </w:p>
    <w:p w14:paraId="285F4054" w14:textId="77777777" w:rsidR="00111E8F" w:rsidRDefault="00111E8F" w:rsidP="00E7100F">
      <w:pPr>
        <w:overflowPunct/>
        <w:autoSpaceDE/>
        <w:autoSpaceDN/>
        <w:adjustRightInd/>
        <w:jc w:val="both"/>
        <w:textAlignment w:val="auto"/>
        <w:rPr>
          <w:bCs/>
          <w:szCs w:val="24"/>
        </w:rPr>
      </w:pPr>
    </w:p>
    <w:p w14:paraId="7AA786D7" w14:textId="77777777" w:rsidR="00111E8F" w:rsidRDefault="00111E8F" w:rsidP="00E7100F">
      <w:pPr>
        <w:overflowPunct/>
        <w:autoSpaceDE/>
        <w:autoSpaceDN/>
        <w:adjustRightInd/>
        <w:jc w:val="both"/>
        <w:textAlignment w:val="auto"/>
        <w:rPr>
          <w:bCs/>
          <w:szCs w:val="24"/>
        </w:rPr>
      </w:pPr>
    </w:p>
    <w:p w14:paraId="26F5CEE4" w14:textId="77777777" w:rsidR="00111E8F" w:rsidRDefault="00111E8F" w:rsidP="00E7100F">
      <w:pPr>
        <w:overflowPunct/>
        <w:autoSpaceDE/>
        <w:autoSpaceDN/>
        <w:adjustRightInd/>
        <w:jc w:val="both"/>
        <w:textAlignment w:val="auto"/>
        <w:rPr>
          <w:bCs/>
          <w:szCs w:val="24"/>
        </w:rPr>
      </w:pPr>
    </w:p>
    <w:p w14:paraId="37FBC2E3" w14:textId="77777777" w:rsidR="00111E8F" w:rsidRDefault="00111E8F" w:rsidP="00E7100F">
      <w:pPr>
        <w:overflowPunct/>
        <w:autoSpaceDE/>
        <w:autoSpaceDN/>
        <w:adjustRightInd/>
        <w:jc w:val="both"/>
        <w:textAlignment w:val="auto"/>
        <w:rPr>
          <w:bCs/>
          <w:szCs w:val="24"/>
        </w:rPr>
      </w:pPr>
    </w:p>
    <w:p w14:paraId="309443A9" w14:textId="77777777" w:rsidR="00FA524D" w:rsidRDefault="00111E8F" w:rsidP="00111E8F">
      <w:pPr>
        <w:widowControl w:val="0"/>
        <w:overflowPunct/>
        <w:adjustRightInd/>
        <w:spacing w:before="71"/>
        <w:ind w:left="4666" w:right="139" w:firstLine="1848"/>
        <w:jc w:val="right"/>
        <w:textAlignment w:val="auto"/>
        <w:rPr>
          <w:spacing w:val="-9"/>
          <w:szCs w:val="24"/>
          <w:lang w:eastAsia="en-US"/>
        </w:rPr>
      </w:pPr>
      <w:r w:rsidRPr="00111E8F">
        <w:rPr>
          <w:spacing w:val="-9"/>
          <w:szCs w:val="24"/>
          <w:lang w:eastAsia="en-US"/>
        </w:rPr>
        <w:lastRenderedPageBreak/>
        <w:t xml:space="preserve">1.pielikums </w:t>
      </w:r>
    </w:p>
    <w:p w14:paraId="3DCF220A" w14:textId="5ADECE11" w:rsidR="00111E8F" w:rsidRPr="00111E8F" w:rsidRDefault="00111E8F" w:rsidP="00111E8F">
      <w:pPr>
        <w:widowControl w:val="0"/>
        <w:overflowPunct/>
        <w:adjustRightInd/>
        <w:spacing w:before="71"/>
        <w:ind w:left="4666" w:right="139" w:firstLine="1848"/>
        <w:jc w:val="right"/>
        <w:textAlignment w:val="auto"/>
        <w:rPr>
          <w:szCs w:val="24"/>
          <w:lang w:eastAsia="en-US"/>
        </w:rPr>
      </w:pPr>
      <w:r w:rsidRPr="00111E8F">
        <w:rPr>
          <w:spacing w:val="-4"/>
          <w:szCs w:val="24"/>
          <w:lang w:eastAsia="en-US"/>
        </w:rPr>
        <w:t xml:space="preserve">pludmales nogabala </w:t>
      </w:r>
      <w:r w:rsidRPr="00111E8F">
        <w:rPr>
          <w:szCs w:val="24"/>
          <w:lang w:eastAsia="en-US"/>
        </w:rPr>
        <w:t>no 17. līnijas līdz Paula Stradiņa ielai, Jūrmalā, nomas</w:t>
      </w:r>
      <w:r w:rsidRPr="00111E8F">
        <w:rPr>
          <w:spacing w:val="-7"/>
          <w:szCs w:val="24"/>
          <w:lang w:eastAsia="en-US"/>
        </w:rPr>
        <w:t xml:space="preserve"> </w:t>
      </w:r>
      <w:r w:rsidRPr="00111E8F">
        <w:rPr>
          <w:szCs w:val="24"/>
          <w:lang w:eastAsia="en-US"/>
        </w:rPr>
        <w:t>tiesību</w:t>
      </w:r>
      <w:r w:rsidRPr="00111E8F">
        <w:rPr>
          <w:spacing w:val="-5"/>
          <w:szCs w:val="24"/>
          <w:lang w:eastAsia="en-US"/>
        </w:rPr>
        <w:t xml:space="preserve"> </w:t>
      </w:r>
      <w:r w:rsidRPr="00111E8F">
        <w:rPr>
          <w:szCs w:val="24"/>
          <w:lang w:eastAsia="en-US"/>
        </w:rPr>
        <w:t>elektroniskās</w:t>
      </w:r>
      <w:r w:rsidRPr="00111E8F">
        <w:rPr>
          <w:spacing w:val="-5"/>
          <w:szCs w:val="24"/>
          <w:lang w:eastAsia="en-US"/>
        </w:rPr>
        <w:t xml:space="preserve"> </w:t>
      </w:r>
      <w:r w:rsidRPr="00111E8F">
        <w:rPr>
          <w:szCs w:val="24"/>
          <w:lang w:eastAsia="en-US"/>
        </w:rPr>
        <w:t>izsoles</w:t>
      </w:r>
      <w:r w:rsidRPr="00111E8F">
        <w:rPr>
          <w:spacing w:val="-4"/>
          <w:szCs w:val="24"/>
          <w:lang w:eastAsia="en-US"/>
        </w:rPr>
        <w:t xml:space="preserve"> </w:t>
      </w:r>
      <w:r w:rsidRPr="00111E8F">
        <w:rPr>
          <w:spacing w:val="-2"/>
          <w:szCs w:val="24"/>
          <w:lang w:eastAsia="en-US"/>
        </w:rPr>
        <w:t>noteikumiem</w:t>
      </w:r>
    </w:p>
    <w:p w14:paraId="4E59A16A" w14:textId="77777777" w:rsidR="00111E8F" w:rsidRPr="00111E8F" w:rsidRDefault="00111E8F" w:rsidP="00111E8F">
      <w:pPr>
        <w:widowControl w:val="0"/>
        <w:overflowPunct/>
        <w:adjustRightInd/>
        <w:jc w:val="right"/>
        <w:textAlignment w:val="auto"/>
        <w:rPr>
          <w:bCs/>
          <w:sz w:val="22"/>
          <w:szCs w:val="22"/>
        </w:rPr>
      </w:pPr>
    </w:p>
    <w:p w14:paraId="5F9239CB" w14:textId="77777777" w:rsidR="00111E8F" w:rsidRPr="00111E8F" w:rsidRDefault="00111E8F" w:rsidP="00111E8F">
      <w:pPr>
        <w:widowControl w:val="0"/>
        <w:overflowPunct/>
        <w:adjustRightInd/>
        <w:textAlignment w:val="auto"/>
        <w:rPr>
          <w:bCs/>
          <w:sz w:val="22"/>
          <w:szCs w:val="22"/>
        </w:rPr>
      </w:pPr>
    </w:p>
    <w:p w14:paraId="07C01C3B" w14:textId="77777777" w:rsidR="00111E8F" w:rsidRPr="00111E8F" w:rsidRDefault="00111E8F" w:rsidP="00111E8F">
      <w:pPr>
        <w:widowControl w:val="0"/>
        <w:overflowPunct/>
        <w:adjustRightInd/>
        <w:jc w:val="center"/>
        <w:textAlignment w:val="auto"/>
        <w:rPr>
          <w:b/>
          <w:caps/>
          <w:spacing w:val="5"/>
          <w:kern w:val="28"/>
          <w:sz w:val="22"/>
          <w:szCs w:val="22"/>
          <w:lang w:eastAsia="en-US"/>
        </w:rPr>
      </w:pPr>
      <w:r w:rsidRPr="00111E8F">
        <w:rPr>
          <w:b/>
          <w:caps/>
          <w:spacing w:val="5"/>
          <w:kern w:val="28"/>
          <w:sz w:val="22"/>
          <w:szCs w:val="22"/>
          <w:lang w:eastAsia="en-US"/>
        </w:rPr>
        <w:t>INFORMĀCIJA PAR Pretendenta pieredzi publisku sporta un aktīvās atpūtas pasākumu rīkošanā 2023., 2024., un 2025. gadu laikā</w:t>
      </w:r>
    </w:p>
    <w:p w14:paraId="7007C418" w14:textId="77777777" w:rsidR="00111E8F" w:rsidRPr="00111E8F" w:rsidRDefault="00111E8F" w:rsidP="00111E8F">
      <w:pPr>
        <w:widowControl w:val="0"/>
        <w:overflowPunct/>
        <w:adjustRightInd/>
        <w:jc w:val="both"/>
        <w:textAlignment w:val="auto"/>
        <w:rPr>
          <w:iCs/>
          <w:sz w:val="22"/>
          <w:szCs w:val="22"/>
          <w:lang w:eastAsia="en-US"/>
        </w:rPr>
      </w:pPr>
    </w:p>
    <w:p w14:paraId="74FAC38D" w14:textId="3443D3A0" w:rsidR="00111E8F" w:rsidRPr="00111E8F" w:rsidRDefault="00111E8F" w:rsidP="00111E8F">
      <w:pPr>
        <w:widowControl w:val="0"/>
        <w:overflowPunct/>
        <w:adjustRightInd/>
        <w:ind w:firstLine="720"/>
        <w:jc w:val="both"/>
        <w:textAlignment w:val="auto"/>
        <w:rPr>
          <w:iCs/>
          <w:szCs w:val="24"/>
          <w:lang w:eastAsia="en-US"/>
        </w:rPr>
      </w:pPr>
      <w:r w:rsidRPr="00111E8F">
        <w:rPr>
          <w:iCs/>
          <w:szCs w:val="24"/>
          <w:lang w:eastAsia="en-US"/>
        </w:rPr>
        <w:t>Informācija par pretendenta atbilstību Noteikumu 4.3.</w:t>
      </w:r>
      <w:r w:rsidR="005F4CFC">
        <w:rPr>
          <w:iCs/>
          <w:szCs w:val="24"/>
          <w:lang w:eastAsia="en-US"/>
        </w:rPr>
        <w:t> </w:t>
      </w:r>
      <w:r w:rsidRPr="00111E8F">
        <w:rPr>
          <w:iCs/>
          <w:szCs w:val="24"/>
          <w:lang w:eastAsia="en-US"/>
        </w:rPr>
        <w:t xml:space="preserve">apakšpunktam, kas nosaka ka </w:t>
      </w:r>
      <w:r w:rsidRPr="00111E8F">
        <w:rPr>
          <w:szCs w:val="24"/>
          <w:lang w:eastAsia="en-US"/>
        </w:rPr>
        <w:t>Pretendentam pēdējo 2023., 2024., un 2025.</w:t>
      </w:r>
      <w:r w:rsidR="005F4CFC">
        <w:rPr>
          <w:szCs w:val="24"/>
          <w:lang w:eastAsia="en-US"/>
        </w:rPr>
        <w:t> </w:t>
      </w:r>
      <w:r w:rsidRPr="00111E8F">
        <w:rPr>
          <w:szCs w:val="24"/>
          <w:lang w:eastAsia="en-US"/>
        </w:rPr>
        <w:t>gadu laikā ir pieredze vismaz 3</w:t>
      </w:r>
      <w:r w:rsidR="005F4CFC">
        <w:rPr>
          <w:szCs w:val="24"/>
          <w:lang w:eastAsia="en-US"/>
        </w:rPr>
        <w:t> </w:t>
      </w:r>
      <w:r w:rsidRPr="00111E8F">
        <w:rPr>
          <w:szCs w:val="24"/>
          <w:lang w:eastAsia="en-US"/>
        </w:rPr>
        <w:t>(trīs) liela mēroga (vismaz 100</w:t>
      </w:r>
      <w:r w:rsidR="005F4CFC">
        <w:rPr>
          <w:szCs w:val="24"/>
          <w:lang w:eastAsia="en-US"/>
        </w:rPr>
        <w:t> </w:t>
      </w:r>
      <w:r w:rsidRPr="00111E8F">
        <w:rPr>
          <w:szCs w:val="24"/>
          <w:lang w:eastAsia="en-US"/>
        </w:rPr>
        <w:t>apmeklētāji katrā) publisku sporta un aktīvās atpūtas pasākumu rīkošanā kā galvenajam pasākumu organizatoram</w:t>
      </w:r>
      <w:r w:rsidRPr="00111E8F">
        <w:rPr>
          <w:iCs/>
          <w:szCs w:val="24"/>
          <w:lang w:eastAsia="en-US"/>
        </w:rPr>
        <w:t xml:space="preserve"> *:</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8"/>
        <w:gridCol w:w="2737"/>
        <w:gridCol w:w="2410"/>
        <w:gridCol w:w="1418"/>
        <w:gridCol w:w="2268"/>
      </w:tblGrid>
      <w:tr w:rsidR="00111E8F" w:rsidRPr="00111E8F" w14:paraId="52404B38" w14:textId="77777777" w:rsidTr="00354726">
        <w:trPr>
          <w:trHeight w:val="1529"/>
        </w:trPr>
        <w:tc>
          <w:tcPr>
            <w:tcW w:w="778" w:type="dxa"/>
            <w:tcBorders>
              <w:top w:val="single" w:sz="4" w:space="0" w:color="000000"/>
              <w:left w:val="single" w:sz="4" w:space="0" w:color="000000"/>
              <w:bottom w:val="single" w:sz="4" w:space="0" w:color="000000"/>
              <w:right w:val="single" w:sz="4" w:space="0" w:color="000000"/>
            </w:tcBorders>
            <w:vAlign w:val="center"/>
            <w:hideMark/>
          </w:tcPr>
          <w:p w14:paraId="532CFBB9" w14:textId="77777777" w:rsidR="00111E8F" w:rsidRPr="00111E8F" w:rsidRDefault="00111E8F" w:rsidP="00111E8F">
            <w:pPr>
              <w:widowControl w:val="0"/>
              <w:overflowPunct/>
              <w:adjustRightInd/>
              <w:jc w:val="center"/>
              <w:textAlignment w:val="auto"/>
              <w:rPr>
                <w:sz w:val="20"/>
                <w:lang w:eastAsia="en-US"/>
              </w:rPr>
            </w:pPr>
            <w:r w:rsidRPr="00111E8F">
              <w:rPr>
                <w:sz w:val="20"/>
                <w:lang w:eastAsia="en-US"/>
              </w:rPr>
              <w:t>Nr.p.k.</w:t>
            </w:r>
          </w:p>
        </w:tc>
        <w:tc>
          <w:tcPr>
            <w:tcW w:w="2737" w:type="dxa"/>
            <w:tcBorders>
              <w:top w:val="single" w:sz="4" w:space="0" w:color="000000"/>
              <w:left w:val="single" w:sz="4" w:space="0" w:color="000000"/>
              <w:bottom w:val="single" w:sz="4" w:space="0" w:color="000000"/>
              <w:right w:val="single" w:sz="4" w:space="0" w:color="000000"/>
            </w:tcBorders>
            <w:vAlign w:val="center"/>
            <w:hideMark/>
          </w:tcPr>
          <w:p w14:paraId="7FC1B9A7" w14:textId="77777777" w:rsidR="00111E8F" w:rsidRPr="00111E8F" w:rsidRDefault="00111E8F" w:rsidP="00111E8F">
            <w:pPr>
              <w:widowControl w:val="0"/>
              <w:suppressAutoHyphens/>
              <w:overflowPunct/>
              <w:adjustRightInd/>
              <w:snapToGrid w:val="0"/>
              <w:jc w:val="center"/>
              <w:textAlignment w:val="auto"/>
              <w:rPr>
                <w:kern w:val="22"/>
                <w:sz w:val="20"/>
                <w:lang w:eastAsia="ar-SA"/>
              </w:rPr>
            </w:pPr>
            <w:r w:rsidRPr="00111E8F">
              <w:rPr>
                <w:kern w:val="22"/>
                <w:sz w:val="20"/>
                <w:lang w:eastAsia="ar-SA"/>
              </w:rPr>
              <w:t xml:space="preserve">Publiska pasākuma rīkotāja nosaukums, kontaktpersona </w:t>
            </w:r>
          </w:p>
          <w:p w14:paraId="45FC2684" w14:textId="77777777" w:rsidR="00111E8F" w:rsidRPr="00111E8F" w:rsidRDefault="00111E8F" w:rsidP="00111E8F">
            <w:pPr>
              <w:widowControl w:val="0"/>
              <w:suppressAutoHyphens/>
              <w:overflowPunct/>
              <w:adjustRightInd/>
              <w:snapToGrid w:val="0"/>
              <w:jc w:val="center"/>
              <w:textAlignment w:val="auto"/>
              <w:rPr>
                <w:kern w:val="22"/>
                <w:sz w:val="20"/>
                <w:lang w:eastAsia="ar-SA"/>
              </w:rPr>
            </w:pPr>
            <w:r w:rsidRPr="00111E8F">
              <w:rPr>
                <w:kern w:val="22"/>
                <w:sz w:val="20"/>
                <w:lang w:eastAsia="ar-SA"/>
              </w:rPr>
              <w:t>(vārds, uzvārds, tel.nr.)</w:t>
            </w:r>
          </w:p>
        </w:tc>
        <w:tc>
          <w:tcPr>
            <w:tcW w:w="2410" w:type="dxa"/>
            <w:tcBorders>
              <w:top w:val="single" w:sz="4" w:space="0" w:color="000000"/>
              <w:left w:val="single" w:sz="4" w:space="0" w:color="000000"/>
              <w:bottom w:val="single" w:sz="4" w:space="0" w:color="000000"/>
              <w:right w:val="single" w:sz="4" w:space="0" w:color="000000"/>
            </w:tcBorders>
            <w:vAlign w:val="center"/>
          </w:tcPr>
          <w:p w14:paraId="755E70B0" w14:textId="77777777" w:rsidR="00111E8F" w:rsidRPr="00111E8F" w:rsidRDefault="00111E8F" w:rsidP="00111E8F">
            <w:pPr>
              <w:widowControl w:val="0"/>
              <w:overflowPunct/>
              <w:adjustRightInd/>
              <w:jc w:val="center"/>
              <w:textAlignment w:val="auto"/>
              <w:rPr>
                <w:sz w:val="20"/>
                <w:lang w:eastAsia="en-US"/>
              </w:rPr>
            </w:pPr>
            <w:r w:rsidRPr="00111E8F">
              <w:rPr>
                <w:kern w:val="22"/>
                <w:sz w:val="20"/>
                <w:lang w:eastAsia="ar-SA"/>
              </w:rPr>
              <w:t>Publiska pasākuma n</w:t>
            </w:r>
            <w:r w:rsidRPr="00111E8F">
              <w:rPr>
                <w:sz w:val="20"/>
                <w:lang w:eastAsia="en-US"/>
              </w:rPr>
              <w:t>osaukums, apraksts un dalībvalstu skaits</w:t>
            </w:r>
          </w:p>
          <w:p w14:paraId="43160EDE" w14:textId="77777777" w:rsidR="00111E8F" w:rsidRPr="00111E8F" w:rsidRDefault="00111E8F" w:rsidP="00111E8F">
            <w:pPr>
              <w:widowControl w:val="0"/>
              <w:overflowPunct/>
              <w:adjustRightInd/>
              <w:jc w:val="center"/>
              <w:textAlignment w:val="auto"/>
              <w:rPr>
                <w:sz w:val="20"/>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452919" w14:textId="77777777" w:rsidR="00111E8F" w:rsidRPr="00111E8F" w:rsidRDefault="00111E8F" w:rsidP="00111E8F">
            <w:pPr>
              <w:widowControl w:val="0"/>
              <w:tabs>
                <w:tab w:val="left" w:pos="4455"/>
              </w:tabs>
              <w:overflowPunct/>
              <w:adjustRightInd/>
              <w:jc w:val="center"/>
              <w:textAlignment w:val="auto"/>
              <w:rPr>
                <w:sz w:val="20"/>
                <w:lang w:eastAsia="en-US"/>
              </w:rPr>
            </w:pPr>
            <w:r w:rsidRPr="00111E8F">
              <w:rPr>
                <w:sz w:val="20"/>
                <w:lang w:eastAsia="en-US"/>
              </w:rPr>
              <w:t xml:space="preserve">Dalībnieku skaits </w:t>
            </w:r>
          </w:p>
        </w:tc>
        <w:tc>
          <w:tcPr>
            <w:tcW w:w="2268" w:type="dxa"/>
            <w:tcBorders>
              <w:top w:val="single" w:sz="4" w:space="0" w:color="000000"/>
              <w:left w:val="single" w:sz="4" w:space="0" w:color="000000"/>
              <w:bottom w:val="single" w:sz="4" w:space="0" w:color="000000"/>
              <w:right w:val="single" w:sz="4" w:space="0" w:color="auto"/>
            </w:tcBorders>
            <w:vAlign w:val="center"/>
            <w:hideMark/>
          </w:tcPr>
          <w:p w14:paraId="384684BE" w14:textId="77777777" w:rsidR="00111E8F" w:rsidRPr="00111E8F" w:rsidRDefault="00111E8F" w:rsidP="00111E8F">
            <w:pPr>
              <w:widowControl w:val="0"/>
              <w:tabs>
                <w:tab w:val="left" w:pos="4455"/>
              </w:tabs>
              <w:overflowPunct/>
              <w:adjustRightInd/>
              <w:jc w:val="center"/>
              <w:textAlignment w:val="auto"/>
              <w:rPr>
                <w:sz w:val="20"/>
                <w:lang w:eastAsia="en-US"/>
              </w:rPr>
            </w:pPr>
            <w:r w:rsidRPr="00111E8F">
              <w:rPr>
                <w:sz w:val="20"/>
                <w:lang w:eastAsia="en-US"/>
              </w:rPr>
              <w:t>Norises laiks</w:t>
            </w:r>
          </w:p>
          <w:p w14:paraId="045F2CA4" w14:textId="77777777" w:rsidR="00111E8F" w:rsidRPr="00111E8F" w:rsidRDefault="00111E8F" w:rsidP="00111E8F">
            <w:pPr>
              <w:widowControl w:val="0"/>
              <w:tabs>
                <w:tab w:val="left" w:pos="4455"/>
              </w:tabs>
              <w:overflowPunct/>
              <w:adjustRightInd/>
              <w:jc w:val="center"/>
              <w:textAlignment w:val="auto"/>
              <w:rPr>
                <w:sz w:val="20"/>
                <w:lang w:eastAsia="en-US"/>
              </w:rPr>
            </w:pPr>
          </w:p>
        </w:tc>
      </w:tr>
      <w:tr w:rsidR="00111E8F" w:rsidRPr="00111E8F" w14:paraId="50B0C573" w14:textId="77777777" w:rsidTr="00354726">
        <w:tc>
          <w:tcPr>
            <w:tcW w:w="778" w:type="dxa"/>
            <w:tcBorders>
              <w:top w:val="single" w:sz="4" w:space="0" w:color="000000"/>
              <w:left w:val="single" w:sz="4" w:space="0" w:color="000000"/>
              <w:bottom w:val="single" w:sz="4" w:space="0" w:color="000000"/>
              <w:right w:val="single" w:sz="4" w:space="0" w:color="000000"/>
            </w:tcBorders>
            <w:vAlign w:val="center"/>
            <w:hideMark/>
          </w:tcPr>
          <w:p w14:paraId="079293AA" w14:textId="77777777" w:rsidR="00111E8F" w:rsidRPr="00111E8F" w:rsidRDefault="00111E8F" w:rsidP="00111E8F">
            <w:pPr>
              <w:widowControl w:val="0"/>
              <w:overflowPunct/>
              <w:adjustRightInd/>
              <w:jc w:val="center"/>
              <w:textAlignment w:val="auto"/>
              <w:rPr>
                <w:sz w:val="20"/>
                <w:lang w:eastAsia="en-US"/>
              </w:rPr>
            </w:pPr>
            <w:r w:rsidRPr="00111E8F">
              <w:rPr>
                <w:sz w:val="20"/>
                <w:lang w:eastAsia="en-US"/>
              </w:rPr>
              <w:t>1.</w:t>
            </w:r>
          </w:p>
        </w:tc>
        <w:tc>
          <w:tcPr>
            <w:tcW w:w="2737" w:type="dxa"/>
            <w:tcBorders>
              <w:top w:val="single" w:sz="4" w:space="0" w:color="000000"/>
              <w:left w:val="single" w:sz="4" w:space="0" w:color="000000"/>
              <w:bottom w:val="single" w:sz="4" w:space="0" w:color="000000"/>
              <w:right w:val="single" w:sz="4" w:space="0" w:color="000000"/>
            </w:tcBorders>
          </w:tcPr>
          <w:p w14:paraId="1D379EF3" w14:textId="77777777" w:rsidR="00111E8F" w:rsidRPr="00111E8F" w:rsidRDefault="00111E8F" w:rsidP="00111E8F">
            <w:pPr>
              <w:widowControl w:val="0"/>
              <w:overflowPunct/>
              <w:adjustRightInd/>
              <w:jc w:val="right"/>
              <w:textAlignment w:val="auto"/>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9D9A0F9" w14:textId="77777777" w:rsidR="00111E8F" w:rsidRPr="00111E8F" w:rsidRDefault="00111E8F" w:rsidP="00111E8F">
            <w:pPr>
              <w:widowControl w:val="0"/>
              <w:overflowPunct/>
              <w:adjustRightInd/>
              <w:textAlignment w:val="auto"/>
              <w:rPr>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D016259" w14:textId="77777777" w:rsidR="00111E8F" w:rsidRPr="00111E8F" w:rsidRDefault="00111E8F" w:rsidP="00111E8F">
            <w:pPr>
              <w:widowControl w:val="0"/>
              <w:overflowPunct/>
              <w:adjustRightInd/>
              <w:jc w:val="right"/>
              <w:textAlignment w:val="auto"/>
              <w:rPr>
                <w:sz w:val="20"/>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926CDC5" w14:textId="77777777" w:rsidR="00111E8F" w:rsidRPr="00111E8F" w:rsidRDefault="00111E8F" w:rsidP="00111E8F">
            <w:pPr>
              <w:widowControl w:val="0"/>
              <w:overflowPunct/>
              <w:adjustRightInd/>
              <w:jc w:val="right"/>
              <w:textAlignment w:val="auto"/>
              <w:rPr>
                <w:sz w:val="20"/>
                <w:lang w:eastAsia="en-US"/>
              </w:rPr>
            </w:pPr>
          </w:p>
        </w:tc>
      </w:tr>
      <w:tr w:rsidR="00111E8F" w:rsidRPr="00111E8F" w14:paraId="6772C352" w14:textId="77777777" w:rsidTr="00354726">
        <w:tc>
          <w:tcPr>
            <w:tcW w:w="778" w:type="dxa"/>
            <w:tcBorders>
              <w:top w:val="single" w:sz="4" w:space="0" w:color="000000"/>
              <w:left w:val="single" w:sz="4" w:space="0" w:color="000000"/>
              <w:bottom w:val="single" w:sz="4" w:space="0" w:color="000000"/>
              <w:right w:val="single" w:sz="4" w:space="0" w:color="000000"/>
            </w:tcBorders>
            <w:vAlign w:val="center"/>
            <w:hideMark/>
          </w:tcPr>
          <w:p w14:paraId="2893A02D" w14:textId="77777777" w:rsidR="00111E8F" w:rsidRPr="00111E8F" w:rsidRDefault="00111E8F" w:rsidP="00111E8F">
            <w:pPr>
              <w:widowControl w:val="0"/>
              <w:overflowPunct/>
              <w:adjustRightInd/>
              <w:jc w:val="center"/>
              <w:textAlignment w:val="auto"/>
              <w:rPr>
                <w:sz w:val="20"/>
                <w:lang w:eastAsia="en-US"/>
              </w:rPr>
            </w:pPr>
            <w:r w:rsidRPr="00111E8F">
              <w:rPr>
                <w:sz w:val="20"/>
                <w:lang w:eastAsia="en-US"/>
              </w:rPr>
              <w:t>2.</w:t>
            </w:r>
          </w:p>
        </w:tc>
        <w:tc>
          <w:tcPr>
            <w:tcW w:w="2737" w:type="dxa"/>
            <w:tcBorders>
              <w:top w:val="single" w:sz="4" w:space="0" w:color="000000"/>
              <w:left w:val="single" w:sz="4" w:space="0" w:color="000000"/>
              <w:bottom w:val="single" w:sz="4" w:space="0" w:color="000000"/>
              <w:right w:val="single" w:sz="4" w:space="0" w:color="000000"/>
            </w:tcBorders>
          </w:tcPr>
          <w:p w14:paraId="42749831" w14:textId="77777777" w:rsidR="00111E8F" w:rsidRPr="00111E8F" w:rsidRDefault="00111E8F" w:rsidP="00111E8F">
            <w:pPr>
              <w:widowControl w:val="0"/>
              <w:overflowPunct/>
              <w:adjustRightInd/>
              <w:jc w:val="right"/>
              <w:textAlignment w:val="auto"/>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DFF7256" w14:textId="77777777" w:rsidR="00111E8F" w:rsidRPr="00111E8F" w:rsidRDefault="00111E8F" w:rsidP="00111E8F">
            <w:pPr>
              <w:widowControl w:val="0"/>
              <w:overflowPunct/>
              <w:adjustRightInd/>
              <w:jc w:val="right"/>
              <w:textAlignment w:val="auto"/>
              <w:rPr>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BD1FB40" w14:textId="77777777" w:rsidR="00111E8F" w:rsidRPr="00111E8F" w:rsidRDefault="00111E8F" w:rsidP="00111E8F">
            <w:pPr>
              <w:widowControl w:val="0"/>
              <w:overflowPunct/>
              <w:adjustRightInd/>
              <w:jc w:val="right"/>
              <w:textAlignment w:val="auto"/>
              <w:rPr>
                <w:sz w:val="20"/>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61A08DF4" w14:textId="77777777" w:rsidR="00111E8F" w:rsidRPr="00111E8F" w:rsidRDefault="00111E8F" w:rsidP="00111E8F">
            <w:pPr>
              <w:widowControl w:val="0"/>
              <w:overflowPunct/>
              <w:adjustRightInd/>
              <w:jc w:val="right"/>
              <w:textAlignment w:val="auto"/>
              <w:rPr>
                <w:sz w:val="20"/>
                <w:lang w:eastAsia="en-US"/>
              </w:rPr>
            </w:pPr>
          </w:p>
        </w:tc>
      </w:tr>
      <w:tr w:rsidR="00111E8F" w:rsidRPr="00111E8F" w14:paraId="3332F0E7" w14:textId="77777777" w:rsidTr="00354726">
        <w:tc>
          <w:tcPr>
            <w:tcW w:w="778" w:type="dxa"/>
            <w:tcBorders>
              <w:top w:val="single" w:sz="4" w:space="0" w:color="000000"/>
              <w:left w:val="single" w:sz="4" w:space="0" w:color="000000"/>
              <w:bottom w:val="single" w:sz="4" w:space="0" w:color="000000"/>
              <w:right w:val="single" w:sz="4" w:space="0" w:color="000000"/>
            </w:tcBorders>
            <w:vAlign w:val="center"/>
          </w:tcPr>
          <w:p w14:paraId="38BC2065" w14:textId="77777777" w:rsidR="00111E8F" w:rsidRPr="00111E8F" w:rsidRDefault="00111E8F" w:rsidP="00111E8F">
            <w:pPr>
              <w:widowControl w:val="0"/>
              <w:overflowPunct/>
              <w:adjustRightInd/>
              <w:jc w:val="center"/>
              <w:textAlignment w:val="auto"/>
              <w:rPr>
                <w:sz w:val="20"/>
                <w:lang w:eastAsia="en-US"/>
              </w:rPr>
            </w:pPr>
            <w:r w:rsidRPr="00111E8F">
              <w:rPr>
                <w:sz w:val="20"/>
                <w:lang w:eastAsia="en-US"/>
              </w:rPr>
              <w:t>3.</w:t>
            </w:r>
          </w:p>
        </w:tc>
        <w:tc>
          <w:tcPr>
            <w:tcW w:w="2737" w:type="dxa"/>
            <w:tcBorders>
              <w:top w:val="single" w:sz="4" w:space="0" w:color="000000"/>
              <w:left w:val="single" w:sz="4" w:space="0" w:color="000000"/>
              <w:bottom w:val="single" w:sz="4" w:space="0" w:color="000000"/>
              <w:right w:val="single" w:sz="4" w:space="0" w:color="000000"/>
            </w:tcBorders>
          </w:tcPr>
          <w:p w14:paraId="243382FB" w14:textId="77777777" w:rsidR="00111E8F" w:rsidRPr="00111E8F" w:rsidRDefault="00111E8F" w:rsidP="00111E8F">
            <w:pPr>
              <w:widowControl w:val="0"/>
              <w:overflowPunct/>
              <w:adjustRightInd/>
              <w:jc w:val="right"/>
              <w:textAlignment w:val="auto"/>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734AB2D" w14:textId="77777777" w:rsidR="00111E8F" w:rsidRPr="00111E8F" w:rsidRDefault="00111E8F" w:rsidP="00111E8F">
            <w:pPr>
              <w:widowControl w:val="0"/>
              <w:overflowPunct/>
              <w:adjustRightInd/>
              <w:jc w:val="right"/>
              <w:textAlignment w:val="auto"/>
              <w:rPr>
                <w:sz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6A97CEF0" w14:textId="77777777" w:rsidR="00111E8F" w:rsidRPr="00111E8F" w:rsidRDefault="00111E8F" w:rsidP="00111E8F">
            <w:pPr>
              <w:widowControl w:val="0"/>
              <w:overflowPunct/>
              <w:adjustRightInd/>
              <w:jc w:val="right"/>
              <w:textAlignment w:val="auto"/>
              <w:rPr>
                <w:sz w:val="20"/>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5CEAB51D" w14:textId="77777777" w:rsidR="00111E8F" w:rsidRPr="00111E8F" w:rsidRDefault="00111E8F" w:rsidP="00111E8F">
            <w:pPr>
              <w:widowControl w:val="0"/>
              <w:overflowPunct/>
              <w:adjustRightInd/>
              <w:jc w:val="right"/>
              <w:textAlignment w:val="auto"/>
              <w:rPr>
                <w:sz w:val="20"/>
                <w:lang w:eastAsia="en-US"/>
              </w:rPr>
            </w:pPr>
          </w:p>
        </w:tc>
      </w:tr>
    </w:tbl>
    <w:p w14:paraId="44509FD1" w14:textId="28459FCF" w:rsidR="00111E8F" w:rsidRPr="00111E8F" w:rsidRDefault="00111E8F" w:rsidP="00111E8F">
      <w:pPr>
        <w:widowControl w:val="0"/>
        <w:tabs>
          <w:tab w:val="left" w:pos="9355"/>
        </w:tabs>
        <w:ind w:right="-6"/>
        <w:jc w:val="both"/>
        <w:rPr>
          <w:sz w:val="20"/>
          <w:lang w:eastAsia="en-US"/>
        </w:rPr>
      </w:pPr>
      <w:r w:rsidRPr="00111E8F">
        <w:rPr>
          <w:sz w:val="18"/>
          <w:szCs w:val="22"/>
          <w:lang w:eastAsia="en-US"/>
        </w:rPr>
        <w:t>*</w:t>
      </w:r>
      <w:r w:rsidRPr="00111E8F">
        <w:rPr>
          <w:sz w:val="20"/>
          <w:lang w:eastAsia="en-US"/>
        </w:rPr>
        <w:t xml:space="preserve">pielikumā pievieno šajā tabulā norādīto </w:t>
      </w:r>
      <w:r w:rsidRPr="00111E8F">
        <w:rPr>
          <w:kern w:val="22"/>
          <w:sz w:val="20"/>
          <w:lang w:eastAsia="ar-SA"/>
        </w:rPr>
        <w:t>Publiska pasākuma organizatoru</w:t>
      </w:r>
      <w:r w:rsidRPr="00111E8F">
        <w:rPr>
          <w:sz w:val="20"/>
          <w:lang w:eastAsia="en-US"/>
        </w:rPr>
        <w:t xml:space="preserve"> atsauksmes, kas apliecina pretendenta pieredzes atbilstību </w:t>
      </w:r>
      <w:r w:rsidRPr="00111E8F">
        <w:rPr>
          <w:iCs/>
          <w:sz w:val="20"/>
          <w:lang w:eastAsia="en-US"/>
        </w:rPr>
        <w:t>Noteikumu 4.3.apakšpunktā izvirzītajai prasībai</w:t>
      </w:r>
      <w:r w:rsidRPr="00111E8F">
        <w:rPr>
          <w:sz w:val="20"/>
          <w:lang w:eastAsia="en-US"/>
        </w:rPr>
        <w:t>.</w:t>
      </w:r>
    </w:p>
    <w:p w14:paraId="640FDCDB" w14:textId="77777777" w:rsidR="00111E8F" w:rsidRPr="00111E8F" w:rsidRDefault="00111E8F" w:rsidP="00111E8F">
      <w:pPr>
        <w:overflowPunct/>
        <w:autoSpaceDE/>
        <w:autoSpaceDN/>
        <w:adjustRightInd/>
        <w:textAlignment w:val="auto"/>
        <w:rPr>
          <w:bCs/>
          <w:sz w:val="20"/>
        </w:rPr>
      </w:pPr>
    </w:p>
    <w:p w14:paraId="4F98A5C9" w14:textId="77777777" w:rsidR="00111E8F" w:rsidRPr="00111E8F" w:rsidRDefault="00111E8F" w:rsidP="00111E8F">
      <w:pPr>
        <w:overflowPunct/>
        <w:autoSpaceDE/>
        <w:autoSpaceDN/>
        <w:adjustRightInd/>
        <w:textAlignment w:val="auto"/>
        <w:rPr>
          <w:bCs/>
          <w:sz w:val="20"/>
        </w:rPr>
      </w:pPr>
    </w:p>
    <w:p w14:paraId="2E1CDCE6" w14:textId="77777777" w:rsidR="00111E8F" w:rsidRPr="00111E8F" w:rsidRDefault="00111E8F" w:rsidP="00111E8F">
      <w:pPr>
        <w:widowControl w:val="0"/>
        <w:shd w:val="clear" w:color="auto" w:fill="FFFFFF"/>
        <w:overflowPunct/>
        <w:adjustRightInd/>
        <w:ind w:firstLine="720"/>
        <w:jc w:val="both"/>
        <w:textAlignment w:val="auto"/>
        <w:rPr>
          <w:rFonts w:eastAsia="Lucida Sans Unicode"/>
          <w:kern w:val="1"/>
          <w:sz w:val="22"/>
          <w:szCs w:val="22"/>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111E8F" w:rsidRPr="00111E8F" w14:paraId="36D53479" w14:textId="77777777" w:rsidTr="00354726">
        <w:trPr>
          <w:trHeight w:val="70"/>
        </w:trPr>
        <w:tc>
          <w:tcPr>
            <w:tcW w:w="2835" w:type="dxa"/>
            <w:tcBorders>
              <w:left w:val="nil"/>
              <w:bottom w:val="nil"/>
              <w:right w:val="nil"/>
            </w:tcBorders>
            <w:vAlign w:val="center"/>
          </w:tcPr>
          <w:p w14:paraId="245324F8" w14:textId="77777777" w:rsidR="00111E8F" w:rsidRPr="00111E8F" w:rsidRDefault="00111E8F" w:rsidP="00111E8F">
            <w:pPr>
              <w:widowControl w:val="0"/>
              <w:tabs>
                <w:tab w:val="left" w:pos="567"/>
                <w:tab w:val="left" w:pos="851"/>
              </w:tabs>
              <w:overflowPunct/>
              <w:adjustRightInd/>
              <w:ind w:right="567" w:firstLine="284"/>
              <w:jc w:val="center"/>
              <w:textAlignment w:val="auto"/>
              <w:rPr>
                <w:sz w:val="22"/>
                <w:szCs w:val="22"/>
                <w:lang w:eastAsia="en-US"/>
              </w:rPr>
            </w:pPr>
            <w:r w:rsidRPr="00111E8F">
              <w:rPr>
                <w:sz w:val="22"/>
                <w:szCs w:val="22"/>
                <w:lang w:eastAsia="en-US"/>
              </w:rPr>
              <w:t>Datums</w:t>
            </w:r>
          </w:p>
        </w:tc>
        <w:tc>
          <w:tcPr>
            <w:tcW w:w="1276" w:type="dxa"/>
            <w:tcBorders>
              <w:top w:val="nil"/>
              <w:left w:val="nil"/>
              <w:bottom w:val="nil"/>
              <w:right w:val="nil"/>
            </w:tcBorders>
            <w:vAlign w:val="center"/>
          </w:tcPr>
          <w:p w14:paraId="24BE0787" w14:textId="77777777" w:rsidR="00111E8F" w:rsidRPr="00111E8F" w:rsidRDefault="00111E8F" w:rsidP="00111E8F">
            <w:pPr>
              <w:widowControl w:val="0"/>
              <w:overflowPunct/>
              <w:adjustRightInd/>
              <w:textAlignment w:val="auto"/>
              <w:rPr>
                <w:sz w:val="22"/>
                <w:szCs w:val="22"/>
                <w:lang w:eastAsia="en-US"/>
              </w:rPr>
            </w:pPr>
          </w:p>
        </w:tc>
        <w:tc>
          <w:tcPr>
            <w:tcW w:w="4960" w:type="dxa"/>
            <w:tcBorders>
              <w:top w:val="single" w:sz="4" w:space="0" w:color="auto"/>
              <w:left w:val="nil"/>
              <w:bottom w:val="nil"/>
              <w:right w:val="nil"/>
            </w:tcBorders>
            <w:vAlign w:val="center"/>
          </w:tcPr>
          <w:p w14:paraId="293379D2" w14:textId="77777777" w:rsidR="00111E8F" w:rsidRPr="00111E8F" w:rsidRDefault="00111E8F" w:rsidP="00111E8F">
            <w:pPr>
              <w:widowControl w:val="0"/>
              <w:overflowPunct/>
              <w:adjustRightInd/>
              <w:textAlignment w:val="auto"/>
              <w:rPr>
                <w:sz w:val="22"/>
                <w:szCs w:val="22"/>
                <w:lang w:eastAsia="en-US"/>
              </w:rPr>
            </w:pPr>
            <w:r w:rsidRPr="00111E8F">
              <w:rPr>
                <w:sz w:val="22"/>
                <w:szCs w:val="22"/>
                <w:lang w:eastAsia="en-US"/>
              </w:rPr>
              <w:t>(ieņemamais amats, vārds, uzvārds, paraksts)</w:t>
            </w:r>
          </w:p>
        </w:tc>
      </w:tr>
    </w:tbl>
    <w:p w14:paraId="2C4ACEDD" w14:textId="77777777" w:rsidR="00111E8F" w:rsidRPr="00111E8F" w:rsidRDefault="00111E8F" w:rsidP="00111E8F">
      <w:pPr>
        <w:overflowPunct/>
        <w:autoSpaceDE/>
        <w:autoSpaceDN/>
        <w:adjustRightInd/>
        <w:textAlignment w:val="auto"/>
        <w:rPr>
          <w:bCs/>
          <w:szCs w:val="24"/>
        </w:rPr>
      </w:pPr>
    </w:p>
    <w:p w14:paraId="64606601" w14:textId="77777777" w:rsidR="00111E8F" w:rsidRDefault="00111E8F" w:rsidP="00E7100F">
      <w:pPr>
        <w:overflowPunct/>
        <w:autoSpaceDE/>
        <w:autoSpaceDN/>
        <w:adjustRightInd/>
        <w:jc w:val="both"/>
        <w:textAlignment w:val="auto"/>
        <w:rPr>
          <w:bCs/>
          <w:szCs w:val="24"/>
        </w:rPr>
      </w:pPr>
    </w:p>
    <w:p w14:paraId="415F5A3E" w14:textId="77777777" w:rsidR="001A5EA2" w:rsidRDefault="001A5EA2" w:rsidP="00E7100F">
      <w:pPr>
        <w:overflowPunct/>
        <w:autoSpaceDE/>
        <w:autoSpaceDN/>
        <w:adjustRightInd/>
        <w:jc w:val="both"/>
        <w:textAlignment w:val="auto"/>
        <w:rPr>
          <w:bCs/>
          <w:szCs w:val="24"/>
        </w:rPr>
      </w:pPr>
    </w:p>
    <w:p w14:paraId="1CBBE937" w14:textId="77777777" w:rsidR="001A5EA2" w:rsidRDefault="001A5EA2" w:rsidP="00E7100F">
      <w:pPr>
        <w:overflowPunct/>
        <w:autoSpaceDE/>
        <w:autoSpaceDN/>
        <w:adjustRightInd/>
        <w:jc w:val="both"/>
        <w:textAlignment w:val="auto"/>
        <w:rPr>
          <w:bCs/>
          <w:szCs w:val="24"/>
        </w:rPr>
      </w:pPr>
    </w:p>
    <w:p w14:paraId="32000D4C" w14:textId="77777777" w:rsidR="001A5EA2" w:rsidRDefault="001A5EA2" w:rsidP="00E7100F">
      <w:pPr>
        <w:overflowPunct/>
        <w:autoSpaceDE/>
        <w:autoSpaceDN/>
        <w:adjustRightInd/>
        <w:jc w:val="both"/>
        <w:textAlignment w:val="auto"/>
        <w:rPr>
          <w:bCs/>
          <w:szCs w:val="24"/>
        </w:rPr>
      </w:pPr>
    </w:p>
    <w:p w14:paraId="085E8551" w14:textId="77777777" w:rsidR="001A5EA2" w:rsidRDefault="001A5EA2" w:rsidP="00E7100F">
      <w:pPr>
        <w:overflowPunct/>
        <w:autoSpaceDE/>
        <w:autoSpaceDN/>
        <w:adjustRightInd/>
        <w:jc w:val="both"/>
        <w:textAlignment w:val="auto"/>
        <w:rPr>
          <w:bCs/>
          <w:szCs w:val="24"/>
        </w:rPr>
      </w:pPr>
    </w:p>
    <w:p w14:paraId="3B183B4B" w14:textId="77777777" w:rsidR="001A5EA2" w:rsidRDefault="001A5EA2" w:rsidP="00E7100F">
      <w:pPr>
        <w:overflowPunct/>
        <w:autoSpaceDE/>
        <w:autoSpaceDN/>
        <w:adjustRightInd/>
        <w:jc w:val="both"/>
        <w:textAlignment w:val="auto"/>
        <w:rPr>
          <w:bCs/>
          <w:szCs w:val="24"/>
        </w:rPr>
      </w:pPr>
    </w:p>
    <w:p w14:paraId="54C44C2E" w14:textId="77777777" w:rsidR="001A5EA2" w:rsidRDefault="001A5EA2" w:rsidP="00E7100F">
      <w:pPr>
        <w:overflowPunct/>
        <w:autoSpaceDE/>
        <w:autoSpaceDN/>
        <w:adjustRightInd/>
        <w:jc w:val="both"/>
        <w:textAlignment w:val="auto"/>
        <w:rPr>
          <w:bCs/>
          <w:szCs w:val="24"/>
        </w:rPr>
      </w:pPr>
    </w:p>
    <w:p w14:paraId="1024C939" w14:textId="77777777" w:rsidR="001A5EA2" w:rsidRDefault="001A5EA2" w:rsidP="00E7100F">
      <w:pPr>
        <w:overflowPunct/>
        <w:autoSpaceDE/>
        <w:autoSpaceDN/>
        <w:adjustRightInd/>
        <w:jc w:val="both"/>
        <w:textAlignment w:val="auto"/>
        <w:rPr>
          <w:bCs/>
          <w:szCs w:val="24"/>
        </w:rPr>
      </w:pPr>
    </w:p>
    <w:p w14:paraId="654633BE" w14:textId="77777777" w:rsidR="001A5EA2" w:rsidRDefault="001A5EA2" w:rsidP="00E7100F">
      <w:pPr>
        <w:overflowPunct/>
        <w:autoSpaceDE/>
        <w:autoSpaceDN/>
        <w:adjustRightInd/>
        <w:jc w:val="both"/>
        <w:textAlignment w:val="auto"/>
        <w:rPr>
          <w:bCs/>
          <w:szCs w:val="24"/>
        </w:rPr>
      </w:pPr>
    </w:p>
    <w:p w14:paraId="05D60343" w14:textId="77777777" w:rsidR="001A5EA2" w:rsidRDefault="001A5EA2" w:rsidP="00E7100F">
      <w:pPr>
        <w:overflowPunct/>
        <w:autoSpaceDE/>
        <w:autoSpaceDN/>
        <w:adjustRightInd/>
        <w:jc w:val="both"/>
        <w:textAlignment w:val="auto"/>
        <w:rPr>
          <w:bCs/>
          <w:szCs w:val="24"/>
        </w:rPr>
      </w:pPr>
    </w:p>
    <w:p w14:paraId="27234BEC" w14:textId="77777777" w:rsidR="001A5EA2" w:rsidRDefault="001A5EA2" w:rsidP="00E7100F">
      <w:pPr>
        <w:overflowPunct/>
        <w:autoSpaceDE/>
        <w:autoSpaceDN/>
        <w:adjustRightInd/>
        <w:jc w:val="both"/>
        <w:textAlignment w:val="auto"/>
        <w:rPr>
          <w:bCs/>
          <w:szCs w:val="24"/>
        </w:rPr>
      </w:pPr>
    </w:p>
    <w:p w14:paraId="61E5B713" w14:textId="77777777" w:rsidR="001A5EA2" w:rsidRDefault="001A5EA2" w:rsidP="00E7100F">
      <w:pPr>
        <w:overflowPunct/>
        <w:autoSpaceDE/>
        <w:autoSpaceDN/>
        <w:adjustRightInd/>
        <w:jc w:val="both"/>
        <w:textAlignment w:val="auto"/>
        <w:rPr>
          <w:bCs/>
          <w:szCs w:val="24"/>
        </w:rPr>
      </w:pPr>
    </w:p>
    <w:p w14:paraId="42AF6479" w14:textId="77777777" w:rsidR="001A5EA2" w:rsidRDefault="001A5EA2" w:rsidP="00E7100F">
      <w:pPr>
        <w:overflowPunct/>
        <w:autoSpaceDE/>
        <w:autoSpaceDN/>
        <w:adjustRightInd/>
        <w:jc w:val="both"/>
        <w:textAlignment w:val="auto"/>
        <w:rPr>
          <w:bCs/>
          <w:szCs w:val="24"/>
        </w:rPr>
      </w:pPr>
    </w:p>
    <w:p w14:paraId="011BAF19" w14:textId="77777777" w:rsidR="001A5EA2" w:rsidRDefault="001A5EA2" w:rsidP="00E7100F">
      <w:pPr>
        <w:overflowPunct/>
        <w:autoSpaceDE/>
        <w:autoSpaceDN/>
        <w:adjustRightInd/>
        <w:jc w:val="both"/>
        <w:textAlignment w:val="auto"/>
        <w:rPr>
          <w:bCs/>
          <w:szCs w:val="24"/>
        </w:rPr>
      </w:pPr>
    </w:p>
    <w:p w14:paraId="42054477" w14:textId="77777777" w:rsidR="001A5EA2" w:rsidRDefault="001A5EA2" w:rsidP="00E7100F">
      <w:pPr>
        <w:overflowPunct/>
        <w:autoSpaceDE/>
        <w:autoSpaceDN/>
        <w:adjustRightInd/>
        <w:jc w:val="both"/>
        <w:textAlignment w:val="auto"/>
        <w:rPr>
          <w:bCs/>
          <w:szCs w:val="24"/>
        </w:rPr>
      </w:pPr>
    </w:p>
    <w:p w14:paraId="799DBEA3" w14:textId="77777777" w:rsidR="001A5EA2" w:rsidRDefault="001A5EA2" w:rsidP="00E7100F">
      <w:pPr>
        <w:overflowPunct/>
        <w:autoSpaceDE/>
        <w:autoSpaceDN/>
        <w:adjustRightInd/>
        <w:jc w:val="both"/>
        <w:textAlignment w:val="auto"/>
        <w:rPr>
          <w:bCs/>
          <w:szCs w:val="24"/>
        </w:rPr>
      </w:pPr>
    </w:p>
    <w:p w14:paraId="37BEFBBE" w14:textId="77777777" w:rsidR="001A5EA2" w:rsidRDefault="001A5EA2" w:rsidP="00E7100F">
      <w:pPr>
        <w:overflowPunct/>
        <w:autoSpaceDE/>
        <w:autoSpaceDN/>
        <w:adjustRightInd/>
        <w:jc w:val="both"/>
        <w:textAlignment w:val="auto"/>
        <w:rPr>
          <w:bCs/>
          <w:szCs w:val="24"/>
        </w:rPr>
      </w:pPr>
    </w:p>
    <w:p w14:paraId="23DE35A0" w14:textId="77777777" w:rsidR="001A5EA2" w:rsidRDefault="001A5EA2" w:rsidP="00E7100F">
      <w:pPr>
        <w:overflowPunct/>
        <w:autoSpaceDE/>
        <w:autoSpaceDN/>
        <w:adjustRightInd/>
        <w:jc w:val="both"/>
        <w:textAlignment w:val="auto"/>
        <w:rPr>
          <w:bCs/>
          <w:szCs w:val="24"/>
        </w:rPr>
      </w:pPr>
    </w:p>
    <w:p w14:paraId="2BCE6F55" w14:textId="77777777" w:rsidR="001A5EA2" w:rsidRDefault="001A5EA2" w:rsidP="00E7100F">
      <w:pPr>
        <w:overflowPunct/>
        <w:autoSpaceDE/>
        <w:autoSpaceDN/>
        <w:adjustRightInd/>
        <w:jc w:val="both"/>
        <w:textAlignment w:val="auto"/>
        <w:rPr>
          <w:bCs/>
          <w:szCs w:val="24"/>
        </w:rPr>
      </w:pPr>
    </w:p>
    <w:p w14:paraId="5C80F7DF" w14:textId="77777777" w:rsidR="001A5EA2" w:rsidRDefault="001A5EA2" w:rsidP="00E7100F">
      <w:pPr>
        <w:overflowPunct/>
        <w:autoSpaceDE/>
        <w:autoSpaceDN/>
        <w:adjustRightInd/>
        <w:jc w:val="both"/>
        <w:textAlignment w:val="auto"/>
        <w:rPr>
          <w:bCs/>
          <w:szCs w:val="24"/>
        </w:rPr>
      </w:pPr>
    </w:p>
    <w:p w14:paraId="48923AF6" w14:textId="77777777" w:rsidR="009B5398" w:rsidRDefault="009B5398" w:rsidP="00E7100F">
      <w:pPr>
        <w:overflowPunct/>
        <w:autoSpaceDE/>
        <w:autoSpaceDN/>
        <w:adjustRightInd/>
        <w:jc w:val="both"/>
        <w:textAlignment w:val="auto"/>
        <w:rPr>
          <w:bCs/>
          <w:szCs w:val="24"/>
        </w:rPr>
      </w:pPr>
    </w:p>
    <w:p w14:paraId="792FC5AF" w14:textId="77777777" w:rsidR="001A5EA2" w:rsidRDefault="001A5EA2" w:rsidP="00E7100F">
      <w:pPr>
        <w:overflowPunct/>
        <w:autoSpaceDE/>
        <w:autoSpaceDN/>
        <w:adjustRightInd/>
        <w:jc w:val="both"/>
        <w:textAlignment w:val="auto"/>
        <w:rPr>
          <w:bCs/>
          <w:szCs w:val="24"/>
        </w:rPr>
      </w:pPr>
    </w:p>
    <w:p w14:paraId="37BABA37" w14:textId="77777777" w:rsidR="00A75309" w:rsidRDefault="00A75309" w:rsidP="00E7100F">
      <w:pPr>
        <w:overflowPunct/>
        <w:autoSpaceDE/>
        <w:autoSpaceDN/>
        <w:adjustRightInd/>
        <w:jc w:val="both"/>
        <w:textAlignment w:val="auto"/>
        <w:rPr>
          <w:bCs/>
          <w:szCs w:val="24"/>
        </w:rPr>
      </w:pPr>
    </w:p>
    <w:p w14:paraId="73A4A5A6" w14:textId="77777777" w:rsidR="00A75309" w:rsidRDefault="00A75309" w:rsidP="00E7100F">
      <w:pPr>
        <w:overflowPunct/>
        <w:autoSpaceDE/>
        <w:autoSpaceDN/>
        <w:adjustRightInd/>
        <w:jc w:val="both"/>
        <w:textAlignment w:val="auto"/>
        <w:rPr>
          <w:bCs/>
          <w:szCs w:val="24"/>
        </w:rPr>
      </w:pPr>
    </w:p>
    <w:p w14:paraId="281DAF3E" w14:textId="77777777" w:rsidR="00A75309" w:rsidRDefault="00A75309" w:rsidP="00E7100F">
      <w:pPr>
        <w:overflowPunct/>
        <w:autoSpaceDE/>
        <w:autoSpaceDN/>
        <w:adjustRightInd/>
        <w:jc w:val="both"/>
        <w:textAlignment w:val="auto"/>
        <w:rPr>
          <w:bCs/>
          <w:szCs w:val="24"/>
        </w:rPr>
      </w:pPr>
    </w:p>
    <w:p w14:paraId="372EE6D1" w14:textId="77777777" w:rsidR="00A75309" w:rsidRDefault="00A75309" w:rsidP="00E7100F">
      <w:pPr>
        <w:overflowPunct/>
        <w:autoSpaceDE/>
        <w:autoSpaceDN/>
        <w:adjustRightInd/>
        <w:jc w:val="both"/>
        <w:textAlignment w:val="auto"/>
        <w:rPr>
          <w:bCs/>
          <w:szCs w:val="24"/>
        </w:rPr>
      </w:pPr>
    </w:p>
    <w:p w14:paraId="4450627A" w14:textId="77777777" w:rsidR="00FA524D" w:rsidRDefault="001A5EA2" w:rsidP="001A5EA2">
      <w:pPr>
        <w:widowControl w:val="0"/>
        <w:overflowPunct/>
        <w:adjustRightInd/>
        <w:spacing w:before="71"/>
        <w:ind w:left="4666" w:right="139" w:firstLine="1848"/>
        <w:jc w:val="right"/>
        <w:textAlignment w:val="auto"/>
        <w:rPr>
          <w:spacing w:val="-17"/>
          <w:szCs w:val="24"/>
          <w:lang w:eastAsia="en-US"/>
        </w:rPr>
      </w:pPr>
      <w:r w:rsidRPr="001A5EA2">
        <w:rPr>
          <w:spacing w:val="-4"/>
          <w:szCs w:val="24"/>
          <w:lang w:eastAsia="en-US"/>
        </w:rPr>
        <w:lastRenderedPageBreak/>
        <w:t>2.pielikums</w:t>
      </w:r>
      <w:r w:rsidRPr="001A5EA2">
        <w:rPr>
          <w:spacing w:val="-17"/>
          <w:szCs w:val="24"/>
          <w:lang w:eastAsia="en-US"/>
        </w:rPr>
        <w:t xml:space="preserve"> </w:t>
      </w:r>
    </w:p>
    <w:p w14:paraId="530E2625" w14:textId="07DCFFDC" w:rsidR="001A5EA2" w:rsidRPr="001A5EA2" w:rsidRDefault="001A5EA2" w:rsidP="001A5EA2">
      <w:pPr>
        <w:widowControl w:val="0"/>
        <w:overflowPunct/>
        <w:adjustRightInd/>
        <w:spacing w:before="71"/>
        <w:ind w:left="4666" w:right="139" w:firstLine="1848"/>
        <w:jc w:val="right"/>
        <w:textAlignment w:val="auto"/>
        <w:rPr>
          <w:szCs w:val="24"/>
          <w:lang w:eastAsia="en-US"/>
        </w:rPr>
      </w:pPr>
      <w:r w:rsidRPr="001A5EA2">
        <w:rPr>
          <w:spacing w:val="-4"/>
          <w:szCs w:val="24"/>
          <w:lang w:eastAsia="en-US"/>
        </w:rPr>
        <w:t xml:space="preserve">pludmales nogabala </w:t>
      </w:r>
      <w:r w:rsidRPr="001A5EA2">
        <w:rPr>
          <w:szCs w:val="24"/>
          <w:lang w:eastAsia="en-US"/>
        </w:rPr>
        <w:t>no 17. līnijas līdz Paula Stradiņa ielai, Jūrmalā, nomas</w:t>
      </w:r>
      <w:r w:rsidRPr="001A5EA2">
        <w:rPr>
          <w:spacing w:val="-7"/>
          <w:szCs w:val="24"/>
          <w:lang w:eastAsia="en-US"/>
        </w:rPr>
        <w:t xml:space="preserve"> </w:t>
      </w:r>
      <w:r w:rsidRPr="001A5EA2">
        <w:rPr>
          <w:szCs w:val="24"/>
          <w:lang w:eastAsia="en-US"/>
        </w:rPr>
        <w:t>tiesību</w:t>
      </w:r>
      <w:r w:rsidRPr="001A5EA2">
        <w:rPr>
          <w:spacing w:val="-5"/>
          <w:szCs w:val="24"/>
          <w:lang w:eastAsia="en-US"/>
        </w:rPr>
        <w:t xml:space="preserve"> </w:t>
      </w:r>
      <w:r w:rsidRPr="001A5EA2">
        <w:rPr>
          <w:szCs w:val="24"/>
          <w:lang w:eastAsia="en-US"/>
        </w:rPr>
        <w:t>elektroniskās</w:t>
      </w:r>
      <w:r w:rsidRPr="001A5EA2">
        <w:rPr>
          <w:spacing w:val="-5"/>
          <w:szCs w:val="24"/>
          <w:lang w:eastAsia="en-US"/>
        </w:rPr>
        <w:t xml:space="preserve"> </w:t>
      </w:r>
      <w:r w:rsidRPr="001A5EA2">
        <w:rPr>
          <w:szCs w:val="24"/>
          <w:lang w:eastAsia="en-US"/>
        </w:rPr>
        <w:t>izsoles</w:t>
      </w:r>
      <w:r w:rsidRPr="001A5EA2">
        <w:rPr>
          <w:spacing w:val="-4"/>
          <w:szCs w:val="24"/>
          <w:lang w:eastAsia="en-US"/>
        </w:rPr>
        <w:t xml:space="preserve"> </w:t>
      </w:r>
      <w:r w:rsidRPr="001A5EA2">
        <w:rPr>
          <w:spacing w:val="-2"/>
          <w:szCs w:val="24"/>
          <w:lang w:eastAsia="en-US"/>
        </w:rPr>
        <w:t>noteikumiem</w:t>
      </w:r>
    </w:p>
    <w:p w14:paraId="60DA306E" w14:textId="77777777" w:rsidR="001A5EA2" w:rsidRPr="001A5EA2" w:rsidRDefault="001A5EA2" w:rsidP="001A5EA2">
      <w:pPr>
        <w:widowControl w:val="0"/>
        <w:overflowPunct/>
        <w:adjustRightInd/>
        <w:textAlignment w:val="auto"/>
        <w:rPr>
          <w:szCs w:val="24"/>
          <w:lang w:eastAsia="en-US"/>
        </w:rPr>
      </w:pPr>
    </w:p>
    <w:p w14:paraId="2D80E7BE" w14:textId="77777777" w:rsidR="001A5EA2" w:rsidRPr="001A5EA2" w:rsidRDefault="001A5EA2" w:rsidP="001A5EA2">
      <w:pPr>
        <w:widowControl w:val="0"/>
        <w:overflowPunct/>
        <w:adjustRightInd/>
        <w:ind w:left="144" w:right="4"/>
        <w:jc w:val="center"/>
        <w:textAlignment w:val="auto"/>
        <w:outlineLvl w:val="0"/>
        <w:rPr>
          <w:b/>
          <w:bCs/>
          <w:szCs w:val="24"/>
          <w:lang w:eastAsia="en-US"/>
        </w:rPr>
      </w:pPr>
      <w:r w:rsidRPr="001A5EA2">
        <w:rPr>
          <w:b/>
          <w:bCs/>
          <w:szCs w:val="24"/>
          <w:lang w:eastAsia="en-US"/>
        </w:rPr>
        <w:t>PLUDMALES</w:t>
      </w:r>
      <w:r w:rsidRPr="001A5EA2">
        <w:rPr>
          <w:b/>
          <w:bCs/>
          <w:spacing w:val="-3"/>
          <w:szCs w:val="24"/>
          <w:lang w:eastAsia="en-US"/>
        </w:rPr>
        <w:t xml:space="preserve"> </w:t>
      </w:r>
      <w:r w:rsidRPr="001A5EA2">
        <w:rPr>
          <w:b/>
          <w:bCs/>
          <w:szCs w:val="24"/>
          <w:lang w:eastAsia="en-US"/>
        </w:rPr>
        <w:t>NOGABALA</w:t>
      </w:r>
      <w:r w:rsidRPr="001A5EA2">
        <w:rPr>
          <w:b/>
          <w:bCs/>
          <w:spacing w:val="-4"/>
          <w:szCs w:val="24"/>
          <w:lang w:eastAsia="en-US"/>
        </w:rPr>
        <w:t xml:space="preserve"> </w:t>
      </w:r>
      <w:r w:rsidRPr="001A5EA2">
        <w:rPr>
          <w:b/>
          <w:bCs/>
          <w:szCs w:val="24"/>
          <w:lang w:eastAsia="en-US"/>
        </w:rPr>
        <w:t>NOMAS</w:t>
      </w:r>
      <w:r w:rsidRPr="001A5EA2">
        <w:rPr>
          <w:b/>
          <w:bCs/>
          <w:spacing w:val="-2"/>
          <w:szCs w:val="24"/>
          <w:lang w:eastAsia="en-US"/>
        </w:rPr>
        <w:t xml:space="preserve"> LĪGUMS</w:t>
      </w:r>
    </w:p>
    <w:p w14:paraId="4547408F" w14:textId="77777777" w:rsidR="001A5EA2" w:rsidRPr="001A5EA2" w:rsidRDefault="001A5EA2" w:rsidP="001A5EA2">
      <w:pPr>
        <w:widowControl w:val="0"/>
        <w:overflowPunct/>
        <w:adjustRightInd/>
        <w:textAlignment w:val="auto"/>
        <w:rPr>
          <w:b/>
          <w:szCs w:val="24"/>
          <w:lang w:eastAsia="en-US"/>
        </w:rPr>
      </w:pPr>
    </w:p>
    <w:p w14:paraId="5984944D" w14:textId="77777777" w:rsidR="001A5EA2" w:rsidRPr="001A5EA2" w:rsidRDefault="001A5EA2" w:rsidP="001A5EA2">
      <w:pPr>
        <w:widowControl w:val="0"/>
        <w:overflowPunct/>
        <w:adjustRightInd/>
        <w:ind w:left="4870" w:firstLine="928"/>
        <w:textAlignment w:val="auto"/>
        <w:rPr>
          <w:szCs w:val="24"/>
          <w:lang w:eastAsia="en-US"/>
        </w:rPr>
      </w:pPr>
      <w:r w:rsidRPr="001A5EA2">
        <w:rPr>
          <w:szCs w:val="24"/>
          <w:lang w:eastAsia="en-US"/>
        </w:rPr>
        <w:t>Līguma</w:t>
      </w:r>
      <w:r w:rsidRPr="001A5EA2">
        <w:rPr>
          <w:spacing w:val="-10"/>
          <w:szCs w:val="24"/>
          <w:lang w:eastAsia="en-US"/>
        </w:rPr>
        <w:t xml:space="preserve"> </w:t>
      </w:r>
      <w:r w:rsidRPr="001A5EA2">
        <w:rPr>
          <w:szCs w:val="24"/>
          <w:lang w:eastAsia="en-US"/>
        </w:rPr>
        <w:t>datums</w:t>
      </w:r>
      <w:r w:rsidRPr="001A5EA2">
        <w:rPr>
          <w:spacing w:val="-10"/>
          <w:szCs w:val="24"/>
          <w:lang w:eastAsia="en-US"/>
        </w:rPr>
        <w:t xml:space="preserve"> </w:t>
      </w:r>
      <w:r w:rsidRPr="001A5EA2">
        <w:rPr>
          <w:szCs w:val="24"/>
          <w:lang w:eastAsia="en-US"/>
        </w:rPr>
        <w:t>ir</w:t>
      </w:r>
      <w:r w:rsidRPr="001A5EA2">
        <w:rPr>
          <w:spacing w:val="-9"/>
          <w:szCs w:val="24"/>
          <w:lang w:eastAsia="en-US"/>
        </w:rPr>
        <w:t xml:space="preserve"> </w:t>
      </w:r>
      <w:r w:rsidRPr="001A5EA2">
        <w:rPr>
          <w:szCs w:val="24"/>
          <w:lang w:eastAsia="en-US"/>
        </w:rPr>
        <w:t>pēdējā</w:t>
      </w:r>
      <w:r w:rsidRPr="001A5EA2">
        <w:rPr>
          <w:spacing w:val="-8"/>
          <w:szCs w:val="24"/>
          <w:lang w:eastAsia="en-US"/>
        </w:rPr>
        <w:t xml:space="preserve"> </w:t>
      </w:r>
      <w:r w:rsidRPr="001A5EA2">
        <w:rPr>
          <w:szCs w:val="24"/>
          <w:lang w:eastAsia="en-US"/>
        </w:rPr>
        <w:t>pievienotā elektroniskā</w:t>
      </w:r>
      <w:r w:rsidRPr="001A5EA2">
        <w:rPr>
          <w:spacing w:val="-3"/>
          <w:szCs w:val="24"/>
          <w:lang w:eastAsia="en-US"/>
        </w:rPr>
        <w:t xml:space="preserve"> </w:t>
      </w:r>
      <w:r w:rsidRPr="001A5EA2">
        <w:rPr>
          <w:szCs w:val="24"/>
          <w:lang w:eastAsia="en-US"/>
        </w:rPr>
        <w:t>paraksta</w:t>
      </w:r>
      <w:r w:rsidRPr="001A5EA2">
        <w:rPr>
          <w:spacing w:val="-1"/>
          <w:szCs w:val="24"/>
          <w:lang w:eastAsia="en-US"/>
        </w:rPr>
        <w:t xml:space="preserve"> </w:t>
      </w:r>
      <w:r w:rsidRPr="001A5EA2">
        <w:rPr>
          <w:szCs w:val="24"/>
          <w:lang w:eastAsia="en-US"/>
        </w:rPr>
        <w:t>un</w:t>
      </w:r>
      <w:r w:rsidRPr="001A5EA2">
        <w:rPr>
          <w:spacing w:val="-1"/>
          <w:szCs w:val="24"/>
          <w:lang w:eastAsia="en-US"/>
        </w:rPr>
        <w:t xml:space="preserve"> </w:t>
      </w:r>
      <w:r w:rsidRPr="001A5EA2">
        <w:rPr>
          <w:szCs w:val="24"/>
          <w:lang w:eastAsia="en-US"/>
        </w:rPr>
        <w:t>laika</w:t>
      </w:r>
      <w:r w:rsidRPr="001A5EA2">
        <w:rPr>
          <w:spacing w:val="-2"/>
          <w:szCs w:val="24"/>
          <w:lang w:eastAsia="en-US"/>
        </w:rPr>
        <w:t xml:space="preserve"> </w:t>
      </w:r>
      <w:r w:rsidRPr="001A5EA2">
        <w:rPr>
          <w:szCs w:val="24"/>
          <w:lang w:eastAsia="en-US"/>
        </w:rPr>
        <w:t>zīmoga</w:t>
      </w:r>
      <w:r w:rsidRPr="001A5EA2">
        <w:rPr>
          <w:spacing w:val="-1"/>
          <w:szCs w:val="24"/>
          <w:lang w:eastAsia="en-US"/>
        </w:rPr>
        <w:t xml:space="preserve"> </w:t>
      </w:r>
      <w:r w:rsidRPr="001A5EA2">
        <w:rPr>
          <w:spacing w:val="-2"/>
          <w:szCs w:val="24"/>
          <w:lang w:eastAsia="en-US"/>
        </w:rPr>
        <w:t>datums</w:t>
      </w:r>
    </w:p>
    <w:p w14:paraId="4E3A2C75" w14:textId="77777777" w:rsidR="001A5EA2" w:rsidRPr="001A5EA2" w:rsidRDefault="001A5EA2" w:rsidP="001A5EA2">
      <w:pPr>
        <w:widowControl w:val="0"/>
        <w:overflowPunct/>
        <w:adjustRightInd/>
        <w:textAlignment w:val="auto"/>
        <w:rPr>
          <w:szCs w:val="24"/>
          <w:lang w:eastAsia="en-US"/>
        </w:rPr>
      </w:pPr>
    </w:p>
    <w:p w14:paraId="28C86038" w14:textId="6C27978C" w:rsidR="001A5EA2" w:rsidRPr="001A5EA2" w:rsidRDefault="001A5EA2" w:rsidP="001A5EA2">
      <w:pPr>
        <w:widowControl w:val="0"/>
        <w:tabs>
          <w:tab w:val="left" w:pos="7298"/>
        </w:tabs>
        <w:overflowPunct/>
        <w:adjustRightInd/>
        <w:ind w:left="2" w:right="137"/>
        <w:jc w:val="both"/>
        <w:textAlignment w:val="auto"/>
        <w:rPr>
          <w:szCs w:val="24"/>
          <w:lang w:eastAsia="en-US"/>
        </w:rPr>
      </w:pPr>
      <w:bookmarkStart w:id="2" w:name="_Hlk145410540"/>
      <w:r w:rsidRPr="001A5EA2">
        <w:rPr>
          <w:rFonts w:eastAsia="Calibri"/>
          <w:b/>
          <w:bCs/>
          <w:szCs w:val="24"/>
          <w:lang w:eastAsia="en-US"/>
        </w:rPr>
        <w:t>Jūrmalas valstspilsētas pašvaldības iestāde “Pašvaldības īpašumu pārvaldīšanas centrs</w:t>
      </w:r>
      <w:bookmarkEnd w:id="2"/>
      <w:r w:rsidRPr="001A5EA2">
        <w:rPr>
          <w:rFonts w:eastAsia="Calibri"/>
          <w:b/>
          <w:bCs/>
          <w:szCs w:val="24"/>
          <w:lang w:eastAsia="en-US"/>
        </w:rPr>
        <w:t xml:space="preserve">”, </w:t>
      </w:r>
      <w:r w:rsidRPr="001A5EA2">
        <w:rPr>
          <w:rFonts w:eastAsia="Calibri"/>
          <w:szCs w:val="24"/>
          <w:lang w:eastAsia="en-US"/>
        </w:rPr>
        <w:t>reģistrācijas Nr.</w:t>
      </w:r>
      <w:r w:rsidR="005F4CFC">
        <w:rPr>
          <w:rFonts w:eastAsia="Calibri"/>
          <w:szCs w:val="24"/>
          <w:lang w:eastAsia="en-US"/>
        </w:rPr>
        <w:t> </w:t>
      </w:r>
      <w:r w:rsidRPr="001A5EA2">
        <w:rPr>
          <w:rFonts w:eastAsia="Calibri"/>
          <w:szCs w:val="24"/>
          <w:lang w:eastAsia="en-US"/>
        </w:rPr>
        <w:t>90010478153</w:t>
      </w:r>
      <w:r w:rsidRPr="001A5EA2">
        <w:rPr>
          <w:szCs w:val="24"/>
          <w:lang w:eastAsia="en-US"/>
        </w:rPr>
        <w:t>, (turpmāk – Iznomātājs) kuras vārdā saskaņā ar Jūrmalas domes 2026.</w:t>
      </w:r>
      <w:r w:rsidR="005F4CFC">
        <w:rPr>
          <w:szCs w:val="24"/>
          <w:lang w:eastAsia="en-US"/>
        </w:rPr>
        <w:t> </w:t>
      </w:r>
      <w:r w:rsidRPr="001A5EA2">
        <w:rPr>
          <w:szCs w:val="24"/>
          <w:lang w:eastAsia="en-US"/>
        </w:rPr>
        <w:t xml:space="preserve">gada </w:t>
      </w:r>
      <w:r w:rsidRPr="001A5EA2">
        <w:rPr>
          <w:szCs w:val="24"/>
          <w:u w:val="single"/>
          <w:lang w:eastAsia="en-US"/>
        </w:rPr>
        <w:t>___</w:t>
      </w:r>
      <w:r w:rsidR="00AF106B">
        <w:rPr>
          <w:szCs w:val="24"/>
          <w:u w:val="single"/>
          <w:lang w:eastAsia="en-US"/>
        </w:rPr>
        <w:t>.</w:t>
      </w:r>
      <w:r w:rsidRPr="001A5EA2">
        <w:rPr>
          <w:szCs w:val="24"/>
          <w:u w:val="single"/>
          <w:lang w:eastAsia="en-US"/>
        </w:rPr>
        <w:t xml:space="preserve"> </w:t>
      </w:r>
      <w:r w:rsidRPr="001A5EA2">
        <w:rPr>
          <w:szCs w:val="24"/>
          <w:lang w:eastAsia="en-US"/>
        </w:rPr>
        <w:t>lēmumu</w:t>
      </w:r>
      <w:r w:rsidRPr="001A5EA2">
        <w:rPr>
          <w:spacing w:val="-9"/>
          <w:szCs w:val="24"/>
          <w:lang w:eastAsia="en-US"/>
        </w:rPr>
        <w:t xml:space="preserve"> </w:t>
      </w:r>
      <w:r w:rsidRPr="001A5EA2">
        <w:rPr>
          <w:szCs w:val="24"/>
          <w:lang w:eastAsia="en-US"/>
        </w:rPr>
        <w:t>Nr.</w:t>
      </w:r>
      <w:r w:rsidRPr="001A5EA2">
        <w:rPr>
          <w:spacing w:val="-3"/>
          <w:szCs w:val="24"/>
          <w:lang w:eastAsia="en-US"/>
        </w:rPr>
        <w:t xml:space="preserve"> </w:t>
      </w:r>
      <w:r w:rsidRPr="001A5EA2">
        <w:rPr>
          <w:spacing w:val="80"/>
          <w:szCs w:val="24"/>
          <w:u w:val="single"/>
          <w:lang w:eastAsia="en-US"/>
        </w:rPr>
        <w:t xml:space="preserve"> </w:t>
      </w:r>
      <w:r w:rsidRPr="001A5EA2">
        <w:rPr>
          <w:szCs w:val="24"/>
          <w:lang w:eastAsia="en-US"/>
        </w:rPr>
        <w:t>“Par pludmales nogabala no 17.</w:t>
      </w:r>
      <w:r w:rsidR="005F4CFC">
        <w:rPr>
          <w:spacing w:val="-1"/>
          <w:szCs w:val="24"/>
          <w:lang w:eastAsia="en-US"/>
        </w:rPr>
        <w:t> </w:t>
      </w:r>
      <w:r w:rsidRPr="001A5EA2">
        <w:rPr>
          <w:szCs w:val="24"/>
          <w:lang w:eastAsia="en-US"/>
        </w:rPr>
        <w:t xml:space="preserve">līnijas līdz Paula Stradiņa ielai, Jūrmalā, nomas tiesību izsoli” rīkojas </w:t>
      </w:r>
      <w:r w:rsidRPr="001A5EA2">
        <w:rPr>
          <w:rFonts w:eastAsia="Calibri"/>
          <w:szCs w:val="24"/>
          <w:lang w:eastAsia="en-US"/>
        </w:rPr>
        <w:t>Jūrmalas valstspilsētas pašvaldības iestāde “Pašvaldības īpašumu pārvaldīšanas centrs”</w:t>
      </w:r>
      <w:r w:rsidRPr="001A5EA2">
        <w:rPr>
          <w:szCs w:val="24"/>
          <w:lang w:eastAsia="en-US"/>
        </w:rPr>
        <w:t xml:space="preserve"> direktors Zigmunds Pavlovskis, no vienas puses</w:t>
      </w:r>
    </w:p>
    <w:p w14:paraId="2A200469" w14:textId="77777777" w:rsidR="001A5EA2" w:rsidRPr="001A5EA2" w:rsidRDefault="001A5EA2" w:rsidP="001A5EA2">
      <w:pPr>
        <w:widowControl w:val="0"/>
        <w:tabs>
          <w:tab w:val="left" w:pos="7298"/>
        </w:tabs>
        <w:overflowPunct/>
        <w:adjustRightInd/>
        <w:ind w:left="2" w:right="137"/>
        <w:jc w:val="both"/>
        <w:textAlignment w:val="auto"/>
        <w:rPr>
          <w:szCs w:val="24"/>
          <w:lang w:eastAsia="en-US"/>
        </w:rPr>
      </w:pPr>
    </w:p>
    <w:p w14:paraId="2955EF3C" w14:textId="77777777" w:rsidR="001A5EA2" w:rsidRPr="001A5EA2" w:rsidRDefault="001A5EA2" w:rsidP="001A5EA2">
      <w:pPr>
        <w:widowControl w:val="0"/>
        <w:tabs>
          <w:tab w:val="left" w:pos="1921"/>
          <w:tab w:val="left" w:pos="2710"/>
          <w:tab w:val="left" w:pos="5556"/>
          <w:tab w:val="left" w:pos="5671"/>
          <w:tab w:val="left" w:pos="7378"/>
        </w:tabs>
        <w:overflowPunct/>
        <w:adjustRightInd/>
        <w:spacing w:before="1"/>
        <w:ind w:left="2" w:right="137"/>
        <w:jc w:val="both"/>
        <w:textAlignment w:val="auto"/>
        <w:rPr>
          <w:szCs w:val="24"/>
          <w:lang w:eastAsia="en-US"/>
        </w:rPr>
      </w:pPr>
      <w:r w:rsidRPr="001A5EA2">
        <w:rPr>
          <w:szCs w:val="24"/>
          <w:u w:val="single"/>
          <w:lang w:eastAsia="en-US"/>
        </w:rPr>
        <w:tab/>
      </w:r>
      <w:r w:rsidRPr="001A5EA2">
        <w:rPr>
          <w:szCs w:val="24"/>
          <w:lang w:eastAsia="en-US"/>
        </w:rPr>
        <w:t>,</w:t>
      </w:r>
      <w:r w:rsidRPr="001A5EA2">
        <w:rPr>
          <w:spacing w:val="40"/>
          <w:szCs w:val="24"/>
          <w:lang w:eastAsia="en-US"/>
        </w:rPr>
        <w:t xml:space="preserve"> </w:t>
      </w:r>
      <w:r w:rsidRPr="001A5EA2">
        <w:rPr>
          <w:szCs w:val="24"/>
          <w:lang w:eastAsia="en-US"/>
        </w:rPr>
        <w:t>reģistrācijas</w:t>
      </w:r>
      <w:r w:rsidRPr="001A5EA2">
        <w:rPr>
          <w:spacing w:val="40"/>
          <w:szCs w:val="24"/>
          <w:lang w:eastAsia="en-US"/>
        </w:rPr>
        <w:t xml:space="preserve"> </w:t>
      </w:r>
      <w:r w:rsidRPr="001A5EA2">
        <w:rPr>
          <w:szCs w:val="24"/>
          <w:lang w:eastAsia="en-US"/>
        </w:rPr>
        <w:t>numurs</w:t>
      </w:r>
      <w:r w:rsidRPr="001A5EA2">
        <w:rPr>
          <w:spacing w:val="66"/>
          <w:szCs w:val="24"/>
          <w:lang w:eastAsia="en-US"/>
        </w:rPr>
        <w:t xml:space="preserve"> </w:t>
      </w:r>
      <w:r w:rsidRPr="006E1C1B">
        <w:rPr>
          <w:bCs/>
          <w:szCs w:val="24"/>
          <w:u w:val="single"/>
          <w:lang w:eastAsia="en-US"/>
        </w:rPr>
        <w:tab/>
      </w:r>
      <w:r w:rsidRPr="006E1C1B">
        <w:rPr>
          <w:bCs/>
          <w:szCs w:val="24"/>
          <w:lang w:eastAsia="en-US"/>
        </w:rPr>
        <w:t>,</w:t>
      </w:r>
      <w:r w:rsidRPr="001A5EA2">
        <w:rPr>
          <w:b/>
          <w:szCs w:val="24"/>
          <w:lang w:eastAsia="en-US"/>
        </w:rPr>
        <w:t xml:space="preserve"> </w:t>
      </w:r>
      <w:r w:rsidRPr="001A5EA2">
        <w:rPr>
          <w:szCs w:val="24"/>
          <w:lang w:eastAsia="en-US"/>
        </w:rPr>
        <w:t xml:space="preserve">(turpmāk – Nomnieks) kuras vārdā saskaņā ar </w:t>
      </w:r>
      <w:r w:rsidRPr="001A5EA2">
        <w:rPr>
          <w:szCs w:val="24"/>
          <w:u w:val="single"/>
          <w:lang w:eastAsia="en-US"/>
        </w:rPr>
        <w:tab/>
      </w:r>
      <w:r w:rsidRPr="001A5EA2">
        <w:rPr>
          <w:szCs w:val="24"/>
          <w:u w:val="single"/>
          <w:lang w:eastAsia="en-US"/>
        </w:rPr>
        <w:tab/>
      </w:r>
      <w:r w:rsidRPr="001A5EA2">
        <w:rPr>
          <w:spacing w:val="-14"/>
          <w:szCs w:val="24"/>
          <w:lang w:eastAsia="en-US"/>
        </w:rPr>
        <w:t xml:space="preserve"> </w:t>
      </w:r>
      <w:r w:rsidRPr="001A5EA2">
        <w:rPr>
          <w:szCs w:val="24"/>
          <w:lang w:eastAsia="en-US"/>
        </w:rPr>
        <w:t xml:space="preserve">rīkojas tās </w:t>
      </w:r>
      <w:r w:rsidRPr="001A5EA2">
        <w:rPr>
          <w:szCs w:val="24"/>
          <w:u w:val="single"/>
          <w:lang w:eastAsia="en-US"/>
        </w:rPr>
        <w:tab/>
      </w:r>
      <w:r w:rsidRPr="001A5EA2">
        <w:rPr>
          <w:szCs w:val="24"/>
          <w:u w:val="single"/>
          <w:lang w:eastAsia="en-US"/>
        </w:rPr>
        <w:tab/>
      </w:r>
      <w:r w:rsidRPr="001A5EA2">
        <w:rPr>
          <w:spacing w:val="-34"/>
          <w:szCs w:val="24"/>
          <w:lang w:eastAsia="en-US"/>
        </w:rPr>
        <w:t xml:space="preserve"> </w:t>
      </w:r>
      <w:r w:rsidRPr="001A5EA2">
        <w:rPr>
          <w:szCs w:val="24"/>
          <w:u w:val="single"/>
          <w:lang w:eastAsia="en-US"/>
        </w:rPr>
        <w:tab/>
      </w:r>
      <w:r w:rsidRPr="001A5EA2">
        <w:rPr>
          <w:szCs w:val="24"/>
          <w:lang w:eastAsia="en-US"/>
        </w:rPr>
        <w:t>, no otras puses, abi kopā saukti – Puses,</w:t>
      </w:r>
    </w:p>
    <w:p w14:paraId="6693C4C4" w14:textId="4BD8E7FF" w:rsidR="001A5EA2" w:rsidRDefault="001A5EA2" w:rsidP="009B5398">
      <w:pPr>
        <w:widowControl w:val="0"/>
        <w:overflowPunct/>
        <w:adjustRightInd/>
        <w:ind w:left="2"/>
        <w:jc w:val="both"/>
        <w:textAlignment w:val="auto"/>
        <w:rPr>
          <w:szCs w:val="24"/>
          <w:lang w:eastAsia="en-US"/>
        </w:rPr>
      </w:pPr>
      <w:r w:rsidRPr="001A5EA2">
        <w:rPr>
          <w:szCs w:val="24"/>
          <w:lang w:eastAsia="en-US"/>
        </w:rPr>
        <w:t>pamatojoties</w:t>
      </w:r>
      <w:r w:rsidRPr="001A5EA2">
        <w:rPr>
          <w:spacing w:val="24"/>
          <w:szCs w:val="24"/>
          <w:lang w:eastAsia="en-US"/>
        </w:rPr>
        <w:t xml:space="preserve"> </w:t>
      </w:r>
      <w:r w:rsidRPr="001A5EA2">
        <w:rPr>
          <w:szCs w:val="24"/>
          <w:lang w:eastAsia="en-US"/>
        </w:rPr>
        <w:t>uz</w:t>
      </w:r>
      <w:r w:rsidRPr="001A5EA2">
        <w:rPr>
          <w:spacing w:val="24"/>
          <w:szCs w:val="24"/>
          <w:lang w:eastAsia="en-US"/>
        </w:rPr>
        <w:t xml:space="preserve"> </w:t>
      </w:r>
      <w:r w:rsidR="009B5398" w:rsidRPr="001A5EA2">
        <w:rPr>
          <w:rFonts w:eastAsia="Calibri"/>
          <w:szCs w:val="24"/>
          <w:lang w:eastAsia="en-US"/>
        </w:rPr>
        <w:t>Jūrmalas valstspilsētas pašvaldības iestāde</w:t>
      </w:r>
      <w:r w:rsidR="009B5398">
        <w:rPr>
          <w:rFonts w:eastAsia="Calibri"/>
          <w:szCs w:val="24"/>
          <w:lang w:eastAsia="en-US"/>
        </w:rPr>
        <w:t>s</w:t>
      </w:r>
      <w:r w:rsidR="009B5398" w:rsidRPr="001A5EA2">
        <w:rPr>
          <w:rFonts w:eastAsia="Calibri"/>
          <w:szCs w:val="24"/>
          <w:lang w:eastAsia="en-US"/>
        </w:rPr>
        <w:t xml:space="preserve"> </w:t>
      </w:r>
      <w:r w:rsidR="009B5398" w:rsidRPr="009B5398">
        <w:rPr>
          <w:szCs w:val="24"/>
          <w:lang w:eastAsia="en-US"/>
        </w:rPr>
        <w:t>“Pašvaldības īpašumu pārvaldīšanas centrs”</w:t>
      </w:r>
      <w:r w:rsidR="009B5398">
        <w:rPr>
          <w:szCs w:val="24"/>
          <w:lang w:eastAsia="en-US"/>
        </w:rPr>
        <w:t xml:space="preserve"> iznomāšanas</w:t>
      </w:r>
      <w:r w:rsidR="009B5398" w:rsidRPr="009B5398">
        <w:rPr>
          <w:szCs w:val="24"/>
          <w:lang w:eastAsia="en-US"/>
        </w:rPr>
        <w:t xml:space="preserve"> </w:t>
      </w:r>
      <w:r w:rsidRPr="001A5EA2">
        <w:rPr>
          <w:szCs w:val="24"/>
          <w:lang w:eastAsia="en-US"/>
        </w:rPr>
        <w:t>komisijas</w:t>
      </w:r>
      <w:r w:rsidRPr="001A5EA2">
        <w:rPr>
          <w:spacing w:val="25"/>
          <w:szCs w:val="24"/>
          <w:lang w:eastAsia="en-US"/>
        </w:rPr>
        <w:t xml:space="preserve"> </w:t>
      </w:r>
      <w:r w:rsidRPr="001A5EA2">
        <w:rPr>
          <w:szCs w:val="24"/>
          <w:lang w:eastAsia="en-US"/>
        </w:rPr>
        <w:t>202</w:t>
      </w:r>
      <w:r w:rsidR="009B5398">
        <w:rPr>
          <w:szCs w:val="24"/>
          <w:lang w:eastAsia="en-US"/>
        </w:rPr>
        <w:t>6</w:t>
      </w:r>
      <w:r w:rsidRPr="001A5EA2">
        <w:rPr>
          <w:szCs w:val="24"/>
          <w:lang w:eastAsia="en-US"/>
        </w:rPr>
        <w:t>.</w:t>
      </w:r>
      <w:r w:rsidR="005F4CFC">
        <w:rPr>
          <w:spacing w:val="5"/>
          <w:szCs w:val="24"/>
          <w:lang w:eastAsia="en-US"/>
        </w:rPr>
        <w:t> </w:t>
      </w:r>
      <w:r w:rsidRPr="001A5EA2">
        <w:rPr>
          <w:spacing w:val="-4"/>
          <w:szCs w:val="24"/>
          <w:lang w:eastAsia="en-US"/>
        </w:rPr>
        <w:t>gada</w:t>
      </w:r>
      <w:r w:rsidR="009B5398">
        <w:rPr>
          <w:spacing w:val="-4"/>
          <w:szCs w:val="24"/>
          <w:lang w:eastAsia="en-US"/>
        </w:rPr>
        <w:t xml:space="preserve"> </w:t>
      </w:r>
      <w:r w:rsidRPr="001A5EA2">
        <w:rPr>
          <w:szCs w:val="24"/>
          <w:u w:val="single"/>
          <w:lang w:eastAsia="en-US"/>
        </w:rPr>
        <w:tab/>
      </w:r>
      <w:r w:rsidRPr="001A5EA2">
        <w:rPr>
          <w:szCs w:val="24"/>
          <w:lang w:eastAsia="en-US"/>
        </w:rPr>
        <w:t xml:space="preserve"> lēmumu</w:t>
      </w:r>
      <w:r w:rsidRPr="001A5EA2">
        <w:rPr>
          <w:spacing w:val="40"/>
          <w:szCs w:val="24"/>
          <w:lang w:eastAsia="en-US"/>
        </w:rPr>
        <w:t xml:space="preserve"> </w:t>
      </w:r>
      <w:r w:rsidRPr="001A5EA2">
        <w:rPr>
          <w:szCs w:val="24"/>
          <w:lang w:eastAsia="en-US"/>
        </w:rPr>
        <w:t xml:space="preserve">Nr. </w:t>
      </w:r>
      <w:r w:rsidRPr="001A5EA2">
        <w:rPr>
          <w:spacing w:val="80"/>
          <w:szCs w:val="24"/>
          <w:u w:val="single"/>
          <w:lang w:eastAsia="en-US"/>
        </w:rPr>
        <w:t xml:space="preserve">  </w:t>
      </w:r>
      <w:r w:rsidRPr="001A5EA2">
        <w:rPr>
          <w:spacing w:val="41"/>
          <w:szCs w:val="24"/>
          <w:lang w:eastAsia="en-US"/>
        </w:rPr>
        <w:t xml:space="preserve"> </w:t>
      </w:r>
      <w:r w:rsidRPr="001A5EA2">
        <w:rPr>
          <w:szCs w:val="24"/>
          <w:lang w:eastAsia="en-US"/>
        </w:rPr>
        <w:t>(protokols</w:t>
      </w:r>
      <w:r w:rsidRPr="001A5EA2">
        <w:rPr>
          <w:spacing w:val="40"/>
          <w:szCs w:val="24"/>
          <w:lang w:eastAsia="en-US"/>
        </w:rPr>
        <w:t xml:space="preserve"> </w:t>
      </w:r>
      <w:r w:rsidRPr="001A5EA2">
        <w:rPr>
          <w:szCs w:val="24"/>
          <w:lang w:eastAsia="en-US"/>
        </w:rPr>
        <w:t xml:space="preserve">Nr. </w:t>
      </w:r>
      <w:r w:rsidRPr="001A5EA2">
        <w:rPr>
          <w:szCs w:val="24"/>
          <w:u w:val="single"/>
          <w:lang w:eastAsia="en-US"/>
        </w:rPr>
        <w:tab/>
      </w:r>
      <w:r w:rsidRPr="001A5EA2">
        <w:rPr>
          <w:szCs w:val="24"/>
          <w:lang w:eastAsia="en-US"/>
        </w:rPr>
        <w:t>), savā starpā noslēdz šādu līgumu (turpmāk – Līgums):</w:t>
      </w:r>
    </w:p>
    <w:p w14:paraId="4A2B2365" w14:textId="77777777" w:rsidR="00A95CB8" w:rsidRPr="001A5EA2" w:rsidRDefault="00A95CB8" w:rsidP="009B5398">
      <w:pPr>
        <w:widowControl w:val="0"/>
        <w:overflowPunct/>
        <w:adjustRightInd/>
        <w:ind w:left="2"/>
        <w:jc w:val="both"/>
        <w:textAlignment w:val="auto"/>
        <w:rPr>
          <w:szCs w:val="24"/>
          <w:lang w:eastAsia="en-US"/>
        </w:rPr>
      </w:pPr>
    </w:p>
    <w:p w14:paraId="4DF07522" w14:textId="48501295" w:rsidR="001A5EA2" w:rsidRPr="001A5EA2" w:rsidRDefault="00913584" w:rsidP="00A95CB8">
      <w:pPr>
        <w:widowControl w:val="0"/>
        <w:numPr>
          <w:ilvl w:val="0"/>
          <w:numId w:val="11"/>
        </w:numPr>
        <w:tabs>
          <w:tab w:val="left" w:pos="0"/>
        </w:tabs>
        <w:overflowPunct/>
        <w:adjustRightInd/>
        <w:ind w:left="284" w:hanging="284"/>
        <w:jc w:val="center"/>
        <w:textAlignment w:val="auto"/>
        <w:outlineLvl w:val="0"/>
        <w:rPr>
          <w:b/>
          <w:bCs/>
          <w:szCs w:val="24"/>
          <w:lang w:eastAsia="en-US"/>
        </w:rPr>
      </w:pPr>
      <w:r w:rsidRPr="001A5EA2">
        <w:rPr>
          <w:b/>
          <w:bCs/>
          <w:szCs w:val="24"/>
          <w:lang w:eastAsia="en-US"/>
        </w:rPr>
        <w:t>LĪGUMA</w:t>
      </w:r>
      <w:r w:rsidRPr="00A95CB8">
        <w:rPr>
          <w:b/>
          <w:bCs/>
          <w:szCs w:val="24"/>
          <w:lang w:eastAsia="en-US"/>
        </w:rPr>
        <w:t xml:space="preserve"> </w:t>
      </w:r>
      <w:r w:rsidR="001A5EA2" w:rsidRPr="00A95CB8">
        <w:rPr>
          <w:b/>
          <w:bCs/>
          <w:szCs w:val="24"/>
          <w:lang w:eastAsia="en-US"/>
        </w:rPr>
        <w:t>PRIEKŠMETS</w:t>
      </w:r>
    </w:p>
    <w:p w14:paraId="1CCA82B4" w14:textId="508F9EBF" w:rsidR="001A5EA2" w:rsidRPr="001A5EA2" w:rsidRDefault="001A5EA2" w:rsidP="001A5EA2">
      <w:pPr>
        <w:widowControl w:val="0"/>
        <w:numPr>
          <w:ilvl w:val="1"/>
          <w:numId w:val="11"/>
        </w:numPr>
        <w:tabs>
          <w:tab w:val="left" w:pos="568"/>
        </w:tabs>
        <w:overflowPunct/>
        <w:adjustRightInd/>
        <w:spacing w:before="123" w:line="237" w:lineRule="auto"/>
        <w:ind w:right="137"/>
        <w:jc w:val="both"/>
        <w:textAlignment w:val="auto"/>
        <w:rPr>
          <w:szCs w:val="22"/>
          <w:lang w:eastAsia="en-US"/>
        </w:rPr>
      </w:pPr>
      <w:r w:rsidRPr="001A5EA2">
        <w:rPr>
          <w:szCs w:val="22"/>
          <w:lang w:eastAsia="en-US"/>
        </w:rPr>
        <w:t xml:space="preserve">Iznomātājs iznomā un Nomnieks pieņem nomā </w:t>
      </w:r>
      <w:r w:rsidRPr="001A5EA2">
        <w:rPr>
          <w:b/>
          <w:szCs w:val="22"/>
          <w:lang w:eastAsia="en-US"/>
        </w:rPr>
        <w:t>zemes vienības, kadastra apzīmējums 1300</w:t>
      </w:r>
      <w:r w:rsidR="005F4CFC">
        <w:rPr>
          <w:b/>
          <w:spacing w:val="-1"/>
          <w:szCs w:val="22"/>
          <w:lang w:eastAsia="en-US"/>
        </w:rPr>
        <w:t> </w:t>
      </w:r>
      <w:r w:rsidRPr="001A5EA2">
        <w:rPr>
          <w:b/>
          <w:szCs w:val="22"/>
          <w:lang w:eastAsia="en-US"/>
        </w:rPr>
        <w:t>004</w:t>
      </w:r>
      <w:r w:rsidR="005F4CFC">
        <w:rPr>
          <w:b/>
          <w:spacing w:val="-1"/>
          <w:szCs w:val="22"/>
          <w:lang w:eastAsia="en-US"/>
        </w:rPr>
        <w:t> </w:t>
      </w:r>
      <w:r w:rsidRPr="001A5EA2">
        <w:rPr>
          <w:b/>
          <w:szCs w:val="22"/>
          <w:lang w:eastAsia="en-US"/>
        </w:rPr>
        <w:t>0102</w:t>
      </w:r>
      <w:r w:rsidRPr="001A5EA2">
        <w:rPr>
          <w:szCs w:val="22"/>
          <w:lang w:eastAsia="en-US"/>
        </w:rPr>
        <w:t xml:space="preserve">, </w:t>
      </w:r>
      <w:r w:rsidRPr="001A5EA2">
        <w:rPr>
          <w:b/>
          <w:szCs w:val="22"/>
          <w:lang w:eastAsia="en-US"/>
        </w:rPr>
        <w:t>daļu – pludmales nogabalu no 17.</w:t>
      </w:r>
      <w:r w:rsidR="005F4CFC">
        <w:rPr>
          <w:b/>
          <w:szCs w:val="22"/>
          <w:lang w:eastAsia="en-US"/>
        </w:rPr>
        <w:t> </w:t>
      </w:r>
      <w:r w:rsidRPr="001A5EA2">
        <w:rPr>
          <w:b/>
          <w:szCs w:val="22"/>
          <w:lang w:eastAsia="en-US"/>
        </w:rPr>
        <w:t>līnijas līdz Paula Stradiņa ielai, Jūrmalā,</w:t>
      </w:r>
      <w:r w:rsidRPr="001A5EA2">
        <w:rPr>
          <w:b/>
          <w:spacing w:val="-3"/>
          <w:szCs w:val="22"/>
          <w:lang w:eastAsia="en-US"/>
        </w:rPr>
        <w:t xml:space="preserve"> </w:t>
      </w:r>
      <w:r w:rsidRPr="001A5EA2">
        <w:rPr>
          <w:b/>
          <w:szCs w:val="22"/>
          <w:lang w:eastAsia="en-US"/>
        </w:rPr>
        <w:t>2910</w:t>
      </w:r>
      <w:r w:rsidR="005F4CFC">
        <w:rPr>
          <w:b/>
          <w:spacing w:val="-2"/>
          <w:szCs w:val="22"/>
          <w:lang w:eastAsia="en-US"/>
        </w:rPr>
        <w:t> </w:t>
      </w:r>
      <w:r w:rsidRPr="001A5EA2">
        <w:rPr>
          <w:b/>
          <w:szCs w:val="22"/>
          <w:lang w:eastAsia="en-US"/>
        </w:rPr>
        <w:t>m</w:t>
      </w:r>
      <w:r w:rsidRPr="001A5EA2">
        <w:rPr>
          <w:b/>
          <w:position w:val="8"/>
          <w:sz w:val="16"/>
          <w:szCs w:val="22"/>
          <w:lang w:eastAsia="en-US"/>
        </w:rPr>
        <w:t>2</w:t>
      </w:r>
      <w:r w:rsidRPr="001A5EA2">
        <w:rPr>
          <w:b/>
          <w:spacing w:val="18"/>
          <w:position w:val="8"/>
          <w:sz w:val="16"/>
          <w:szCs w:val="22"/>
          <w:lang w:eastAsia="en-US"/>
        </w:rPr>
        <w:t xml:space="preserve"> </w:t>
      </w:r>
      <w:r w:rsidRPr="001A5EA2">
        <w:rPr>
          <w:b/>
          <w:szCs w:val="22"/>
          <w:lang w:eastAsia="en-US"/>
        </w:rPr>
        <w:t>platībā</w:t>
      </w:r>
      <w:r w:rsidRPr="001A5EA2">
        <w:rPr>
          <w:b/>
          <w:spacing w:val="-3"/>
          <w:szCs w:val="22"/>
          <w:lang w:eastAsia="en-US"/>
        </w:rPr>
        <w:t xml:space="preserve"> </w:t>
      </w:r>
      <w:r w:rsidRPr="001A5EA2">
        <w:rPr>
          <w:szCs w:val="22"/>
          <w:lang w:eastAsia="en-US"/>
        </w:rPr>
        <w:t>(turpmāk</w:t>
      </w:r>
      <w:r w:rsidRPr="001A5EA2">
        <w:rPr>
          <w:spacing w:val="-3"/>
          <w:szCs w:val="22"/>
          <w:lang w:eastAsia="en-US"/>
        </w:rPr>
        <w:t xml:space="preserve"> </w:t>
      </w:r>
      <w:r w:rsidRPr="001A5EA2">
        <w:rPr>
          <w:szCs w:val="22"/>
          <w:lang w:eastAsia="en-US"/>
        </w:rPr>
        <w:t>–</w:t>
      </w:r>
      <w:r w:rsidRPr="001A5EA2">
        <w:rPr>
          <w:spacing w:val="-3"/>
          <w:szCs w:val="22"/>
          <w:lang w:eastAsia="en-US"/>
        </w:rPr>
        <w:t xml:space="preserve"> </w:t>
      </w:r>
      <w:r w:rsidRPr="001A5EA2">
        <w:rPr>
          <w:szCs w:val="22"/>
          <w:lang w:eastAsia="en-US"/>
        </w:rPr>
        <w:t>Objekts)</w:t>
      </w:r>
      <w:r w:rsidRPr="001A5EA2">
        <w:rPr>
          <w:spacing w:val="-3"/>
          <w:szCs w:val="22"/>
          <w:lang w:eastAsia="en-US"/>
        </w:rPr>
        <w:t xml:space="preserve"> </w:t>
      </w:r>
      <w:r w:rsidRPr="001A5EA2">
        <w:rPr>
          <w:szCs w:val="22"/>
          <w:lang w:eastAsia="en-US"/>
        </w:rPr>
        <w:t>saskaņā</w:t>
      </w:r>
      <w:r w:rsidRPr="001A5EA2">
        <w:rPr>
          <w:spacing w:val="-2"/>
          <w:szCs w:val="22"/>
          <w:lang w:eastAsia="en-US"/>
        </w:rPr>
        <w:t xml:space="preserve"> </w:t>
      </w:r>
      <w:r w:rsidRPr="001A5EA2">
        <w:rPr>
          <w:szCs w:val="22"/>
          <w:lang w:eastAsia="en-US"/>
        </w:rPr>
        <w:t>ar</w:t>
      </w:r>
      <w:r w:rsidRPr="001A5EA2">
        <w:rPr>
          <w:spacing w:val="-3"/>
          <w:szCs w:val="22"/>
          <w:lang w:eastAsia="en-US"/>
        </w:rPr>
        <w:t xml:space="preserve"> </w:t>
      </w:r>
      <w:r w:rsidRPr="001A5EA2">
        <w:rPr>
          <w:szCs w:val="22"/>
          <w:lang w:eastAsia="en-US"/>
        </w:rPr>
        <w:t>Līguma</w:t>
      </w:r>
      <w:r w:rsidRPr="001A5EA2">
        <w:rPr>
          <w:spacing w:val="-4"/>
          <w:szCs w:val="22"/>
          <w:lang w:eastAsia="en-US"/>
        </w:rPr>
        <w:t xml:space="preserve"> </w:t>
      </w:r>
      <w:r w:rsidRPr="001A5EA2">
        <w:rPr>
          <w:szCs w:val="22"/>
          <w:lang w:eastAsia="en-US"/>
        </w:rPr>
        <w:t>1.</w:t>
      </w:r>
      <w:r w:rsidRPr="001A5EA2">
        <w:rPr>
          <w:spacing w:val="-2"/>
          <w:szCs w:val="22"/>
          <w:lang w:eastAsia="en-US"/>
        </w:rPr>
        <w:t xml:space="preserve"> </w:t>
      </w:r>
      <w:r w:rsidRPr="001A5EA2">
        <w:rPr>
          <w:szCs w:val="22"/>
          <w:lang w:eastAsia="en-US"/>
        </w:rPr>
        <w:t>pielikumā</w:t>
      </w:r>
      <w:r w:rsidRPr="001A5EA2">
        <w:rPr>
          <w:spacing w:val="-3"/>
          <w:szCs w:val="22"/>
          <w:lang w:eastAsia="en-US"/>
        </w:rPr>
        <w:t xml:space="preserve"> </w:t>
      </w:r>
      <w:r w:rsidRPr="001A5EA2">
        <w:rPr>
          <w:szCs w:val="22"/>
          <w:lang w:eastAsia="en-US"/>
        </w:rPr>
        <w:t>pievienoto pludmales nogabala plānu.</w:t>
      </w:r>
    </w:p>
    <w:p w14:paraId="2004F5B4" w14:textId="77777777" w:rsidR="001A5EA2" w:rsidRPr="001A5EA2" w:rsidRDefault="001A5EA2" w:rsidP="001A5EA2">
      <w:pPr>
        <w:widowControl w:val="0"/>
        <w:numPr>
          <w:ilvl w:val="1"/>
          <w:numId w:val="11"/>
        </w:numPr>
        <w:tabs>
          <w:tab w:val="left" w:pos="568"/>
        </w:tabs>
        <w:overflowPunct/>
        <w:adjustRightInd/>
        <w:spacing w:before="4"/>
        <w:ind w:right="139"/>
        <w:jc w:val="both"/>
        <w:textAlignment w:val="auto"/>
        <w:rPr>
          <w:szCs w:val="22"/>
          <w:lang w:eastAsia="en-US"/>
        </w:rPr>
      </w:pPr>
      <w:r w:rsidRPr="001A5EA2">
        <w:rPr>
          <w:szCs w:val="22"/>
          <w:lang w:eastAsia="en-US"/>
        </w:rPr>
        <w:t>Iznomātājs apliecina, ka viņam uz Līguma noslēgšanas brīdi ir tiesības slēgt Līgumu un uzņemties tajā paredzētās saistības. Iznomātājs apliecina, ka Objekts līdz Līguma noslēgšanai nav nevienam atsavināts, nav ieķīlāts un tam nav uzlikts aizliegums.</w:t>
      </w:r>
    </w:p>
    <w:p w14:paraId="7952CAB6" w14:textId="77777777" w:rsidR="001A5EA2" w:rsidRDefault="001A5EA2" w:rsidP="001A5EA2">
      <w:pPr>
        <w:widowControl w:val="0"/>
        <w:numPr>
          <w:ilvl w:val="1"/>
          <w:numId w:val="11"/>
        </w:numPr>
        <w:tabs>
          <w:tab w:val="left" w:pos="568"/>
        </w:tabs>
        <w:overflowPunct/>
        <w:adjustRightInd/>
        <w:ind w:right="140"/>
        <w:jc w:val="both"/>
        <w:textAlignment w:val="auto"/>
        <w:rPr>
          <w:szCs w:val="22"/>
          <w:lang w:eastAsia="en-US"/>
        </w:rPr>
      </w:pPr>
      <w:r w:rsidRPr="001A5EA2">
        <w:rPr>
          <w:szCs w:val="22"/>
          <w:lang w:eastAsia="en-US"/>
        </w:rPr>
        <w:t xml:space="preserve">Objekta lietošanas mērķis – atpūtas un sporta pasākumu rīkošana. </w:t>
      </w:r>
    </w:p>
    <w:p w14:paraId="051AD75A" w14:textId="6C5BA407" w:rsidR="000E5BF0" w:rsidRPr="000E5BF0" w:rsidRDefault="000E5BF0" w:rsidP="000E5BF0">
      <w:pPr>
        <w:widowControl w:val="0"/>
        <w:numPr>
          <w:ilvl w:val="1"/>
          <w:numId w:val="11"/>
        </w:numPr>
        <w:tabs>
          <w:tab w:val="left" w:pos="568"/>
        </w:tabs>
        <w:overflowPunct/>
        <w:adjustRightInd/>
        <w:ind w:right="138"/>
        <w:jc w:val="both"/>
        <w:textAlignment w:val="auto"/>
        <w:rPr>
          <w:szCs w:val="22"/>
          <w:lang w:eastAsia="en-US"/>
        </w:rPr>
      </w:pPr>
      <w:r w:rsidRPr="001A5EA2">
        <w:rPr>
          <w:szCs w:val="22"/>
          <w:lang w:eastAsia="en-US"/>
        </w:rPr>
        <w:t>Iznomātājs</w:t>
      </w:r>
      <w:r w:rsidRPr="001A5EA2">
        <w:rPr>
          <w:spacing w:val="40"/>
          <w:szCs w:val="22"/>
          <w:lang w:eastAsia="en-US"/>
        </w:rPr>
        <w:t xml:space="preserve"> </w:t>
      </w:r>
      <w:r w:rsidRPr="001A5EA2">
        <w:rPr>
          <w:szCs w:val="22"/>
          <w:lang w:eastAsia="en-US"/>
        </w:rPr>
        <w:t>nodod</w:t>
      </w:r>
      <w:r w:rsidRPr="001A5EA2">
        <w:rPr>
          <w:spacing w:val="40"/>
          <w:szCs w:val="22"/>
          <w:lang w:eastAsia="en-US"/>
        </w:rPr>
        <w:t xml:space="preserve"> </w:t>
      </w:r>
      <w:r w:rsidRPr="001A5EA2">
        <w:rPr>
          <w:szCs w:val="22"/>
          <w:lang w:eastAsia="en-US"/>
        </w:rPr>
        <w:t>Nomniekam</w:t>
      </w:r>
      <w:r w:rsidRPr="001A5EA2">
        <w:rPr>
          <w:spacing w:val="40"/>
          <w:szCs w:val="22"/>
          <w:lang w:eastAsia="en-US"/>
        </w:rPr>
        <w:t xml:space="preserve"> </w:t>
      </w:r>
      <w:r w:rsidRPr="001A5EA2">
        <w:rPr>
          <w:szCs w:val="22"/>
          <w:lang w:eastAsia="en-US"/>
        </w:rPr>
        <w:t>nomā</w:t>
      </w:r>
      <w:r w:rsidRPr="001A5EA2">
        <w:rPr>
          <w:spacing w:val="40"/>
          <w:szCs w:val="22"/>
          <w:lang w:eastAsia="en-US"/>
        </w:rPr>
        <w:t xml:space="preserve"> </w:t>
      </w:r>
      <w:r w:rsidRPr="001A5EA2">
        <w:rPr>
          <w:szCs w:val="22"/>
          <w:lang w:eastAsia="en-US"/>
        </w:rPr>
        <w:t>Objektu</w:t>
      </w:r>
      <w:r w:rsidRPr="001A5EA2">
        <w:rPr>
          <w:spacing w:val="40"/>
          <w:szCs w:val="22"/>
          <w:lang w:eastAsia="en-US"/>
        </w:rPr>
        <w:t xml:space="preserve"> </w:t>
      </w:r>
      <w:r w:rsidRPr="001A5EA2">
        <w:rPr>
          <w:szCs w:val="22"/>
          <w:lang w:eastAsia="en-US"/>
        </w:rPr>
        <w:t>uz</w:t>
      </w:r>
      <w:r w:rsidRPr="001A5EA2">
        <w:rPr>
          <w:spacing w:val="40"/>
          <w:szCs w:val="22"/>
          <w:lang w:eastAsia="en-US"/>
        </w:rPr>
        <w:t xml:space="preserve"> </w:t>
      </w:r>
      <w:r w:rsidRPr="001A5EA2">
        <w:rPr>
          <w:szCs w:val="22"/>
          <w:lang w:eastAsia="en-US"/>
        </w:rPr>
        <w:t>laiku</w:t>
      </w:r>
      <w:r w:rsidRPr="001A5EA2">
        <w:rPr>
          <w:spacing w:val="40"/>
          <w:szCs w:val="22"/>
          <w:lang w:eastAsia="en-US"/>
        </w:rPr>
        <w:t xml:space="preserve"> </w:t>
      </w:r>
      <w:r w:rsidRPr="001A5EA2">
        <w:rPr>
          <w:szCs w:val="22"/>
          <w:lang w:eastAsia="en-US"/>
        </w:rPr>
        <w:t>no</w:t>
      </w:r>
      <w:r w:rsidRPr="001A5EA2">
        <w:rPr>
          <w:spacing w:val="40"/>
          <w:szCs w:val="22"/>
          <w:lang w:eastAsia="en-US"/>
        </w:rPr>
        <w:t xml:space="preserve"> </w:t>
      </w:r>
      <w:r w:rsidRPr="001A5EA2">
        <w:rPr>
          <w:szCs w:val="22"/>
          <w:lang w:eastAsia="en-US"/>
        </w:rPr>
        <w:t>2026.</w:t>
      </w:r>
      <w:r w:rsidR="005F4CFC">
        <w:rPr>
          <w:szCs w:val="22"/>
          <w:lang w:eastAsia="en-US"/>
        </w:rPr>
        <w:t> </w:t>
      </w:r>
      <w:r w:rsidRPr="001A5EA2">
        <w:rPr>
          <w:szCs w:val="22"/>
          <w:lang w:eastAsia="en-US"/>
        </w:rPr>
        <w:t>gada</w:t>
      </w:r>
      <w:r w:rsidRPr="001A5EA2">
        <w:rPr>
          <w:spacing w:val="40"/>
          <w:szCs w:val="22"/>
          <w:lang w:eastAsia="en-US"/>
        </w:rPr>
        <w:t xml:space="preserve"> </w:t>
      </w:r>
      <w:r w:rsidRPr="001A5EA2">
        <w:rPr>
          <w:szCs w:val="22"/>
          <w:lang w:eastAsia="en-US"/>
        </w:rPr>
        <w:t>__._______</w:t>
      </w:r>
      <w:r w:rsidRPr="001A5EA2">
        <w:rPr>
          <w:spacing w:val="40"/>
          <w:szCs w:val="22"/>
          <w:lang w:eastAsia="en-US"/>
        </w:rPr>
        <w:t xml:space="preserve"> </w:t>
      </w:r>
      <w:r w:rsidRPr="001A5EA2">
        <w:rPr>
          <w:szCs w:val="22"/>
          <w:lang w:eastAsia="en-US"/>
        </w:rPr>
        <w:t>līdz 2030.</w:t>
      </w:r>
      <w:r w:rsidR="005F4CFC">
        <w:rPr>
          <w:szCs w:val="22"/>
          <w:lang w:eastAsia="en-US"/>
        </w:rPr>
        <w:t> </w:t>
      </w:r>
      <w:r w:rsidRPr="001A5EA2">
        <w:rPr>
          <w:szCs w:val="22"/>
          <w:lang w:eastAsia="en-US"/>
        </w:rPr>
        <w:t>gada 31.</w:t>
      </w:r>
      <w:r w:rsidR="005F4CFC">
        <w:rPr>
          <w:szCs w:val="22"/>
          <w:lang w:eastAsia="en-US"/>
        </w:rPr>
        <w:t> </w:t>
      </w:r>
      <w:r w:rsidRPr="001A5EA2">
        <w:rPr>
          <w:szCs w:val="22"/>
          <w:lang w:eastAsia="en-US"/>
        </w:rPr>
        <w:t>decembrim.</w:t>
      </w:r>
    </w:p>
    <w:p w14:paraId="57E8AB8A" w14:textId="77777777" w:rsidR="00A95CB8" w:rsidRPr="001A5EA2" w:rsidRDefault="00A95CB8" w:rsidP="00A95CB8">
      <w:pPr>
        <w:widowControl w:val="0"/>
        <w:tabs>
          <w:tab w:val="left" w:pos="568"/>
        </w:tabs>
        <w:overflowPunct/>
        <w:adjustRightInd/>
        <w:ind w:left="568" w:right="140"/>
        <w:jc w:val="right"/>
        <w:textAlignment w:val="auto"/>
        <w:rPr>
          <w:szCs w:val="22"/>
          <w:lang w:eastAsia="en-US"/>
        </w:rPr>
      </w:pPr>
    </w:p>
    <w:p w14:paraId="78379D87" w14:textId="470FF18A" w:rsidR="001A5EA2" w:rsidRPr="001A5EA2" w:rsidRDefault="00913584" w:rsidP="00A95CB8">
      <w:pPr>
        <w:widowControl w:val="0"/>
        <w:numPr>
          <w:ilvl w:val="0"/>
          <w:numId w:val="11"/>
        </w:numPr>
        <w:tabs>
          <w:tab w:val="left" w:pos="0"/>
        </w:tabs>
        <w:overflowPunct/>
        <w:adjustRightInd/>
        <w:ind w:left="284" w:hanging="284"/>
        <w:jc w:val="center"/>
        <w:textAlignment w:val="auto"/>
        <w:outlineLvl w:val="0"/>
        <w:rPr>
          <w:b/>
          <w:bCs/>
          <w:szCs w:val="24"/>
          <w:lang w:eastAsia="en-US"/>
        </w:rPr>
      </w:pPr>
      <w:r w:rsidRPr="001A5EA2">
        <w:rPr>
          <w:b/>
          <w:bCs/>
          <w:szCs w:val="24"/>
          <w:lang w:eastAsia="en-US"/>
        </w:rPr>
        <w:t>PUŠU</w:t>
      </w:r>
      <w:r w:rsidR="001A5EA2" w:rsidRPr="00A95CB8">
        <w:rPr>
          <w:b/>
          <w:bCs/>
          <w:szCs w:val="24"/>
          <w:lang w:eastAsia="en-US"/>
        </w:rPr>
        <w:t xml:space="preserve"> SAISTĪBAS</w:t>
      </w:r>
    </w:p>
    <w:p w14:paraId="08A3362A" w14:textId="77777777" w:rsidR="001A5EA2" w:rsidRPr="001A5EA2" w:rsidRDefault="001A5EA2" w:rsidP="001A5EA2">
      <w:pPr>
        <w:widowControl w:val="0"/>
        <w:numPr>
          <w:ilvl w:val="1"/>
          <w:numId w:val="11"/>
        </w:numPr>
        <w:tabs>
          <w:tab w:val="left" w:pos="568"/>
        </w:tabs>
        <w:overflowPunct/>
        <w:adjustRightInd/>
        <w:spacing w:before="120"/>
        <w:ind w:hanging="566"/>
        <w:jc w:val="both"/>
        <w:textAlignment w:val="auto"/>
        <w:rPr>
          <w:szCs w:val="22"/>
          <w:lang w:eastAsia="en-US"/>
        </w:rPr>
      </w:pPr>
      <w:r w:rsidRPr="001A5EA2">
        <w:rPr>
          <w:szCs w:val="22"/>
          <w:lang w:eastAsia="en-US"/>
        </w:rPr>
        <w:t>Iznomātāja</w:t>
      </w:r>
      <w:r w:rsidRPr="001A5EA2">
        <w:rPr>
          <w:spacing w:val="-1"/>
          <w:szCs w:val="22"/>
          <w:lang w:eastAsia="en-US"/>
        </w:rPr>
        <w:t xml:space="preserve"> </w:t>
      </w:r>
      <w:r w:rsidRPr="001A5EA2">
        <w:rPr>
          <w:szCs w:val="22"/>
          <w:lang w:eastAsia="en-US"/>
        </w:rPr>
        <w:t>pienākumi</w:t>
      </w:r>
      <w:r w:rsidRPr="001A5EA2">
        <w:rPr>
          <w:spacing w:val="-1"/>
          <w:szCs w:val="22"/>
          <w:lang w:eastAsia="en-US"/>
        </w:rPr>
        <w:t xml:space="preserve"> </w:t>
      </w:r>
      <w:r w:rsidRPr="001A5EA2">
        <w:rPr>
          <w:szCs w:val="22"/>
          <w:lang w:eastAsia="en-US"/>
        </w:rPr>
        <w:t>un</w:t>
      </w:r>
      <w:r w:rsidRPr="001A5EA2">
        <w:rPr>
          <w:spacing w:val="-1"/>
          <w:szCs w:val="22"/>
          <w:lang w:eastAsia="en-US"/>
        </w:rPr>
        <w:t xml:space="preserve"> </w:t>
      </w:r>
      <w:r w:rsidRPr="001A5EA2">
        <w:rPr>
          <w:spacing w:val="-2"/>
          <w:szCs w:val="22"/>
          <w:lang w:eastAsia="en-US"/>
        </w:rPr>
        <w:t>tiesības:</w:t>
      </w:r>
    </w:p>
    <w:p w14:paraId="78618EF2" w14:textId="1867C6F0" w:rsidR="001A5EA2" w:rsidRPr="001A5EA2" w:rsidRDefault="001A5EA2" w:rsidP="001A5EA2">
      <w:pPr>
        <w:widowControl w:val="0"/>
        <w:numPr>
          <w:ilvl w:val="2"/>
          <w:numId w:val="11"/>
        </w:numPr>
        <w:tabs>
          <w:tab w:val="left" w:pos="1278"/>
        </w:tabs>
        <w:overflowPunct/>
        <w:adjustRightInd/>
        <w:ind w:right="134"/>
        <w:jc w:val="both"/>
        <w:textAlignment w:val="auto"/>
        <w:rPr>
          <w:szCs w:val="22"/>
          <w:lang w:eastAsia="en-US"/>
        </w:rPr>
      </w:pPr>
      <w:r w:rsidRPr="001A5EA2">
        <w:rPr>
          <w:szCs w:val="22"/>
          <w:lang w:eastAsia="en-US"/>
        </w:rPr>
        <w:t>Iznomātājam ir pienākums nodot ar nodošanas – pieņemšanas aktu (2.</w:t>
      </w:r>
      <w:r w:rsidR="005F4CFC">
        <w:rPr>
          <w:spacing w:val="-1"/>
          <w:szCs w:val="22"/>
          <w:lang w:eastAsia="en-US"/>
        </w:rPr>
        <w:t> </w:t>
      </w:r>
      <w:r w:rsidRPr="001A5EA2">
        <w:rPr>
          <w:szCs w:val="22"/>
          <w:lang w:eastAsia="en-US"/>
        </w:rPr>
        <w:t>pielikums) Nomniekam Objektu ar Līguma spēkā stāšanās dienu;</w:t>
      </w:r>
    </w:p>
    <w:p w14:paraId="51B5C1C4" w14:textId="77777777" w:rsidR="001A5EA2" w:rsidRPr="001A5EA2" w:rsidRDefault="001A5EA2" w:rsidP="001A5EA2">
      <w:pPr>
        <w:widowControl w:val="0"/>
        <w:numPr>
          <w:ilvl w:val="2"/>
          <w:numId w:val="11"/>
        </w:numPr>
        <w:tabs>
          <w:tab w:val="left" w:pos="1278"/>
        </w:tabs>
        <w:overflowPunct/>
        <w:adjustRightInd/>
        <w:ind w:right="140"/>
        <w:jc w:val="both"/>
        <w:textAlignment w:val="auto"/>
        <w:rPr>
          <w:szCs w:val="22"/>
          <w:lang w:eastAsia="en-US"/>
        </w:rPr>
      </w:pPr>
      <w:r w:rsidRPr="001A5EA2">
        <w:rPr>
          <w:szCs w:val="22"/>
          <w:lang w:eastAsia="en-US"/>
        </w:rPr>
        <w:t>Iznomātājam ir pienākums netraucēt un ar jebkādām darbībām nepasliktināt Nomnieka darbību Objektā, ja tā atbilst Līguma noteikumiem;</w:t>
      </w:r>
    </w:p>
    <w:p w14:paraId="44D74CC0" w14:textId="77777777" w:rsidR="001A5EA2" w:rsidRPr="001A5EA2" w:rsidRDefault="001A5EA2" w:rsidP="001A5EA2">
      <w:pPr>
        <w:widowControl w:val="0"/>
        <w:numPr>
          <w:ilvl w:val="2"/>
          <w:numId w:val="11"/>
        </w:numPr>
        <w:tabs>
          <w:tab w:val="left" w:pos="1278"/>
        </w:tabs>
        <w:overflowPunct/>
        <w:adjustRightInd/>
        <w:ind w:right="138"/>
        <w:jc w:val="both"/>
        <w:textAlignment w:val="auto"/>
        <w:rPr>
          <w:szCs w:val="22"/>
          <w:lang w:eastAsia="en-US"/>
        </w:rPr>
      </w:pPr>
      <w:r w:rsidRPr="001A5EA2">
        <w:rPr>
          <w:szCs w:val="22"/>
          <w:lang w:eastAsia="en-US"/>
        </w:rPr>
        <w:t>Iznomātājam ir pienākums neiznomāt visu vai jebkādu Objekta daļu citām fiziskām vai</w:t>
      </w:r>
      <w:r w:rsidRPr="001A5EA2">
        <w:rPr>
          <w:spacing w:val="-2"/>
          <w:szCs w:val="22"/>
          <w:lang w:eastAsia="en-US"/>
        </w:rPr>
        <w:t xml:space="preserve"> </w:t>
      </w:r>
      <w:r w:rsidRPr="001A5EA2">
        <w:rPr>
          <w:szCs w:val="22"/>
          <w:lang w:eastAsia="en-US"/>
        </w:rPr>
        <w:t>juridiskām</w:t>
      </w:r>
      <w:r w:rsidRPr="001A5EA2">
        <w:rPr>
          <w:spacing w:val="-2"/>
          <w:szCs w:val="22"/>
          <w:lang w:eastAsia="en-US"/>
        </w:rPr>
        <w:t xml:space="preserve"> </w:t>
      </w:r>
      <w:r w:rsidRPr="001A5EA2">
        <w:rPr>
          <w:szCs w:val="22"/>
          <w:lang w:eastAsia="en-US"/>
        </w:rPr>
        <w:t>personām</w:t>
      </w:r>
      <w:r w:rsidRPr="001A5EA2">
        <w:rPr>
          <w:spacing w:val="-2"/>
          <w:szCs w:val="22"/>
          <w:lang w:eastAsia="en-US"/>
        </w:rPr>
        <w:t xml:space="preserve"> </w:t>
      </w:r>
      <w:r w:rsidRPr="001A5EA2">
        <w:rPr>
          <w:szCs w:val="22"/>
          <w:lang w:eastAsia="en-US"/>
        </w:rPr>
        <w:t>vai</w:t>
      </w:r>
      <w:r w:rsidRPr="001A5EA2">
        <w:rPr>
          <w:spacing w:val="-2"/>
          <w:szCs w:val="22"/>
          <w:lang w:eastAsia="en-US"/>
        </w:rPr>
        <w:t xml:space="preserve"> </w:t>
      </w:r>
      <w:r w:rsidRPr="001A5EA2">
        <w:rPr>
          <w:szCs w:val="22"/>
          <w:lang w:eastAsia="en-US"/>
        </w:rPr>
        <w:t>jebkādā</w:t>
      </w:r>
      <w:r w:rsidRPr="001A5EA2">
        <w:rPr>
          <w:spacing w:val="-3"/>
          <w:szCs w:val="22"/>
          <w:lang w:eastAsia="en-US"/>
        </w:rPr>
        <w:t xml:space="preserve"> </w:t>
      </w:r>
      <w:r w:rsidRPr="001A5EA2">
        <w:rPr>
          <w:szCs w:val="22"/>
          <w:lang w:eastAsia="en-US"/>
        </w:rPr>
        <w:t>citā</w:t>
      </w:r>
      <w:r w:rsidRPr="001A5EA2">
        <w:rPr>
          <w:spacing w:val="-3"/>
          <w:szCs w:val="22"/>
          <w:lang w:eastAsia="en-US"/>
        </w:rPr>
        <w:t xml:space="preserve"> </w:t>
      </w:r>
      <w:r w:rsidRPr="001A5EA2">
        <w:rPr>
          <w:szCs w:val="22"/>
          <w:lang w:eastAsia="en-US"/>
        </w:rPr>
        <w:t>veidā</w:t>
      </w:r>
      <w:r w:rsidRPr="001A5EA2">
        <w:rPr>
          <w:spacing w:val="-3"/>
          <w:szCs w:val="22"/>
          <w:lang w:eastAsia="en-US"/>
        </w:rPr>
        <w:t xml:space="preserve"> </w:t>
      </w:r>
      <w:r w:rsidRPr="001A5EA2">
        <w:rPr>
          <w:szCs w:val="22"/>
          <w:lang w:eastAsia="en-US"/>
        </w:rPr>
        <w:t>neapgrūtināt</w:t>
      </w:r>
      <w:r w:rsidRPr="001A5EA2">
        <w:rPr>
          <w:spacing w:val="-3"/>
          <w:szCs w:val="22"/>
          <w:lang w:eastAsia="en-US"/>
        </w:rPr>
        <w:t xml:space="preserve"> </w:t>
      </w:r>
      <w:r w:rsidRPr="001A5EA2">
        <w:rPr>
          <w:szCs w:val="22"/>
          <w:lang w:eastAsia="en-US"/>
        </w:rPr>
        <w:t>Objektu</w:t>
      </w:r>
      <w:r w:rsidRPr="001A5EA2">
        <w:rPr>
          <w:spacing w:val="-2"/>
          <w:szCs w:val="22"/>
          <w:lang w:eastAsia="en-US"/>
        </w:rPr>
        <w:t xml:space="preserve"> </w:t>
      </w:r>
      <w:r w:rsidRPr="001A5EA2">
        <w:rPr>
          <w:szCs w:val="22"/>
          <w:lang w:eastAsia="en-US"/>
        </w:rPr>
        <w:t>bez</w:t>
      </w:r>
      <w:r w:rsidRPr="001A5EA2">
        <w:rPr>
          <w:spacing w:val="-3"/>
          <w:szCs w:val="22"/>
          <w:lang w:eastAsia="en-US"/>
        </w:rPr>
        <w:t xml:space="preserve"> </w:t>
      </w:r>
      <w:r w:rsidRPr="001A5EA2">
        <w:rPr>
          <w:szCs w:val="22"/>
          <w:lang w:eastAsia="en-US"/>
        </w:rPr>
        <w:t>Nomnieka iepriekšējas rakstiskas piekrišanas;</w:t>
      </w:r>
    </w:p>
    <w:p w14:paraId="12A845B5" w14:textId="77777777" w:rsidR="001A5EA2" w:rsidRPr="001A5EA2" w:rsidRDefault="001A5EA2" w:rsidP="001A5EA2">
      <w:pPr>
        <w:widowControl w:val="0"/>
        <w:numPr>
          <w:ilvl w:val="2"/>
          <w:numId w:val="11"/>
        </w:numPr>
        <w:tabs>
          <w:tab w:val="left" w:pos="1278"/>
        </w:tabs>
        <w:overflowPunct/>
        <w:adjustRightInd/>
        <w:ind w:right="142"/>
        <w:jc w:val="both"/>
        <w:textAlignment w:val="auto"/>
        <w:rPr>
          <w:szCs w:val="22"/>
          <w:lang w:eastAsia="en-US"/>
        </w:rPr>
      </w:pPr>
      <w:r w:rsidRPr="001A5EA2">
        <w:rPr>
          <w:szCs w:val="22"/>
          <w:lang w:eastAsia="en-US"/>
        </w:rPr>
        <w:t>Iznomātājs nav atbildīgs par zaudējumiem, kas radušies Nomniekam vai trešajām personām paša Nomnieka, tā darbinieku, pilnvaroto vai trešo personu darbības vai bezdarbības rezultātā;</w:t>
      </w:r>
    </w:p>
    <w:p w14:paraId="5C86F011" w14:textId="77777777" w:rsidR="001A5EA2" w:rsidRPr="001A5EA2" w:rsidRDefault="001A5EA2" w:rsidP="001A5EA2">
      <w:pPr>
        <w:widowControl w:val="0"/>
        <w:numPr>
          <w:ilvl w:val="2"/>
          <w:numId w:val="11"/>
        </w:numPr>
        <w:tabs>
          <w:tab w:val="left" w:pos="1278"/>
        </w:tabs>
        <w:overflowPunct/>
        <w:adjustRightInd/>
        <w:spacing w:before="1"/>
        <w:ind w:right="141"/>
        <w:jc w:val="both"/>
        <w:textAlignment w:val="auto"/>
        <w:rPr>
          <w:szCs w:val="22"/>
          <w:lang w:eastAsia="en-US"/>
        </w:rPr>
      </w:pPr>
      <w:r w:rsidRPr="001A5EA2">
        <w:rPr>
          <w:szCs w:val="22"/>
          <w:lang w:eastAsia="en-US"/>
        </w:rPr>
        <w:t>Iznomātājam ir tiesības veikt kontroli pār Objekta aprīkošanu un ekspluatāciju atbilstoši Līguma prasībām un Latvijas Republikā spēkā esošajiem normatīvajiem aktiem, ar rakstveida paziņojumu pieaicinot Nomnieka pārstāvi, bet tā neierašanās gadījumā - bez viņa klātbūtnes, par ko tiek sastādīts akts;</w:t>
      </w:r>
    </w:p>
    <w:p w14:paraId="3FB4A8AC" w14:textId="77777777" w:rsidR="001A5EA2" w:rsidRPr="001A5EA2" w:rsidRDefault="001A5EA2" w:rsidP="001A5EA2">
      <w:pPr>
        <w:widowControl w:val="0"/>
        <w:numPr>
          <w:ilvl w:val="2"/>
          <w:numId w:val="11"/>
        </w:numPr>
        <w:tabs>
          <w:tab w:val="left" w:pos="1278"/>
        </w:tabs>
        <w:overflowPunct/>
        <w:adjustRightInd/>
        <w:ind w:hanging="710"/>
        <w:jc w:val="both"/>
        <w:textAlignment w:val="auto"/>
        <w:rPr>
          <w:szCs w:val="22"/>
          <w:lang w:eastAsia="en-US"/>
        </w:rPr>
      </w:pPr>
      <w:r w:rsidRPr="001A5EA2">
        <w:rPr>
          <w:szCs w:val="22"/>
          <w:lang w:eastAsia="en-US"/>
        </w:rPr>
        <w:t>Iznomātājs</w:t>
      </w:r>
      <w:r w:rsidRPr="001A5EA2">
        <w:rPr>
          <w:spacing w:val="-5"/>
          <w:szCs w:val="22"/>
          <w:lang w:eastAsia="en-US"/>
        </w:rPr>
        <w:t xml:space="preserve"> </w:t>
      </w:r>
      <w:r w:rsidRPr="001A5EA2">
        <w:rPr>
          <w:szCs w:val="22"/>
          <w:lang w:eastAsia="en-US"/>
        </w:rPr>
        <w:t>ir</w:t>
      </w:r>
      <w:r w:rsidRPr="001A5EA2">
        <w:rPr>
          <w:spacing w:val="-2"/>
          <w:szCs w:val="22"/>
          <w:lang w:eastAsia="en-US"/>
        </w:rPr>
        <w:t xml:space="preserve"> </w:t>
      </w:r>
      <w:r w:rsidRPr="001A5EA2">
        <w:rPr>
          <w:szCs w:val="22"/>
          <w:lang w:eastAsia="en-US"/>
        </w:rPr>
        <w:t>tiesīgs</w:t>
      </w:r>
      <w:r w:rsidRPr="001A5EA2">
        <w:rPr>
          <w:spacing w:val="-2"/>
          <w:szCs w:val="22"/>
          <w:lang w:eastAsia="en-US"/>
        </w:rPr>
        <w:t xml:space="preserve"> </w:t>
      </w:r>
      <w:r w:rsidRPr="001A5EA2">
        <w:rPr>
          <w:szCs w:val="22"/>
          <w:lang w:eastAsia="en-US"/>
        </w:rPr>
        <w:t>pieprasīt</w:t>
      </w:r>
      <w:r w:rsidRPr="001A5EA2">
        <w:rPr>
          <w:spacing w:val="-1"/>
          <w:szCs w:val="22"/>
          <w:lang w:eastAsia="en-US"/>
        </w:rPr>
        <w:t xml:space="preserve"> </w:t>
      </w:r>
      <w:r w:rsidRPr="001A5EA2">
        <w:rPr>
          <w:szCs w:val="22"/>
          <w:lang w:eastAsia="en-US"/>
        </w:rPr>
        <w:t>no</w:t>
      </w:r>
      <w:r w:rsidRPr="001A5EA2">
        <w:rPr>
          <w:spacing w:val="-1"/>
          <w:szCs w:val="22"/>
          <w:lang w:eastAsia="en-US"/>
        </w:rPr>
        <w:t xml:space="preserve"> </w:t>
      </w:r>
      <w:r w:rsidRPr="001A5EA2">
        <w:rPr>
          <w:szCs w:val="22"/>
          <w:lang w:eastAsia="en-US"/>
        </w:rPr>
        <w:t>Nomnieka</w:t>
      </w:r>
      <w:r w:rsidRPr="001A5EA2">
        <w:rPr>
          <w:spacing w:val="-4"/>
          <w:szCs w:val="22"/>
          <w:lang w:eastAsia="en-US"/>
        </w:rPr>
        <w:t xml:space="preserve"> </w:t>
      </w:r>
      <w:r w:rsidRPr="001A5EA2">
        <w:rPr>
          <w:szCs w:val="22"/>
          <w:lang w:eastAsia="en-US"/>
        </w:rPr>
        <w:t>paskaidrojumus</w:t>
      </w:r>
      <w:r w:rsidRPr="001A5EA2">
        <w:rPr>
          <w:spacing w:val="-3"/>
          <w:szCs w:val="22"/>
          <w:lang w:eastAsia="en-US"/>
        </w:rPr>
        <w:t xml:space="preserve"> </w:t>
      </w:r>
      <w:r w:rsidRPr="001A5EA2">
        <w:rPr>
          <w:szCs w:val="22"/>
          <w:lang w:eastAsia="en-US"/>
        </w:rPr>
        <w:t>par</w:t>
      </w:r>
      <w:r w:rsidRPr="001A5EA2">
        <w:rPr>
          <w:spacing w:val="-4"/>
          <w:szCs w:val="22"/>
          <w:lang w:eastAsia="en-US"/>
        </w:rPr>
        <w:t xml:space="preserve"> </w:t>
      </w:r>
      <w:r w:rsidRPr="001A5EA2">
        <w:rPr>
          <w:szCs w:val="22"/>
          <w:lang w:eastAsia="en-US"/>
        </w:rPr>
        <w:t>Objekta</w:t>
      </w:r>
      <w:r w:rsidRPr="001A5EA2">
        <w:rPr>
          <w:spacing w:val="-1"/>
          <w:szCs w:val="22"/>
          <w:lang w:eastAsia="en-US"/>
        </w:rPr>
        <w:t xml:space="preserve"> </w:t>
      </w:r>
      <w:r w:rsidRPr="001A5EA2">
        <w:rPr>
          <w:spacing w:val="-2"/>
          <w:szCs w:val="22"/>
          <w:lang w:eastAsia="en-US"/>
        </w:rPr>
        <w:t>stāvokli;</w:t>
      </w:r>
    </w:p>
    <w:p w14:paraId="10B7A8ED" w14:textId="77777777"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lastRenderedPageBreak/>
        <w:t>Iznomātājam ir tiesības veikt pārbaudi par Nomnieka līgumsaistību izpildi;</w:t>
      </w:r>
    </w:p>
    <w:p w14:paraId="346D4C2B" w14:textId="77777777" w:rsidR="001A5EA2" w:rsidRPr="001A5EA2" w:rsidRDefault="001A5EA2" w:rsidP="001A5EA2">
      <w:pPr>
        <w:widowControl w:val="0"/>
        <w:numPr>
          <w:ilvl w:val="2"/>
          <w:numId w:val="11"/>
        </w:numPr>
        <w:tabs>
          <w:tab w:val="left" w:pos="1278"/>
        </w:tabs>
        <w:overflowPunct/>
        <w:adjustRightInd/>
        <w:spacing w:before="71"/>
        <w:ind w:right="139"/>
        <w:jc w:val="both"/>
        <w:textAlignment w:val="auto"/>
        <w:rPr>
          <w:szCs w:val="22"/>
          <w:lang w:eastAsia="en-US"/>
        </w:rPr>
      </w:pPr>
      <w:r w:rsidRPr="001A5EA2">
        <w:rPr>
          <w:szCs w:val="22"/>
          <w:lang w:eastAsia="en-US"/>
        </w:rPr>
        <w:t>Iznomātājam ir tiesības organizēt publiskus pasākumus, tai skaitā, izmantojot Objekta platību, izvietojot labiekārtojuma objektus (pārģērbšanās kabīnes, mantu uzglabāšanas skapjus u.c.). Pirms publiska pasākuma organizēšanas Iznomātājam jāinformē Nomnieku;</w:t>
      </w:r>
    </w:p>
    <w:p w14:paraId="600FDEEB" w14:textId="77777777"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t>Iznomātājam nav pienākums atlīdzināt Nomniekam nekādus Nomnieka izdarītos Objekta uzlabojumus un labiekārtošanas darbus;</w:t>
      </w:r>
    </w:p>
    <w:p w14:paraId="5BE7BA48" w14:textId="0233281F" w:rsidR="001A5EA2" w:rsidRPr="001A5EA2" w:rsidRDefault="001A5EA2" w:rsidP="001A5EA2">
      <w:pPr>
        <w:widowControl w:val="0"/>
        <w:numPr>
          <w:ilvl w:val="2"/>
          <w:numId w:val="11"/>
        </w:numPr>
        <w:tabs>
          <w:tab w:val="left" w:pos="1278"/>
        </w:tabs>
        <w:overflowPunct/>
        <w:adjustRightInd/>
        <w:ind w:right="140"/>
        <w:jc w:val="both"/>
        <w:textAlignment w:val="auto"/>
        <w:rPr>
          <w:szCs w:val="22"/>
          <w:lang w:eastAsia="en-US"/>
        </w:rPr>
      </w:pPr>
      <w:r w:rsidRPr="001A5EA2">
        <w:rPr>
          <w:szCs w:val="22"/>
          <w:lang w:eastAsia="en-US"/>
        </w:rPr>
        <w:t>ja Nomnieks pēc Objekta nomas termiņa beigām vai Līguma izbeigšanas 2</w:t>
      </w:r>
      <w:r w:rsidR="005F4CFC">
        <w:rPr>
          <w:szCs w:val="22"/>
          <w:lang w:eastAsia="en-US"/>
        </w:rPr>
        <w:t> </w:t>
      </w:r>
      <w:r w:rsidRPr="001A5EA2">
        <w:rPr>
          <w:szCs w:val="22"/>
          <w:lang w:eastAsia="en-US"/>
        </w:rPr>
        <w:t>(divu) nedēļu laikā Objektu nenodod Iznomātājam vai tā pilnvarotajam pārstāvim ar nodošanas – pieņemšanas aktu (2.</w:t>
      </w:r>
      <w:r w:rsidR="005F4CFC">
        <w:rPr>
          <w:spacing w:val="-2"/>
          <w:szCs w:val="22"/>
          <w:lang w:eastAsia="en-US"/>
        </w:rPr>
        <w:t> </w:t>
      </w:r>
      <w:r w:rsidRPr="001A5EA2">
        <w:rPr>
          <w:szCs w:val="22"/>
          <w:lang w:eastAsia="en-US"/>
        </w:rPr>
        <w:t>pielikums), Iznomātājs ir tiesīgs vienpusēji pārņemt Objektu.</w:t>
      </w:r>
    </w:p>
    <w:p w14:paraId="63E23EFC" w14:textId="77777777" w:rsidR="001A5EA2" w:rsidRPr="001A5EA2" w:rsidRDefault="001A5EA2" w:rsidP="001A5EA2">
      <w:pPr>
        <w:widowControl w:val="0"/>
        <w:numPr>
          <w:ilvl w:val="1"/>
          <w:numId w:val="11"/>
        </w:numPr>
        <w:tabs>
          <w:tab w:val="left" w:pos="568"/>
        </w:tabs>
        <w:overflowPunct/>
        <w:adjustRightInd/>
        <w:ind w:hanging="566"/>
        <w:jc w:val="both"/>
        <w:textAlignment w:val="auto"/>
        <w:rPr>
          <w:szCs w:val="22"/>
          <w:lang w:eastAsia="en-US"/>
        </w:rPr>
      </w:pPr>
      <w:r w:rsidRPr="001A5EA2">
        <w:rPr>
          <w:szCs w:val="22"/>
          <w:lang w:eastAsia="en-US"/>
        </w:rPr>
        <w:t>Nomnieks</w:t>
      </w:r>
      <w:r w:rsidRPr="001A5EA2">
        <w:rPr>
          <w:spacing w:val="-8"/>
          <w:szCs w:val="22"/>
          <w:lang w:eastAsia="en-US"/>
        </w:rPr>
        <w:t xml:space="preserve"> </w:t>
      </w:r>
      <w:r w:rsidRPr="001A5EA2">
        <w:rPr>
          <w:spacing w:val="-2"/>
          <w:szCs w:val="22"/>
          <w:lang w:eastAsia="en-US"/>
        </w:rPr>
        <w:t>apņemas:</w:t>
      </w:r>
    </w:p>
    <w:p w14:paraId="799739C9" w14:textId="77777777" w:rsidR="001A5EA2" w:rsidRPr="001A5EA2" w:rsidRDefault="001A5EA2" w:rsidP="001A5EA2">
      <w:pPr>
        <w:widowControl w:val="0"/>
        <w:numPr>
          <w:ilvl w:val="2"/>
          <w:numId w:val="11"/>
        </w:numPr>
        <w:tabs>
          <w:tab w:val="left" w:pos="1278"/>
        </w:tabs>
        <w:overflowPunct/>
        <w:adjustRightInd/>
        <w:ind w:hanging="710"/>
        <w:textAlignment w:val="auto"/>
        <w:rPr>
          <w:szCs w:val="22"/>
          <w:lang w:eastAsia="en-US"/>
        </w:rPr>
      </w:pPr>
      <w:r w:rsidRPr="001A5EA2">
        <w:rPr>
          <w:szCs w:val="22"/>
          <w:lang w:eastAsia="en-US"/>
        </w:rPr>
        <w:t>pieņemt</w:t>
      </w:r>
      <w:r w:rsidRPr="001A5EA2">
        <w:rPr>
          <w:spacing w:val="-4"/>
          <w:szCs w:val="22"/>
          <w:lang w:eastAsia="en-US"/>
        </w:rPr>
        <w:t xml:space="preserve"> </w:t>
      </w:r>
      <w:r w:rsidRPr="001A5EA2">
        <w:rPr>
          <w:szCs w:val="22"/>
          <w:lang w:eastAsia="en-US"/>
        </w:rPr>
        <w:t>Objektu</w:t>
      </w:r>
      <w:r w:rsidRPr="001A5EA2">
        <w:rPr>
          <w:spacing w:val="-1"/>
          <w:szCs w:val="22"/>
          <w:lang w:eastAsia="en-US"/>
        </w:rPr>
        <w:t xml:space="preserve"> </w:t>
      </w:r>
      <w:r w:rsidRPr="001A5EA2">
        <w:rPr>
          <w:szCs w:val="22"/>
          <w:lang w:eastAsia="en-US"/>
        </w:rPr>
        <w:t>saskaņā ar</w:t>
      </w:r>
      <w:r w:rsidRPr="001A5EA2">
        <w:rPr>
          <w:spacing w:val="-1"/>
          <w:szCs w:val="22"/>
          <w:lang w:eastAsia="en-US"/>
        </w:rPr>
        <w:t xml:space="preserve"> </w:t>
      </w:r>
      <w:r w:rsidRPr="001A5EA2">
        <w:rPr>
          <w:szCs w:val="22"/>
          <w:lang w:eastAsia="en-US"/>
        </w:rPr>
        <w:t>nodošanas –</w:t>
      </w:r>
      <w:r w:rsidRPr="001A5EA2">
        <w:rPr>
          <w:spacing w:val="-1"/>
          <w:szCs w:val="22"/>
          <w:lang w:eastAsia="en-US"/>
        </w:rPr>
        <w:t xml:space="preserve"> </w:t>
      </w:r>
      <w:r w:rsidRPr="001A5EA2">
        <w:rPr>
          <w:szCs w:val="22"/>
          <w:lang w:eastAsia="en-US"/>
        </w:rPr>
        <w:t>pieņemšanas</w:t>
      </w:r>
      <w:r w:rsidRPr="001A5EA2">
        <w:rPr>
          <w:spacing w:val="-2"/>
          <w:szCs w:val="22"/>
          <w:lang w:eastAsia="en-US"/>
        </w:rPr>
        <w:t xml:space="preserve"> aktu;</w:t>
      </w:r>
    </w:p>
    <w:p w14:paraId="3990D7F8" w14:textId="77777777" w:rsidR="001A5EA2" w:rsidRPr="001A5EA2" w:rsidRDefault="001A5EA2" w:rsidP="001A5EA2">
      <w:pPr>
        <w:widowControl w:val="0"/>
        <w:numPr>
          <w:ilvl w:val="2"/>
          <w:numId w:val="11"/>
        </w:numPr>
        <w:tabs>
          <w:tab w:val="left" w:pos="1278"/>
        </w:tabs>
        <w:overflowPunct/>
        <w:adjustRightInd/>
        <w:spacing w:before="1"/>
        <w:ind w:hanging="710"/>
        <w:textAlignment w:val="auto"/>
        <w:rPr>
          <w:szCs w:val="22"/>
          <w:lang w:eastAsia="en-US"/>
        </w:rPr>
      </w:pPr>
      <w:r w:rsidRPr="001A5EA2">
        <w:rPr>
          <w:szCs w:val="22"/>
          <w:lang w:eastAsia="en-US"/>
        </w:rPr>
        <w:t>ievērot</w:t>
      </w:r>
      <w:r w:rsidRPr="001A5EA2">
        <w:rPr>
          <w:spacing w:val="-1"/>
          <w:szCs w:val="22"/>
          <w:lang w:eastAsia="en-US"/>
        </w:rPr>
        <w:t xml:space="preserve"> </w:t>
      </w:r>
      <w:r w:rsidRPr="001A5EA2">
        <w:rPr>
          <w:szCs w:val="22"/>
          <w:lang w:eastAsia="en-US"/>
        </w:rPr>
        <w:t>Objekta</w:t>
      </w:r>
      <w:r w:rsidRPr="001A5EA2">
        <w:rPr>
          <w:spacing w:val="-1"/>
          <w:szCs w:val="22"/>
          <w:lang w:eastAsia="en-US"/>
        </w:rPr>
        <w:t xml:space="preserve"> </w:t>
      </w:r>
      <w:r w:rsidRPr="001A5EA2">
        <w:rPr>
          <w:szCs w:val="22"/>
          <w:lang w:eastAsia="en-US"/>
        </w:rPr>
        <w:t>lietošanas</w:t>
      </w:r>
      <w:r w:rsidRPr="001A5EA2">
        <w:rPr>
          <w:spacing w:val="-2"/>
          <w:szCs w:val="22"/>
          <w:lang w:eastAsia="en-US"/>
        </w:rPr>
        <w:t xml:space="preserve"> </w:t>
      </w:r>
      <w:r w:rsidRPr="001A5EA2">
        <w:rPr>
          <w:szCs w:val="22"/>
          <w:lang w:eastAsia="en-US"/>
        </w:rPr>
        <w:t xml:space="preserve">tiesību </w:t>
      </w:r>
      <w:r w:rsidRPr="001A5EA2">
        <w:rPr>
          <w:spacing w:val="-2"/>
          <w:szCs w:val="22"/>
          <w:lang w:eastAsia="en-US"/>
        </w:rPr>
        <w:t>aprobežojumus;</w:t>
      </w:r>
    </w:p>
    <w:p w14:paraId="04BA19FE" w14:textId="77777777" w:rsidR="001A5EA2" w:rsidRPr="006E1C1B" w:rsidRDefault="001A5EA2" w:rsidP="006E1C1B">
      <w:pPr>
        <w:widowControl w:val="0"/>
        <w:numPr>
          <w:ilvl w:val="2"/>
          <w:numId w:val="11"/>
        </w:numPr>
        <w:tabs>
          <w:tab w:val="left" w:pos="1278"/>
        </w:tabs>
        <w:overflowPunct/>
        <w:adjustRightInd/>
        <w:ind w:hanging="710"/>
        <w:jc w:val="both"/>
        <w:textAlignment w:val="auto"/>
        <w:rPr>
          <w:szCs w:val="22"/>
          <w:lang w:eastAsia="en-US"/>
        </w:rPr>
      </w:pPr>
      <w:r w:rsidRPr="001A5EA2">
        <w:rPr>
          <w:szCs w:val="22"/>
          <w:lang w:eastAsia="en-US"/>
        </w:rPr>
        <w:t>nodrošināt</w:t>
      </w:r>
      <w:r w:rsidRPr="001A5EA2">
        <w:rPr>
          <w:spacing w:val="-2"/>
          <w:szCs w:val="22"/>
          <w:lang w:eastAsia="en-US"/>
        </w:rPr>
        <w:t xml:space="preserve"> </w:t>
      </w:r>
      <w:r w:rsidRPr="001A5EA2">
        <w:rPr>
          <w:szCs w:val="22"/>
          <w:lang w:eastAsia="en-US"/>
        </w:rPr>
        <w:t>Objekta</w:t>
      </w:r>
      <w:r w:rsidRPr="001A5EA2">
        <w:rPr>
          <w:spacing w:val="-1"/>
          <w:szCs w:val="22"/>
          <w:lang w:eastAsia="en-US"/>
        </w:rPr>
        <w:t xml:space="preserve"> </w:t>
      </w:r>
      <w:r w:rsidRPr="001A5EA2">
        <w:rPr>
          <w:szCs w:val="22"/>
          <w:lang w:eastAsia="en-US"/>
        </w:rPr>
        <w:t>lietošanu</w:t>
      </w:r>
      <w:r w:rsidRPr="001A5EA2">
        <w:rPr>
          <w:spacing w:val="-1"/>
          <w:szCs w:val="22"/>
          <w:lang w:eastAsia="en-US"/>
        </w:rPr>
        <w:t xml:space="preserve"> </w:t>
      </w:r>
      <w:r w:rsidRPr="001A5EA2">
        <w:rPr>
          <w:szCs w:val="22"/>
          <w:lang w:eastAsia="en-US"/>
        </w:rPr>
        <w:t>atbilstoši</w:t>
      </w:r>
      <w:r w:rsidRPr="001A5EA2">
        <w:rPr>
          <w:spacing w:val="-2"/>
          <w:szCs w:val="22"/>
          <w:lang w:eastAsia="en-US"/>
        </w:rPr>
        <w:t xml:space="preserve"> </w:t>
      </w:r>
      <w:r w:rsidRPr="001A5EA2">
        <w:rPr>
          <w:szCs w:val="22"/>
          <w:lang w:eastAsia="en-US"/>
        </w:rPr>
        <w:t>Līgumā</w:t>
      </w:r>
      <w:r w:rsidRPr="001A5EA2">
        <w:rPr>
          <w:spacing w:val="-1"/>
          <w:szCs w:val="22"/>
          <w:lang w:eastAsia="en-US"/>
        </w:rPr>
        <w:t xml:space="preserve"> </w:t>
      </w:r>
      <w:r w:rsidRPr="001A5EA2">
        <w:rPr>
          <w:szCs w:val="22"/>
          <w:lang w:eastAsia="en-US"/>
        </w:rPr>
        <w:t>noteiktajam</w:t>
      </w:r>
      <w:r w:rsidRPr="001A5EA2">
        <w:rPr>
          <w:spacing w:val="-1"/>
          <w:szCs w:val="22"/>
          <w:lang w:eastAsia="en-US"/>
        </w:rPr>
        <w:t xml:space="preserve"> </w:t>
      </w:r>
      <w:r w:rsidRPr="001A5EA2">
        <w:rPr>
          <w:spacing w:val="-2"/>
          <w:szCs w:val="22"/>
          <w:lang w:eastAsia="en-US"/>
        </w:rPr>
        <w:t>mērķim;</w:t>
      </w:r>
    </w:p>
    <w:p w14:paraId="7DABE205" w14:textId="52C47F7C" w:rsidR="00E4094C" w:rsidRPr="001A5EA2" w:rsidRDefault="00E4094C" w:rsidP="006E1C1B">
      <w:pPr>
        <w:widowControl w:val="0"/>
        <w:numPr>
          <w:ilvl w:val="2"/>
          <w:numId w:val="11"/>
        </w:numPr>
        <w:tabs>
          <w:tab w:val="left" w:pos="1278"/>
        </w:tabs>
        <w:overflowPunct/>
        <w:adjustRightInd/>
        <w:ind w:hanging="710"/>
        <w:jc w:val="both"/>
        <w:textAlignment w:val="auto"/>
        <w:rPr>
          <w:szCs w:val="22"/>
          <w:lang w:eastAsia="en-US"/>
        </w:rPr>
      </w:pPr>
      <w:r w:rsidRPr="00022761">
        <w:t xml:space="preserve">maksāt Iznomātājam nomas maksu </w:t>
      </w:r>
      <w:r w:rsidRPr="000A741E">
        <w:t xml:space="preserve">Jūrmalas valstspilsētas pašvaldības budžetā, ieskaitot to Jūrmalas valstspilsētas administrācijas </w:t>
      </w:r>
      <w:r>
        <w:t xml:space="preserve">(turpmāk – Administrācija) </w:t>
      </w:r>
      <w:r w:rsidRPr="000A741E">
        <w:t>norēķinu kontā</w:t>
      </w:r>
      <w:r>
        <w:t xml:space="preserve">, kā arī veikt </w:t>
      </w:r>
      <w:r w:rsidRPr="00022761">
        <w:t>Latvijas Republikas normatīvajos aktos noteiktos nodokļu maksājumus</w:t>
      </w:r>
      <w:r>
        <w:t>;</w:t>
      </w:r>
    </w:p>
    <w:p w14:paraId="7283D107" w14:textId="77777777" w:rsidR="001A5EA2" w:rsidRPr="001A5EA2" w:rsidRDefault="001A5EA2" w:rsidP="00E4094C">
      <w:pPr>
        <w:widowControl w:val="0"/>
        <w:numPr>
          <w:ilvl w:val="2"/>
          <w:numId w:val="11"/>
        </w:numPr>
        <w:tabs>
          <w:tab w:val="left" w:pos="1278"/>
        </w:tabs>
        <w:overflowPunct/>
        <w:adjustRightInd/>
        <w:ind w:right="142"/>
        <w:jc w:val="both"/>
        <w:textAlignment w:val="auto"/>
        <w:rPr>
          <w:szCs w:val="22"/>
          <w:lang w:eastAsia="en-US"/>
        </w:rPr>
      </w:pPr>
      <w:r w:rsidRPr="001A5EA2">
        <w:rPr>
          <w:szCs w:val="22"/>
          <w:lang w:eastAsia="en-US"/>
        </w:rPr>
        <w:t>nodrošināt sanitāri higiēnisko, ugunsdrošības, vides aizsardzības noteikumu un citu valsts un pašvaldības dienestu prasību ievērošanu;</w:t>
      </w:r>
    </w:p>
    <w:p w14:paraId="45F6FCBE" w14:textId="77777777" w:rsidR="001A5EA2" w:rsidRPr="001A5EA2" w:rsidRDefault="001A5EA2" w:rsidP="00E4094C">
      <w:pPr>
        <w:widowControl w:val="0"/>
        <w:numPr>
          <w:ilvl w:val="2"/>
          <w:numId w:val="11"/>
        </w:numPr>
        <w:tabs>
          <w:tab w:val="left" w:pos="1278"/>
        </w:tabs>
        <w:overflowPunct/>
        <w:adjustRightInd/>
        <w:ind w:right="142"/>
        <w:jc w:val="both"/>
        <w:textAlignment w:val="auto"/>
        <w:rPr>
          <w:szCs w:val="22"/>
          <w:lang w:eastAsia="en-US"/>
        </w:rPr>
      </w:pPr>
      <w:r w:rsidRPr="001A5EA2">
        <w:rPr>
          <w:szCs w:val="22"/>
          <w:lang w:eastAsia="en-US"/>
        </w:rPr>
        <w:t>avārijas situāciju gadījumā veikt visus nepieciešamos pasākumus tās novēršanai un bez kavēšanās paziņot Iznomātājam un organizācijai, kas nodrošina attiecīgo komunikāciju apkalpi vai avāriju novēršanu;</w:t>
      </w:r>
    </w:p>
    <w:p w14:paraId="2F4AE0F6" w14:textId="77777777" w:rsidR="001A5EA2" w:rsidRPr="001A5EA2" w:rsidRDefault="001A5EA2" w:rsidP="001A5EA2">
      <w:pPr>
        <w:widowControl w:val="0"/>
        <w:numPr>
          <w:ilvl w:val="2"/>
          <w:numId w:val="11"/>
        </w:numPr>
        <w:tabs>
          <w:tab w:val="left" w:pos="1278"/>
        </w:tabs>
        <w:overflowPunct/>
        <w:adjustRightInd/>
        <w:ind w:right="144"/>
        <w:jc w:val="both"/>
        <w:textAlignment w:val="auto"/>
        <w:rPr>
          <w:szCs w:val="22"/>
          <w:lang w:eastAsia="en-US"/>
        </w:rPr>
      </w:pPr>
      <w:r w:rsidRPr="001A5EA2">
        <w:rPr>
          <w:szCs w:val="22"/>
          <w:lang w:eastAsia="en-US"/>
        </w:rPr>
        <w:t>atlīdzināt Iznomātājam vai trešajām personām zaudējumus, kas tiem radušies Nomnieka vainas dēļ;</w:t>
      </w:r>
    </w:p>
    <w:p w14:paraId="66A51255" w14:textId="5C240E38" w:rsidR="001A5EA2" w:rsidRPr="001A5EA2" w:rsidRDefault="001A5EA2" w:rsidP="001A5EA2">
      <w:pPr>
        <w:widowControl w:val="0"/>
        <w:numPr>
          <w:ilvl w:val="2"/>
          <w:numId w:val="11"/>
        </w:numPr>
        <w:tabs>
          <w:tab w:val="left" w:pos="1278"/>
        </w:tabs>
        <w:overflowPunct/>
        <w:adjustRightInd/>
        <w:ind w:right="139"/>
        <w:jc w:val="both"/>
        <w:textAlignment w:val="auto"/>
        <w:rPr>
          <w:szCs w:val="22"/>
          <w:lang w:eastAsia="en-US"/>
        </w:rPr>
      </w:pPr>
      <w:r w:rsidRPr="001A5EA2">
        <w:rPr>
          <w:szCs w:val="22"/>
          <w:lang w:eastAsia="en-US"/>
        </w:rPr>
        <w:t>veikt sezonas objekta izvietošanu Objektā tikai ar Iznomātāja rakstisku piekrišanu, ievērojot Līguma 2.</w:t>
      </w:r>
      <w:r w:rsidR="005F4CFC">
        <w:rPr>
          <w:spacing w:val="-2"/>
          <w:szCs w:val="22"/>
          <w:lang w:eastAsia="en-US"/>
        </w:rPr>
        <w:t> </w:t>
      </w:r>
      <w:r w:rsidRPr="001A5EA2">
        <w:rPr>
          <w:szCs w:val="22"/>
          <w:lang w:eastAsia="en-US"/>
        </w:rPr>
        <w:t>pielikumu un Jūrmalas domes saistošajos noteikumos noteikto un</w:t>
      </w:r>
      <w:r w:rsidRPr="001A5EA2">
        <w:rPr>
          <w:spacing w:val="-14"/>
          <w:szCs w:val="22"/>
          <w:lang w:eastAsia="en-US"/>
        </w:rPr>
        <w:t xml:space="preserve"> </w:t>
      </w:r>
      <w:r w:rsidRPr="001A5EA2">
        <w:rPr>
          <w:szCs w:val="22"/>
          <w:lang w:eastAsia="en-US"/>
        </w:rPr>
        <w:t>spēkā</w:t>
      </w:r>
      <w:r w:rsidRPr="001A5EA2">
        <w:rPr>
          <w:spacing w:val="-15"/>
          <w:szCs w:val="22"/>
          <w:lang w:eastAsia="en-US"/>
        </w:rPr>
        <w:t xml:space="preserve"> </w:t>
      </w:r>
      <w:r w:rsidRPr="001A5EA2">
        <w:rPr>
          <w:szCs w:val="22"/>
          <w:lang w:eastAsia="en-US"/>
        </w:rPr>
        <w:t>esošos</w:t>
      </w:r>
      <w:r w:rsidRPr="001A5EA2">
        <w:rPr>
          <w:spacing w:val="-14"/>
          <w:szCs w:val="22"/>
          <w:lang w:eastAsia="en-US"/>
        </w:rPr>
        <w:t xml:space="preserve"> </w:t>
      </w:r>
      <w:r w:rsidRPr="001A5EA2">
        <w:rPr>
          <w:szCs w:val="22"/>
          <w:lang w:eastAsia="en-US"/>
        </w:rPr>
        <w:t>būvnormatīvus,</w:t>
      </w:r>
      <w:r w:rsidRPr="001A5EA2">
        <w:rPr>
          <w:spacing w:val="-14"/>
          <w:szCs w:val="22"/>
          <w:lang w:eastAsia="en-US"/>
        </w:rPr>
        <w:t xml:space="preserve"> </w:t>
      </w:r>
      <w:r w:rsidRPr="001A5EA2">
        <w:rPr>
          <w:szCs w:val="22"/>
          <w:lang w:eastAsia="en-US"/>
        </w:rPr>
        <w:t>kā</w:t>
      </w:r>
      <w:r w:rsidRPr="001A5EA2">
        <w:rPr>
          <w:spacing w:val="-15"/>
          <w:szCs w:val="22"/>
          <w:lang w:eastAsia="en-US"/>
        </w:rPr>
        <w:t xml:space="preserve"> </w:t>
      </w:r>
      <w:r w:rsidRPr="001A5EA2">
        <w:rPr>
          <w:szCs w:val="22"/>
          <w:lang w:eastAsia="en-US"/>
        </w:rPr>
        <w:t>arī</w:t>
      </w:r>
      <w:r w:rsidRPr="001A5EA2">
        <w:rPr>
          <w:spacing w:val="-14"/>
          <w:szCs w:val="22"/>
          <w:lang w:eastAsia="en-US"/>
        </w:rPr>
        <w:t xml:space="preserve"> </w:t>
      </w:r>
      <w:r w:rsidRPr="001A5EA2">
        <w:rPr>
          <w:szCs w:val="22"/>
          <w:lang w:eastAsia="en-US"/>
        </w:rPr>
        <w:t>nodrošināt</w:t>
      </w:r>
      <w:r w:rsidRPr="001A5EA2">
        <w:rPr>
          <w:spacing w:val="-14"/>
          <w:szCs w:val="22"/>
          <w:lang w:eastAsia="en-US"/>
        </w:rPr>
        <w:t xml:space="preserve"> </w:t>
      </w:r>
      <w:r w:rsidRPr="001A5EA2">
        <w:rPr>
          <w:szCs w:val="22"/>
          <w:lang w:eastAsia="en-US"/>
        </w:rPr>
        <w:t>pavasara/vasaras</w:t>
      </w:r>
      <w:r w:rsidRPr="001A5EA2">
        <w:rPr>
          <w:spacing w:val="-14"/>
          <w:szCs w:val="22"/>
          <w:lang w:eastAsia="en-US"/>
        </w:rPr>
        <w:t xml:space="preserve"> </w:t>
      </w:r>
      <w:r w:rsidRPr="001A5EA2">
        <w:rPr>
          <w:szCs w:val="22"/>
          <w:lang w:eastAsia="en-US"/>
        </w:rPr>
        <w:t>un</w:t>
      </w:r>
      <w:r w:rsidRPr="001A5EA2">
        <w:rPr>
          <w:spacing w:val="-14"/>
          <w:szCs w:val="22"/>
          <w:lang w:eastAsia="en-US"/>
        </w:rPr>
        <w:t xml:space="preserve"> </w:t>
      </w:r>
      <w:r w:rsidRPr="001A5EA2">
        <w:rPr>
          <w:szCs w:val="22"/>
          <w:lang w:eastAsia="en-US"/>
        </w:rPr>
        <w:t>rudens/ziemas sezonā objekta darbību visā saskaņošanas periodā;</w:t>
      </w:r>
    </w:p>
    <w:p w14:paraId="65BD4654" w14:textId="77777777" w:rsidR="001A5EA2" w:rsidRPr="001A5EA2" w:rsidRDefault="001A5EA2" w:rsidP="001A5EA2">
      <w:pPr>
        <w:widowControl w:val="0"/>
        <w:numPr>
          <w:ilvl w:val="2"/>
          <w:numId w:val="11"/>
        </w:numPr>
        <w:tabs>
          <w:tab w:val="left" w:pos="1278"/>
        </w:tabs>
        <w:overflowPunct/>
        <w:adjustRightInd/>
        <w:spacing w:before="1"/>
        <w:ind w:right="142"/>
        <w:jc w:val="both"/>
        <w:textAlignment w:val="auto"/>
        <w:rPr>
          <w:szCs w:val="22"/>
          <w:lang w:eastAsia="en-US"/>
        </w:rPr>
      </w:pPr>
      <w:r w:rsidRPr="001A5EA2">
        <w:rPr>
          <w:szCs w:val="22"/>
          <w:lang w:eastAsia="en-US"/>
        </w:rPr>
        <w:t>organizēt sezonas objekta izvietošanu Objektā tikai ar transportlīdzekļiem, kam ir izsniegta atļauja iebraukšanai pludmalē. Atbildēt par nekontrolētu mehanizētu transportlīdzekļu pārvietošanos un stāvēšanu Objektā;</w:t>
      </w:r>
    </w:p>
    <w:p w14:paraId="29400399" w14:textId="77777777" w:rsidR="001A5EA2" w:rsidRPr="001A5EA2" w:rsidRDefault="001A5EA2" w:rsidP="001A5EA2">
      <w:pPr>
        <w:widowControl w:val="0"/>
        <w:numPr>
          <w:ilvl w:val="2"/>
          <w:numId w:val="11"/>
        </w:numPr>
        <w:tabs>
          <w:tab w:val="left" w:pos="1278"/>
        </w:tabs>
        <w:overflowPunct/>
        <w:adjustRightInd/>
        <w:ind w:hanging="710"/>
        <w:jc w:val="both"/>
        <w:textAlignment w:val="auto"/>
        <w:rPr>
          <w:szCs w:val="22"/>
          <w:lang w:eastAsia="en-US"/>
        </w:rPr>
      </w:pPr>
      <w:r w:rsidRPr="001A5EA2">
        <w:rPr>
          <w:szCs w:val="22"/>
          <w:lang w:eastAsia="en-US"/>
        </w:rPr>
        <w:t>neveikt</w:t>
      </w:r>
      <w:r w:rsidRPr="001A5EA2">
        <w:rPr>
          <w:spacing w:val="-2"/>
          <w:szCs w:val="22"/>
          <w:lang w:eastAsia="en-US"/>
        </w:rPr>
        <w:t xml:space="preserve"> </w:t>
      </w:r>
      <w:r w:rsidRPr="001A5EA2">
        <w:rPr>
          <w:szCs w:val="22"/>
          <w:lang w:eastAsia="en-US"/>
        </w:rPr>
        <w:t>Objekta</w:t>
      </w:r>
      <w:r w:rsidRPr="001A5EA2">
        <w:rPr>
          <w:spacing w:val="-1"/>
          <w:szCs w:val="22"/>
          <w:lang w:eastAsia="en-US"/>
        </w:rPr>
        <w:t xml:space="preserve"> </w:t>
      </w:r>
      <w:r w:rsidRPr="001A5EA2">
        <w:rPr>
          <w:szCs w:val="22"/>
          <w:lang w:eastAsia="en-US"/>
        </w:rPr>
        <w:t>reljefa</w:t>
      </w:r>
      <w:r w:rsidRPr="001A5EA2">
        <w:rPr>
          <w:spacing w:val="-3"/>
          <w:szCs w:val="22"/>
          <w:lang w:eastAsia="en-US"/>
        </w:rPr>
        <w:t xml:space="preserve"> </w:t>
      </w:r>
      <w:r w:rsidRPr="001A5EA2">
        <w:rPr>
          <w:szCs w:val="22"/>
          <w:lang w:eastAsia="en-US"/>
        </w:rPr>
        <w:t>izmaiņas</w:t>
      </w:r>
      <w:r w:rsidRPr="001A5EA2">
        <w:rPr>
          <w:spacing w:val="-2"/>
          <w:szCs w:val="22"/>
          <w:lang w:eastAsia="en-US"/>
        </w:rPr>
        <w:t xml:space="preserve"> </w:t>
      </w:r>
      <w:r w:rsidRPr="001A5EA2">
        <w:rPr>
          <w:szCs w:val="22"/>
          <w:lang w:eastAsia="en-US"/>
        </w:rPr>
        <w:t>ar</w:t>
      </w:r>
      <w:r w:rsidRPr="001A5EA2">
        <w:rPr>
          <w:spacing w:val="-1"/>
          <w:szCs w:val="22"/>
          <w:lang w:eastAsia="en-US"/>
        </w:rPr>
        <w:t xml:space="preserve"> </w:t>
      </w:r>
      <w:r w:rsidRPr="001A5EA2">
        <w:rPr>
          <w:spacing w:val="-2"/>
          <w:szCs w:val="22"/>
          <w:lang w:eastAsia="en-US"/>
        </w:rPr>
        <w:t>traktortehniku;</w:t>
      </w:r>
    </w:p>
    <w:p w14:paraId="17D6BA75" w14:textId="77777777" w:rsidR="001A5EA2" w:rsidRPr="001A5EA2" w:rsidRDefault="001A5EA2" w:rsidP="001A5EA2">
      <w:pPr>
        <w:widowControl w:val="0"/>
        <w:numPr>
          <w:ilvl w:val="2"/>
          <w:numId w:val="11"/>
        </w:numPr>
        <w:tabs>
          <w:tab w:val="left" w:pos="1278"/>
        </w:tabs>
        <w:overflowPunct/>
        <w:adjustRightInd/>
        <w:ind w:right="139"/>
        <w:jc w:val="both"/>
        <w:textAlignment w:val="auto"/>
        <w:rPr>
          <w:szCs w:val="22"/>
          <w:lang w:eastAsia="en-US"/>
        </w:rPr>
      </w:pPr>
      <w:r w:rsidRPr="001A5EA2">
        <w:rPr>
          <w:szCs w:val="22"/>
          <w:lang w:eastAsia="en-US"/>
        </w:rPr>
        <w:t xml:space="preserve">ievērot Latvijas Republikas normatīvajos aktos, tajā skaitā Jūrmalas domes saistošajos noteikumos noteiktās prasības par pludmales izmantošanu un apsaimniekošanu un informēt apmeklētājus par pludmales izmantošanas noteikumiem. Par to neievērošanu nekavējoties informēt Jūrmalas pašvaldības </w:t>
      </w:r>
      <w:r w:rsidRPr="001A5EA2">
        <w:rPr>
          <w:spacing w:val="-2"/>
          <w:szCs w:val="22"/>
          <w:lang w:eastAsia="en-US"/>
        </w:rPr>
        <w:t>policiju;</w:t>
      </w:r>
    </w:p>
    <w:p w14:paraId="23BBE4FC" w14:textId="28A661DD" w:rsidR="001A5EA2" w:rsidRPr="001A5EA2" w:rsidRDefault="001A5EA2" w:rsidP="001A5EA2">
      <w:pPr>
        <w:widowControl w:val="0"/>
        <w:numPr>
          <w:ilvl w:val="2"/>
          <w:numId w:val="11"/>
        </w:numPr>
        <w:tabs>
          <w:tab w:val="left" w:pos="1278"/>
        </w:tabs>
        <w:overflowPunct/>
        <w:adjustRightInd/>
        <w:ind w:right="139"/>
        <w:jc w:val="both"/>
        <w:textAlignment w:val="auto"/>
        <w:rPr>
          <w:szCs w:val="22"/>
          <w:lang w:eastAsia="en-US"/>
        </w:rPr>
      </w:pPr>
      <w:r w:rsidRPr="001A5EA2">
        <w:rPr>
          <w:szCs w:val="22"/>
          <w:lang w:eastAsia="en-US"/>
        </w:rPr>
        <w:t>pirms publiska pasākuma rīkošanas saņemt Jūrmalas valstspilsētas administrācijas izsniegtu atļauju publiska pasākuma rīkošanai;</w:t>
      </w:r>
    </w:p>
    <w:p w14:paraId="7A4C6026" w14:textId="77777777" w:rsidR="001A5EA2" w:rsidRPr="001A5EA2" w:rsidRDefault="001A5EA2" w:rsidP="001A5EA2">
      <w:pPr>
        <w:widowControl w:val="0"/>
        <w:numPr>
          <w:ilvl w:val="2"/>
          <w:numId w:val="11"/>
        </w:numPr>
        <w:tabs>
          <w:tab w:val="left" w:pos="1278"/>
        </w:tabs>
        <w:overflowPunct/>
        <w:adjustRightInd/>
        <w:ind w:right="142"/>
        <w:jc w:val="both"/>
        <w:textAlignment w:val="auto"/>
        <w:rPr>
          <w:szCs w:val="22"/>
          <w:lang w:eastAsia="en-US"/>
        </w:rPr>
      </w:pPr>
      <w:r w:rsidRPr="001A5EA2">
        <w:rPr>
          <w:szCs w:val="22"/>
          <w:lang w:eastAsia="en-US"/>
        </w:rPr>
        <w:t>organizējot publiskus pasākumus gan pludmalē, gan uz ūdens, atbildēt par drošības un glābšanas pasākumu organizēšanu un nodrošināšanu;</w:t>
      </w:r>
    </w:p>
    <w:p w14:paraId="5F119261" w14:textId="77777777" w:rsidR="001A5EA2" w:rsidRPr="001A5EA2" w:rsidRDefault="001A5EA2" w:rsidP="001A5EA2">
      <w:pPr>
        <w:widowControl w:val="0"/>
        <w:numPr>
          <w:ilvl w:val="2"/>
          <w:numId w:val="11"/>
        </w:numPr>
        <w:tabs>
          <w:tab w:val="left" w:pos="1278"/>
        </w:tabs>
        <w:overflowPunct/>
        <w:adjustRightInd/>
        <w:ind w:right="140"/>
        <w:jc w:val="both"/>
        <w:textAlignment w:val="auto"/>
        <w:rPr>
          <w:szCs w:val="22"/>
          <w:lang w:eastAsia="en-US"/>
        </w:rPr>
      </w:pPr>
      <w:r w:rsidRPr="001A5EA2">
        <w:rPr>
          <w:szCs w:val="22"/>
          <w:lang w:eastAsia="en-US"/>
        </w:rPr>
        <w:t>nodrošināt nepārtrauktu tīrību un sakoptību Objektā un tam piegulošā teritorijā (saskaņā ar Līguma 1.</w:t>
      </w:r>
      <w:r w:rsidRPr="001A5EA2">
        <w:rPr>
          <w:spacing w:val="-2"/>
          <w:szCs w:val="22"/>
          <w:lang w:eastAsia="en-US"/>
        </w:rPr>
        <w:t xml:space="preserve"> </w:t>
      </w:r>
      <w:r w:rsidRPr="001A5EA2">
        <w:rPr>
          <w:szCs w:val="22"/>
          <w:lang w:eastAsia="en-US"/>
        </w:rPr>
        <w:t>pielikumā pievienoto pludmales nogabala plānu), savācot jebkura</w:t>
      </w:r>
      <w:r w:rsidRPr="001A5EA2">
        <w:rPr>
          <w:spacing w:val="-4"/>
          <w:szCs w:val="22"/>
          <w:lang w:eastAsia="en-US"/>
        </w:rPr>
        <w:t xml:space="preserve"> </w:t>
      </w:r>
      <w:r w:rsidRPr="001A5EA2">
        <w:rPr>
          <w:szCs w:val="22"/>
          <w:lang w:eastAsia="en-US"/>
        </w:rPr>
        <w:t>veida</w:t>
      </w:r>
      <w:r w:rsidRPr="001A5EA2">
        <w:rPr>
          <w:spacing w:val="-4"/>
          <w:szCs w:val="22"/>
          <w:lang w:eastAsia="en-US"/>
        </w:rPr>
        <w:t xml:space="preserve"> </w:t>
      </w:r>
      <w:r w:rsidRPr="001A5EA2">
        <w:rPr>
          <w:szCs w:val="22"/>
          <w:lang w:eastAsia="en-US"/>
        </w:rPr>
        <w:t>sadzīves</w:t>
      </w:r>
      <w:r w:rsidRPr="001A5EA2">
        <w:rPr>
          <w:spacing w:val="-4"/>
          <w:szCs w:val="22"/>
          <w:lang w:eastAsia="en-US"/>
        </w:rPr>
        <w:t xml:space="preserve"> </w:t>
      </w:r>
      <w:r w:rsidRPr="001A5EA2">
        <w:rPr>
          <w:szCs w:val="22"/>
          <w:lang w:eastAsia="en-US"/>
        </w:rPr>
        <w:t>atkritumus</w:t>
      </w:r>
      <w:r w:rsidRPr="001A5EA2">
        <w:rPr>
          <w:spacing w:val="-3"/>
          <w:szCs w:val="22"/>
          <w:lang w:eastAsia="en-US"/>
        </w:rPr>
        <w:t xml:space="preserve"> </w:t>
      </w:r>
      <w:r w:rsidRPr="001A5EA2">
        <w:rPr>
          <w:szCs w:val="22"/>
          <w:lang w:eastAsia="en-US"/>
        </w:rPr>
        <w:t>(pudeles,</w:t>
      </w:r>
      <w:r w:rsidRPr="001A5EA2">
        <w:rPr>
          <w:spacing w:val="-4"/>
          <w:szCs w:val="22"/>
          <w:lang w:eastAsia="en-US"/>
        </w:rPr>
        <w:t xml:space="preserve"> </w:t>
      </w:r>
      <w:r w:rsidRPr="001A5EA2">
        <w:rPr>
          <w:szCs w:val="22"/>
          <w:lang w:eastAsia="en-US"/>
        </w:rPr>
        <w:t>papīrus,</w:t>
      </w:r>
      <w:r w:rsidRPr="001A5EA2">
        <w:rPr>
          <w:spacing w:val="-3"/>
          <w:szCs w:val="22"/>
          <w:lang w:eastAsia="en-US"/>
        </w:rPr>
        <w:t xml:space="preserve"> </w:t>
      </w:r>
      <w:r w:rsidRPr="001A5EA2">
        <w:rPr>
          <w:szCs w:val="22"/>
          <w:lang w:eastAsia="en-US"/>
        </w:rPr>
        <w:t>izsmēķus,</w:t>
      </w:r>
      <w:r w:rsidRPr="001A5EA2">
        <w:rPr>
          <w:spacing w:val="-3"/>
          <w:szCs w:val="22"/>
          <w:lang w:eastAsia="en-US"/>
        </w:rPr>
        <w:t xml:space="preserve"> </w:t>
      </w:r>
      <w:r w:rsidRPr="001A5EA2">
        <w:rPr>
          <w:szCs w:val="22"/>
          <w:lang w:eastAsia="en-US"/>
        </w:rPr>
        <w:t>konfeti</w:t>
      </w:r>
      <w:r w:rsidRPr="001A5EA2">
        <w:rPr>
          <w:spacing w:val="-3"/>
          <w:szCs w:val="22"/>
          <w:lang w:eastAsia="en-US"/>
        </w:rPr>
        <w:t xml:space="preserve"> </w:t>
      </w:r>
      <w:r w:rsidRPr="001A5EA2">
        <w:rPr>
          <w:szCs w:val="22"/>
          <w:lang w:eastAsia="en-US"/>
        </w:rPr>
        <w:t>plaukšķenes, pirotehnikas kastes, PET u.c.);</w:t>
      </w:r>
    </w:p>
    <w:p w14:paraId="402987C1" w14:textId="77777777"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t>nodrošināt Objekta sakopšanu pēc dabas stihijas (vētras) iespējami īsākā laikā, bet ne vēlāk 1 (vienas) nedēļas laikā;</w:t>
      </w:r>
    </w:p>
    <w:p w14:paraId="1449BBE7" w14:textId="77777777"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t>ievietot</w:t>
      </w:r>
      <w:r w:rsidRPr="001A5EA2">
        <w:rPr>
          <w:spacing w:val="-3"/>
          <w:szCs w:val="22"/>
          <w:lang w:eastAsia="en-US"/>
        </w:rPr>
        <w:t xml:space="preserve"> </w:t>
      </w:r>
      <w:r w:rsidRPr="001A5EA2">
        <w:rPr>
          <w:szCs w:val="22"/>
          <w:lang w:eastAsia="en-US"/>
        </w:rPr>
        <w:t>savāktos</w:t>
      </w:r>
      <w:r w:rsidRPr="001A5EA2">
        <w:rPr>
          <w:spacing w:val="-4"/>
          <w:szCs w:val="22"/>
          <w:lang w:eastAsia="en-US"/>
        </w:rPr>
        <w:t xml:space="preserve"> </w:t>
      </w:r>
      <w:r w:rsidRPr="001A5EA2">
        <w:rPr>
          <w:szCs w:val="22"/>
          <w:lang w:eastAsia="en-US"/>
        </w:rPr>
        <w:t>atkritumus</w:t>
      </w:r>
      <w:r w:rsidRPr="001A5EA2">
        <w:rPr>
          <w:spacing w:val="-4"/>
          <w:szCs w:val="22"/>
          <w:lang w:eastAsia="en-US"/>
        </w:rPr>
        <w:t xml:space="preserve"> </w:t>
      </w:r>
      <w:r w:rsidRPr="001A5EA2">
        <w:rPr>
          <w:szCs w:val="22"/>
          <w:lang w:eastAsia="en-US"/>
        </w:rPr>
        <w:t>tikai</w:t>
      </w:r>
      <w:r w:rsidRPr="001A5EA2">
        <w:rPr>
          <w:spacing w:val="-3"/>
          <w:szCs w:val="22"/>
          <w:lang w:eastAsia="en-US"/>
        </w:rPr>
        <w:t xml:space="preserve"> </w:t>
      </w:r>
      <w:r w:rsidRPr="001A5EA2">
        <w:rPr>
          <w:szCs w:val="22"/>
          <w:lang w:eastAsia="en-US"/>
        </w:rPr>
        <w:t>atkritumu</w:t>
      </w:r>
      <w:r w:rsidRPr="001A5EA2">
        <w:rPr>
          <w:spacing w:val="-3"/>
          <w:szCs w:val="22"/>
          <w:lang w:eastAsia="en-US"/>
        </w:rPr>
        <w:t xml:space="preserve"> </w:t>
      </w:r>
      <w:r w:rsidRPr="001A5EA2">
        <w:rPr>
          <w:szCs w:val="22"/>
          <w:lang w:eastAsia="en-US"/>
        </w:rPr>
        <w:t>konteinerā,</w:t>
      </w:r>
      <w:r w:rsidRPr="001A5EA2">
        <w:rPr>
          <w:spacing w:val="-1"/>
          <w:szCs w:val="22"/>
          <w:lang w:eastAsia="en-US"/>
        </w:rPr>
        <w:t xml:space="preserve"> </w:t>
      </w:r>
      <w:r w:rsidRPr="001A5EA2">
        <w:rPr>
          <w:szCs w:val="22"/>
          <w:lang w:eastAsia="en-US"/>
        </w:rPr>
        <w:t>par</w:t>
      </w:r>
      <w:r w:rsidRPr="001A5EA2">
        <w:rPr>
          <w:spacing w:val="-2"/>
          <w:szCs w:val="22"/>
          <w:lang w:eastAsia="en-US"/>
        </w:rPr>
        <w:t xml:space="preserve"> </w:t>
      </w:r>
      <w:r w:rsidRPr="001A5EA2">
        <w:rPr>
          <w:szCs w:val="22"/>
          <w:lang w:eastAsia="en-US"/>
        </w:rPr>
        <w:t>kuru</w:t>
      </w:r>
      <w:r w:rsidRPr="001A5EA2">
        <w:rPr>
          <w:spacing w:val="-4"/>
          <w:szCs w:val="22"/>
          <w:lang w:eastAsia="en-US"/>
        </w:rPr>
        <w:t xml:space="preserve"> </w:t>
      </w:r>
      <w:r w:rsidRPr="001A5EA2">
        <w:rPr>
          <w:szCs w:val="22"/>
          <w:lang w:eastAsia="en-US"/>
        </w:rPr>
        <w:t>starp</w:t>
      </w:r>
      <w:r w:rsidRPr="001A5EA2">
        <w:rPr>
          <w:spacing w:val="-3"/>
          <w:szCs w:val="22"/>
          <w:lang w:eastAsia="en-US"/>
        </w:rPr>
        <w:t xml:space="preserve"> </w:t>
      </w:r>
      <w:r w:rsidRPr="001A5EA2">
        <w:rPr>
          <w:szCs w:val="22"/>
          <w:lang w:eastAsia="en-US"/>
        </w:rPr>
        <w:t>Nomnieku</w:t>
      </w:r>
      <w:r w:rsidRPr="001A5EA2">
        <w:rPr>
          <w:spacing w:val="-3"/>
          <w:szCs w:val="22"/>
          <w:lang w:eastAsia="en-US"/>
        </w:rPr>
        <w:t xml:space="preserve"> </w:t>
      </w:r>
      <w:r w:rsidRPr="001A5EA2">
        <w:rPr>
          <w:szCs w:val="22"/>
          <w:lang w:eastAsia="en-US"/>
        </w:rPr>
        <w:t>un sadzīves atkritumu apsaimniekotāju ir noslēgts līgums par atkritumu izvešanu;</w:t>
      </w:r>
    </w:p>
    <w:p w14:paraId="6BBA36A7" w14:textId="77777777" w:rsidR="001A5EA2" w:rsidRPr="001A5EA2" w:rsidRDefault="001A5EA2" w:rsidP="001A5EA2">
      <w:pPr>
        <w:widowControl w:val="0"/>
        <w:overflowPunct/>
        <w:adjustRightInd/>
        <w:ind w:left="568" w:hanging="567"/>
        <w:jc w:val="both"/>
        <w:textAlignment w:val="auto"/>
        <w:rPr>
          <w:szCs w:val="22"/>
          <w:lang w:eastAsia="en-US"/>
        </w:rPr>
        <w:sectPr w:rsidR="001A5EA2" w:rsidRPr="001A5EA2" w:rsidSect="001A5EA2">
          <w:footerReference w:type="default" r:id="rId9"/>
          <w:pgSz w:w="11910" w:h="16850"/>
          <w:pgMar w:top="1060" w:right="708" w:bottom="980" w:left="1700" w:header="0" w:footer="784" w:gutter="0"/>
          <w:pgNumType w:start="2"/>
          <w:cols w:space="720"/>
        </w:sectPr>
      </w:pPr>
    </w:p>
    <w:p w14:paraId="61CF852D" w14:textId="77777777" w:rsidR="001A5EA2" w:rsidRPr="001A5EA2" w:rsidRDefault="001A5EA2" w:rsidP="001A5EA2">
      <w:pPr>
        <w:widowControl w:val="0"/>
        <w:numPr>
          <w:ilvl w:val="2"/>
          <w:numId w:val="11"/>
        </w:numPr>
        <w:tabs>
          <w:tab w:val="left" w:pos="1278"/>
        </w:tabs>
        <w:overflowPunct/>
        <w:adjustRightInd/>
        <w:ind w:right="145"/>
        <w:jc w:val="both"/>
        <w:textAlignment w:val="auto"/>
        <w:rPr>
          <w:szCs w:val="22"/>
          <w:lang w:eastAsia="en-US"/>
        </w:rPr>
      </w:pPr>
      <w:r w:rsidRPr="001A5EA2">
        <w:rPr>
          <w:szCs w:val="22"/>
          <w:lang w:eastAsia="en-US"/>
        </w:rPr>
        <w:lastRenderedPageBreak/>
        <w:t xml:space="preserve">noslēgt šādu līgumu un līgumu kopiju iesniegt Iznomātājam ar atkritumu apsaimniekotāju Jūrmalas valstspilsētā, paredzot atkritumu </w:t>
      </w:r>
      <w:r w:rsidRPr="001A5EA2">
        <w:rPr>
          <w:spacing w:val="-2"/>
          <w:szCs w:val="22"/>
          <w:lang w:eastAsia="en-US"/>
        </w:rPr>
        <w:t>izvešanu:</w:t>
      </w:r>
    </w:p>
    <w:p w14:paraId="7134E763" w14:textId="77777777" w:rsidR="001A5EA2" w:rsidRPr="001A5EA2" w:rsidRDefault="001A5EA2" w:rsidP="001A5EA2">
      <w:pPr>
        <w:widowControl w:val="0"/>
        <w:numPr>
          <w:ilvl w:val="4"/>
          <w:numId w:val="11"/>
        </w:numPr>
        <w:tabs>
          <w:tab w:val="left" w:pos="2408"/>
        </w:tabs>
        <w:overflowPunct/>
        <w:adjustRightInd/>
        <w:ind w:left="2408" w:hanging="138"/>
        <w:jc w:val="both"/>
        <w:textAlignment w:val="auto"/>
        <w:rPr>
          <w:szCs w:val="22"/>
          <w:lang w:eastAsia="en-US"/>
        </w:rPr>
      </w:pPr>
      <w:r w:rsidRPr="001A5EA2">
        <w:rPr>
          <w:szCs w:val="22"/>
          <w:lang w:eastAsia="en-US"/>
        </w:rPr>
        <w:t>pavasara/vasaras</w:t>
      </w:r>
      <w:r w:rsidRPr="001A5EA2">
        <w:rPr>
          <w:spacing w:val="-4"/>
          <w:szCs w:val="22"/>
          <w:lang w:eastAsia="en-US"/>
        </w:rPr>
        <w:t xml:space="preserve"> </w:t>
      </w:r>
      <w:r w:rsidRPr="001A5EA2">
        <w:rPr>
          <w:szCs w:val="22"/>
          <w:lang w:eastAsia="en-US"/>
        </w:rPr>
        <w:t>sezonā</w:t>
      </w:r>
      <w:r w:rsidRPr="001A5EA2">
        <w:rPr>
          <w:spacing w:val="-3"/>
          <w:szCs w:val="22"/>
          <w:lang w:eastAsia="en-US"/>
        </w:rPr>
        <w:t xml:space="preserve"> </w:t>
      </w:r>
      <w:r w:rsidRPr="001A5EA2">
        <w:rPr>
          <w:szCs w:val="22"/>
          <w:lang w:eastAsia="en-US"/>
        </w:rPr>
        <w:t>katru</w:t>
      </w:r>
      <w:r w:rsidRPr="001A5EA2">
        <w:rPr>
          <w:spacing w:val="-2"/>
          <w:szCs w:val="22"/>
          <w:lang w:eastAsia="en-US"/>
        </w:rPr>
        <w:t xml:space="preserve"> dienu;</w:t>
      </w:r>
    </w:p>
    <w:p w14:paraId="159DAB37" w14:textId="77777777" w:rsidR="001A5EA2" w:rsidRPr="001A5EA2" w:rsidRDefault="001A5EA2" w:rsidP="001A5EA2">
      <w:pPr>
        <w:widowControl w:val="0"/>
        <w:numPr>
          <w:ilvl w:val="4"/>
          <w:numId w:val="11"/>
        </w:numPr>
        <w:tabs>
          <w:tab w:val="left" w:pos="2408"/>
        </w:tabs>
        <w:overflowPunct/>
        <w:adjustRightInd/>
        <w:ind w:left="2408" w:hanging="138"/>
        <w:jc w:val="both"/>
        <w:textAlignment w:val="auto"/>
        <w:rPr>
          <w:szCs w:val="22"/>
          <w:lang w:eastAsia="en-US"/>
        </w:rPr>
      </w:pPr>
      <w:r w:rsidRPr="001A5EA2">
        <w:rPr>
          <w:szCs w:val="22"/>
          <w:lang w:eastAsia="en-US"/>
        </w:rPr>
        <w:t>rudens/ziemas</w:t>
      </w:r>
      <w:r w:rsidRPr="001A5EA2">
        <w:rPr>
          <w:spacing w:val="-5"/>
          <w:szCs w:val="22"/>
          <w:lang w:eastAsia="en-US"/>
        </w:rPr>
        <w:t xml:space="preserve"> </w:t>
      </w:r>
      <w:r w:rsidRPr="001A5EA2">
        <w:rPr>
          <w:szCs w:val="22"/>
          <w:lang w:eastAsia="en-US"/>
        </w:rPr>
        <w:t>sezonā</w:t>
      </w:r>
      <w:r w:rsidRPr="001A5EA2">
        <w:rPr>
          <w:spacing w:val="-3"/>
          <w:szCs w:val="22"/>
          <w:lang w:eastAsia="en-US"/>
        </w:rPr>
        <w:t xml:space="preserve"> </w:t>
      </w:r>
      <w:r w:rsidRPr="001A5EA2">
        <w:rPr>
          <w:szCs w:val="22"/>
          <w:lang w:eastAsia="en-US"/>
        </w:rPr>
        <w:t>pēc</w:t>
      </w:r>
      <w:r w:rsidRPr="001A5EA2">
        <w:rPr>
          <w:spacing w:val="-2"/>
          <w:szCs w:val="22"/>
          <w:lang w:eastAsia="en-US"/>
        </w:rPr>
        <w:t xml:space="preserve"> </w:t>
      </w:r>
      <w:r w:rsidRPr="001A5EA2">
        <w:rPr>
          <w:szCs w:val="22"/>
          <w:lang w:eastAsia="en-US"/>
        </w:rPr>
        <w:t>nepieciešamības</w:t>
      </w:r>
      <w:r w:rsidRPr="001A5EA2">
        <w:rPr>
          <w:spacing w:val="-3"/>
          <w:szCs w:val="22"/>
          <w:lang w:eastAsia="en-US"/>
        </w:rPr>
        <w:t xml:space="preserve"> </w:t>
      </w:r>
      <w:r w:rsidRPr="001A5EA2">
        <w:rPr>
          <w:szCs w:val="22"/>
          <w:lang w:eastAsia="en-US"/>
        </w:rPr>
        <w:t>visā Līguma</w:t>
      </w:r>
      <w:r w:rsidRPr="001A5EA2">
        <w:rPr>
          <w:spacing w:val="-3"/>
          <w:szCs w:val="22"/>
          <w:lang w:eastAsia="en-US"/>
        </w:rPr>
        <w:t xml:space="preserve"> </w:t>
      </w:r>
      <w:r w:rsidRPr="001A5EA2">
        <w:rPr>
          <w:szCs w:val="22"/>
          <w:lang w:eastAsia="en-US"/>
        </w:rPr>
        <w:t>darbības</w:t>
      </w:r>
      <w:r w:rsidRPr="001A5EA2">
        <w:rPr>
          <w:spacing w:val="-2"/>
          <w:szCs w:val="22"/>
          <w:lang w:eastAsia="en-US"/>
        </w:rPr>
        <w:t xml:space="preserve"> laikā;</w:t>
      </w:r>
    </w:p>
    <w:p w14:paraId="5CBE2655" w14:textId="77777777" w:rsidR="001A5EA2" w:rsidRPr="001A5EA2" w:rsidRDefault="001A5EA2" w:rsidP="001A5EA2">
      <w:pPr>
        <w:widowControl w:val="0"/>
        <w:numPr>
          <w:ilvl w:val="2"/>
          <w:numId w:val="11"/>
        </w:numPr>
        <w:tabs>
          <w:tab w:val="left" w:pos="1278"/>
        </w:tabs>
        <w:overflowPunct/>
        <w:adjustRightInd/>
        <w:ind w:right="139"/>
        <w:jc w:val="both"/>
        <w:textAlignment w:val="auto"/>
        <w:rPr>
          <w:szCs w:val="22"/>
          <w:lang w:eastAsia="en-US"/>
        </w:rPr>
      </w:pPr>
      <w:r w:rsidRPr="001A5EA2">
        <w:rPr>
          <w:szCs w:val="22"/>
          <w:lang w:eastAsia="en-US"/>
        </w:rPr>
        <w:t xml:space="preserve">bez kavēšanās atļaut Iznomātāja pārstāvjiem veikt iznomātā Objekta pārbaudi un nodrošināt Nomnieka pārstāvju piedalīšanos pārbaudes aktu sastādīšanā un to </w:t>
      </w:r>
      <w:r w:rsidRPr="001A5EA2">
        <w:rPr>
          <w:spacing w:val="-2"/>
          <w:szCs w:val="22"/>
          <w:lang w:eastAsia="en-US"/>
        </w:rPr>
        <w:t>parakstīšanā;</w:t>
      </w:r>
    </w:p>
    <w:p w14:paraId="05D1846B" w14:textId="02E65244" w:rsidR="001A5EA2" w:rsidRPr="001A5EA2" w:rsidRDefault="001A5EA2" w:rsidP="001A5EA2">
      <w:pPr>
        <w:widowControl w:val="0"/>
        <w:numPr>
          <w:ilvl w:val="2"/>
          <w:numId w:val="11"/>
        </w:numPr>
        <w:tabs>
          <w:tab w:val="left" w:pos="1278"/>
        </w:tabs>
        <w:overflowPunct/>
        <w:adjustRightInd/>
        <w:ind w:right="138"/>
        <w:jc w:val="both"/>
        <w:textAlignment w:val="auto"/>
        <w:rPr>
          <w:szCs w:val="22"/>
          <w:lang w:eastAsia="en-US"/>
        </w:rPr>
      </w:pPr>
      <w:r w:rsidRPr="001A5EA2">
        <w:rPr>
          <w:szCs w:val="22"/>
          <w:lang w:eastAsia="en-US"/>
        </w:rPr>
        <w:t>pēc Objekta nomas termiņa beigām vai Līguma darbības izbeigšanas gadījumā 2</w:t>
      </w:r>
      <w:r w:rsidR="005F4CFC">
        <w:rPr>
          <w:szCs w:val="22"/>
          <w:lang w:eastAsia="en-US"/>
        </w:rPr>
        <w:t> </w:t>
      </w:r>
      <w:r w:rsidRPr="001A5EA2">
        <w:rPr>
          <w:szCs w:val="22"/>
          <w:lang w:eastAsia="en-US"/>
        </w:rPr>
        <w:t>(divu) nedēļu laikā nodot Objektu Iznomātājam vai tā pilnvarotajam pārstāvim ar nodošanas – pieņemšanas aktu;</w:t>
      </w:r>
    </w:p>
    <w:p w14:paraId="51D1A1CF" w14:textId="77777777" w:rsidR="001A5EA2" w:rsidRPr="001A5EA2" w:rsidRDefault="001A5EA2" w:rsidP="002434B4">
      <w:pPr>
        <w:widowControl w:val="0"/>
        <w:overflowPunct/>
        <w:adjustRightInd/>
        <w:textAlignment w:val="auto"/>
        <w:rPr>
          <w:szCs w:val="24"/>
          <w:lang w:eastAsia="en-US"/>
        </w:rPr>
      </w:pPr>
    </w:p>
    <w:p w14:paraId="72397117" w14:textId="77777777" w:rsidR="001A5EA2" w:rsidRPr="001A5EA2" w:rsidRDefault="001A5EA2" w:rsidP="00A95CB8">
      <w:pPr>
        <w:widowControl w:val="0"/>
        <w:numPr>
          <w:ilvl w:val="0"/>
          <w:numId w:val="11"/>
        </w:numPr>
        <w:tabs>
          <w:tab w:val="left" w:pos="0"/>
        </w:tabs>
        <w:overflowPunct/>
        <w:adjustRightInd/>
        <w:spacing w:after="120"/>
        <w:ind w:left="284" w:hanging="284"/>
        <w:jc w:val="center"/>
        <w:textAlignment w:val="auto"/>
        <w:outlineLvl w:val="0"/>
        <w:rPr>
          <w:b/>
          <w:bCs/>
          <w:szCs w:val="24"/>
          <w:lang w:eastAsia="en-US"/>
        </w:rPr>
      </w:pPr>
      <w:r w:rsidRPr="001A5EA2">
        <w:rPr>
          <w:b/>
          <w:bCs/>
          <w:szCs w:val="24"/>
          <w:lang w:eastAsia="en-US"/>
        </w:rPr>
        <w:t>MAKSĀJUMI</w:t>
      </w:r>
      <w:r w:rsidRPr="00A95CB8">
        <w:rPr>
          <w:b/>
          <w:bCs/>
          <w:szCs w:val="24"/>
          <w:lang w:eastAsia="en-US"/>
        </w:rPr>
        <w:t xml:space="preserve"> </w:t>
      </w:r>
      <w:r w:rsidRPr="001A5EA2">
        <w:rPr>
          <w:b/>
          <w:bCs/>
          <w:szCs w:val="24"/>
          <w:lang w:eastAsia="en-US"/>
        </w:rPr>
        <w:t>UN</w:t>
      </w:r>
      <w:r w:rsidRPr="00A95CB8">
        <w:rPr>
          <w:b/>
          <w:bCs/>
          <w:szCs w:val="24"/>
          <w:lang w:eastAsia="en-US"/>
        </w:rPr>
        <w:t xml:space="preserve"> </w:t>
      </w:r>
      <w:r w:rsidRPr="001A5EA2">
        <w:rPr>
          <w:b/>
          <w:bCs/>
          <w:szCs w:val="24"/>
          <w:lang w:eastAsia="en-US"/>
        </w:rPr>
        <w:t>NORĒĶINU</w:t>
      </w:r>
      <w:r w:rsidRPr="00A95CB8">
        <w:rPr>
          <w:b/>
          <w:bCs/>
          <w:szCs w:val="24"/>
          <w:lang w:eastAsia="en-US"/>
        </w:rPr>
        <w:t xml:space="preserve"> </w:t>
      </w:r>
      <w:r w:rsidRPr="001A5EA2">
        <w:rPr>
          <w:b/>
          <w:bCs/>
          <w:szCs w:val="24"/>
          <w:lang w:eastAsia="en-US"/>
        </w:rPr>
        <w:t>VEIKŠANAS</w:t>
      </w:r>
      <w:r w:rsidRPr="00A95CB8">
        <w:rPr>
          <w:b/>
          <w:bCs/>
          <w:szCs w:val="24"/>
          <w:lang w:eastAsia="en-US"/>
        </w:rPr>
        <w:t xml:space="preserve"> KĀRTĪBA</w:t>
      </w:r>
    </w:p>
    <w:p w14:paraId="16EF68C9" w14:textId="77777777" w:rsidR="006B6DFD" w:rsidRPr="00DE47C0" w:rsidRDefault="006B6DFD" w:rsidP="006B6DFD">
      <w:pPr>
        <w:numPr>
          <w:ilvl w:val="1"/>
          <w:numId w:val="11"/>
        </w:numPr>
        <w:overflowPunct/>
        <w:autoSpaceDE/>
        <w:autoSpaceDN/>
        <w:adjustRightInd/>
        <w:contextualSpacing/>
        <w:jc w:val="both"/>
        <w:textAlignment w:val="auto"/>
        <w:rPr>
          <w:rFonts w:eastAsia="Calibri"/>
          <w:szCs w:val="24"/>
          <w:lang w:eastAsia="en-US"/>
        </w:rPr>
      </w:pPr>
      <w:r w:rsidRPr="00DE47C0">
        <w:rPr>
          <w:rFonts w:eastAsia="Calibri"/>
          <w:szCs w:val="24"/>
          <w:lang w:eastAsia="en-US"/>
        </w:rPr>
        <w:t xml:space="preserve">Puses vienojas par Objekta kalendārā gada nomas maksu _____ EUR (_________ </w:t>
      </w:r>
      <w:r w:rsidRPr="00DE47C0">
        <w:rPr>
          <w:rFonts w:eastAsia="Calibri"/>
          <w:i/>
          <w:szCs w:val="24"/>
          <w:lang w:eastAsia="en-US"/>
        </w:rPr>
        <w:t>euro</w:t>
      </w:r>
      <w:r w:rsidRPr="00DE47C0">
        <w:rPr>
          <w:rFonts w:eastAsia="Calibri"/>
          <w:szCs w:val="24"/>
          <w:lang w:eastAsia="en-US"/>
        </w:rPr>
        <w:t xml:space="preserve"> un __ centi) apmērā, kas ir vienāda ar izsolē nosolīto cenu, neieskaitot pievienotās vērtības nodokli (turpmāk – PVN). Nomnieks papildus Objekta nomas maksai maksā PVN un </w:t>
      </w:r>
      <w:r w:rsidRPr="00DE47C0">
        <w:rPr>
          <w:color w:val="000000"/>
          <w:szCs w:val="24"/>
        </w:rPr>
        <w:t xml:space="preserve">nekustamā īpašuma nodokli </w:t>
      </w:r>
      <w:r w:rsidRPr="00DE47C0">
        <w:rPr>
          <w:rFonts w:eastAsia="Calibri"/>
          <w:szCs w:val="24"/>
          <w:lang w:eastAsia="en-US"/>
        </w:rPr>
        <w:t>atbilstoši spēkā esošajiem Latvijas Republikas normatīvajiem aktiem.</w:t>
      </w:r>
    </w:p>
    <w:p w14:paraId="5438C0A5" w14:textId="34AEFD3E" w:rsidR="001A5EA2" w:rsidRPr="001A5EA2" w:rsidRDefault="001A5EA2" w:rsidP="001A5EA2">
      <w:pPr>
        <w:widowControl w:val="0"/>
        <w:numPr>
          <w:ilvl w:val="1"/>
          <w:numId w:val="11"/>
        </w:numPr>
        <w:tabs>
          <w:tab w:val="left" w:pos="568"/>
        </w:tabs>
        <w:overflowPunct/>
        <w:adjustRightInd/>
        <w:spacing w:before="1"/>
        <w:ind w:right="142"/>
        <w:jc w:val="both"/>
        <w:textAlignment w:val="auto"/>
        <w:rPr>
          <w:szCs w:val="22"/>
          <w:lang w:eastAsia="en-US"/>
        </w:rPr>
      </w:pPr>
      <w:r w:rsidRPr="001A5EA2">
        <w:rPr>
          <w:szCs w:val="22"/>
          <w:lang w:eastAsia="en-US"/>
        </w:rPr>
        <w:t>Objekta</w:t>
      </w:r>
      <w:r w:rsidRPr="001A5EA2">
        <w:rPr>
          <w:spacing w:val="-2"/>
          <w:szCs w:val="22"/>
          <w:lang w:eastAsia="en-US"/>
        </w:rPr>
        <w:t xml:space="preserve"> </w:t>
      </w:r>
      <w:r w:rsidRPr="001A5EA2">
        <w:rPr>
          <w:szCs w:val="22"/>
          <w:lang w:eastAsia="en-US"/>
        </w:rPr>
        <w:t>nomas</w:t>
      </w:r>
      <w:r w:rsidRPr="001A5EA2">
        <w:rPr>
          <w:spacing w:val="-2"/>
          <w:szCs w:val="22"/>
          <w:lang w:eastAsia="en-US"/>
        </w:rPr>
        <w:t xml:space="preserve"> </w:t>
      </w:r>
      <w:r w:rsidRPr="001A5EA2">
        <w:rPr>
          <w:szCs w:val="22"/>
          <w:lang w:eastAsia="en-US"/>
        </w:rPr>
        <w:t>maksu</w:t>
      </w:r>
      <w:r w:rsidRPr="001A5EA2">
        <w:rPr>
          <w:spacing w:val="-2"/>
          <w:szCs w:val="22"/>
          <w:lang w:eastAsia="en-US"/>
        </w:rPr>
        <w:t xml:space="preserve"> </w:t>
      </w:r>
      <w:r w:rsidRPr="001A5EA2">
        <w:rPr>
          <w:szCs w:val="22"/>
          <w:lang w:eastAsia="en-US"/>
        </w:rPr>
        <w:t>par</w:t>
      </w:r>
      <w:r w:rsidRPr="001A5EA2">
        <w:rPr>
          <w:spacing w:val="-2"/>
          <w:szCs w:val="22"/>
          <w:lang w:eastAsia="en-US"/>
        </w:rPr>
        <w:t xml:space="preserve"> </w:t>
      </w:r>
      <w:r w:rsidRPr="001A5EA2">
        <w:rPr>
          <w:szCs w:val="22"/>
          <w:lang w:eastAsia="en-US"/>
        </w:rPr>
        <w:t>nomas</w:t>
      </w:r>
      <w:r w:rsidRPr="001A5EA2">
        <w:rPr>
          <w:spacing w:val="-2"/>
          <w:szCs w:val="22"/>
          <w:lang w:eastAsia="en-US"/>
        </w:rPr>
        <w:t xml:space="preserve"> </w:t>
      </w:r>
      <w:r w:rsidRPr="001A5EA2">
        <w:rPr>
          <w:szCs w:val="22"/>
          <w:lang w:eastAsia="en-US"/>
        </w:rPr>
        <w:t>gadu</w:t>
      </w:r>
      <w:r w:rsidRPr="001A5EA2">
        <w:rPr>
          <w:spacing w:val="-1"/>
          <w:szCs w:val="22"/>
          <w:lang w:eastAsia="en-US"/>
        </w:rPr>
        <w:t xml:space="preserve"> </w:t>
      </w:r>
      <w:r w:rsidRPr="001A5EA2">
        <w:rPr>
          <w:szCs w:val="22"/>
          <w:lang w:eastAsia="en-US"/>
        </w:rPr>
        <w:t>un</w:t>
      </w:r>
      <w:r w:rsidRPr="001A5EA2">
        <w:rPr>
          <w:spacing w:val="-1"/>
          <w:szCs w:val="22"/>
          <w:lang w:eastAsia="en-US"/>
        </w:rPr>
        <w:t xml:space="preserve"> </w:t>
      </w:r>
      <w:r w:rsidRPr="001A5EA2">
        <w:rPr>
          <w:szCs w:val="22"/>
          <w:lang w:eastAsia="en-US"/>
        </w:rPr>
        <w:t>PVN</w:t>
      </w:r>
      <w:r w:rsidRPr="001A5EA2">
        <w:rPr>
          <w:spacing w:val="-2"/>
          <w:szCs w:val="22"/>
          <w:lang w:eastAsia="en-US"/>
        </w:rPr>
        <w:t xml:space="preserve"> </w:t>
      </w:r>
      <w:r w:rsidRPr="001A5EA2">
        <w:rPr>
          <w:szCs w:val="22"/>
          <w:lang w:eastAsia="en-US"/>
        </w:rPr>
        <w:t>Nomnieks</w:t>
      </w:r>
      <w:r w:rsidRPr="001A5EA2">
        <w:rPr>
          <w:spacing w:val="-2"/>
          <w:szCs w:val="22"/>
          <w:lang w:eastAsia="en-US"/>
        </w:rPr>
        <w:t xml:space="preserve"> </w:t>
      </w:r>
      <w:r w:rsidRPr="001A5EA2">
        <w:rPr>
          <w:szCs w:val="22"/>
          <w:lang w:eastAsia="en-US"/>
        </w:rPr>
        <w:t>ir</w:t>
      </w:r>
      <w:r w:rsidRPr="001A5EA2">
        <w:rPr>
          <w:spacing w:val="-2"/>
          <w:szCs w:val="22"/>
          <w:lang w:eastAsia="en-US"/>
        </w:rPr>
        <w:t xml:space="preserve"> </w:t>
      </w:r>
      <w:r w:rsidRPr="001A5EA2">
        <w:rPr>
          <w:szCs w:val="22"/>
          <w:lang w:eastAsia="en-US"/>
        </w:rPr>
        <w:t>samaksājis</w:t>
      </w:r>
      <w:r w:rsidRPr="001A5EA2">
        <w:rPr>
          <w:spacing w:val="-1"/>
          <w:szCs w:val="22"/>
          <w:lang w:eastAsia="en-US"/>
        </w:rPr>
        <w:t xml:space="preserve"> </w:t>
      </w:r>
      <w:r w:rsidRPr="001A5EA2">
        <w:rPr>
          <w:szCs w:val="22"/>
          <w:lang w:eastAsia="en-US"/>
        </w:rPr>
        <w:t>līdz</w:t>
      </w:r>
      <w:r w:rsidRPr="001A5EA2">
        <w:rPr>
          <w:spacing w:val="-2"/>
          <w:szCs w:val="22"/>
          <w:lang w:eastAsia="en-US"/>
        </w:rPr>
        <w:t xml:space="preserve"> </w:t>
      </w:r>
      <w:r w:rsidRPr="001A5EA2">
        <w:rPr>
          <w:szCs w:val="22"/>
          <w:lang w:eastAsia="en-US"/>
        </w:rPr>
        <w:t xml:space="preserve">Līguma </w:t>
      </w:r>
      <w:r w:rsidRPr="001A5EA2">
        <w:rPr>
          <w:spacing w:val="-2"/>
          <w:szCs w:val="22"/>
          <w:lang w:eastAsia="en-US"/>
        </w:rPr>
        <w:t>noslēgšanai.</w:t>
      </w:r>
    </w:p>
    <w:p w14:paraId="32D0E492" w14:textId="57636EF8" w:rsidR="0046500B" w:rsidRPr="00DE47C0" w:rsidRDefault="0046500B" w:rsidP="0046500B">
      <w:pPr>
        <w:numPr>
          <w:ilvl w:val="1"/>
          <w:numId w:val="11"/>
        </w:numPr>
        <w:overflowPunct/>
        <w:autoSpaceDE/>
        <w:autoSpaceDN/>
        <w:adjustRightInd/>
        <w:contextualSpacing/>
        <w:jc w:val="both"/>
        <w:textAlignment w:val="auto"/>
        <w:rPr>
          <w:rFonts w:eastAsia="Calibri"/>
          <w:szCs w:val="24"/>
          <w:lang w:eastAsia="en-US"/>
        </w:rPr>
      </w:pPr>
      <w:r w:rsidRPr="00DE47C0">
        <w:rPr>
          <w:rFonts w:eastAsia="Calibri"/>
          <w:szCs w:val="24"/>
          <w:lang w:eastAsia="en-US"/>
        </w:rPr>
        <w:t xml:space="preserve">Nomnieks kompensē </w:t>
      </w:r>
      <w:r>
        <w:t>Administrācijai</w:t>
      </w:r>
      <w:r w:rsidRPr="00DE47C0">
        <w:rPr>
          <w:rFonts w:eastAsia="Calibri"/>
          <w:szCs w:val="24"/>
          <w:lang w:eastAsia="en-US"/>
        </w:rPr>
        <w:t xml:space="preserve"> pieaicinātā neatkarīgā vērtētāja atlīdzības summu 205,70 EUR (divi simti pieci </w:t>
      </w:r>
      <w:r w:rsidRPr="00DE47C0">
        <w:rPr>
          <w:rFonts w:eastAsia="Calibri"/>
          <w:i/>
          <w:szCs w:val="24"/>
          <w:lang w:eastAsia="en-US"/>
        </w:rPr>
        <w:t>euro</w:t>
      </w:r>
      <w:r w:rsidRPr="00DE47C0">
        <w:rPr>
          <w:rFonts w:eastAsia="Calibri"/>
          <w:szCs w:val="24"/>
          <w:lang w:eastAsia="en-US"/>
        </w:rPr>
        <w:t xml:space="preserve"> un 70 centi) apmērā par Objekta tirgus nomas maksas noteikšanu. Maksājums tiek veikts 2</w:t>
      </w:r>
      <w:r w:rsidR="005F4CFC">
        <w:rPr>
          <w:rFonts w:eastAsia="Calibri"/>
          <w:szCs w:val="24"/>
          <w:lang w:eastAsia="en-US"/>
        </w:rPr>
        <w:t> </w:t>
      </w:r>
      <w:r w:rsidRPr="00DE47C0">
        <w:rPr>
          <w:rFonts w:eastAsia="Calibri"/>
          <w:szCs w:val="24"/>
          <w:lang w:eastAsia="en-US"/>
        </w:rPr>
        <w:t xml:space="preserve">(divu) nedēļu laikā no Līguma noslēgšanas brīža, pamatojoties uz </w:t>
      </w:r>
      <w:r>
        <w:t>Administrācijas</w:t>
      </w:r>
      <w:r w:rsidRPr="00DE47C0">
        <w:rPr>
          <w:rFonts w:eastAsia="Calibri"/>
          <w:szCs w:val="24"/>
          <w:lang w:eastAsia="en-US"/>
        </w:rPr>
        <w:t xml:space="preserve"> izrakstīto rēķinu ar pārskaitījumu: Jūrmalas valstspilsētas administrācija, reģistrācijas Nr.90000056357, Akciju sabiedrība “Citadele banka”, kods PARXLV22, kontā LV20PARX0002484571019.</w:t>
      </w:r>
    </w:p>
    <w:p w14:paraId="20434971" w14:textId="6F61AFAE" w:rsidR="001A5EA2" w:rsidRPr="001A5EA2" w:rsidRDefault="001A5EA2" w:rsidP="001A5EA2">
      <w:pPr>
        <w:widowControl w:val="0"/>
        <w:numPr>
          <w:ilvl w:val="1"/>
          <w:numId w:val="11"/>
        </w:numPr>
        <w:tabs>
          <w:tab w:val="left" w:pos="568"/>
        </w:tabs>
        <w:overflowPunct/>
        <w:adjustRightInd/>
        <w:ind w:right="139"/>
        <w:jc w:val="both"/>
        <w:textAlignment w:val="auto"/>
        <w:rPr>
          <w:szCs w:val="22"/>
          <w:lang w:eastAsia="en-US"/>
        </w:rPr>
      </w:pPr>
      <w:r w:rsidRPr="001A5EA2">
        <w:rPr>
          <w:szCs w:val="22"/>
          <w:lang w:eastAsia="en-US"/>
        </w:rPr>
        <w:t xml:space="preserve">Līgumā noteikto Objekta kalendārā gada nomas maksu un PVN (turpmāk kopā – nomas maksājumi) Nomnieks maksā, pamatojoties uz </w:t>
      </w:r>
      <w:r w:rsidR="00AF106B">
        <w:rPr>
          <w:szCs w:val="22"/>
          <w:lang w:eastAsia="en-US"/>
        </w:rPr>
        <w:t>A</w:t>
      </w:r>
      <w:r w:rsidR="00281C30">
        <w:rPr>
          <w:szCs w:val="22"/>
          <w:lang w:eastAsia="en-US"/>
        </w:rPr>
        <w:t>dministrācijas</w:t>
      </w:r>
      <w:r w:rsidR="00281C30" w:rsidRPr="001A5EA2">
        <w:rPr>
          <w:szCs w:val="22"/>
          <w:lang w:eastAsia="en-US"/>
        </w:rPr>
        <w:t xml:space="preserve"> </w:t>
      </w:r>
      <w:r w:rsidRPr="001A5EA2">
        <w:rPr>
          <w:szCs w:val="22"/>
          <w:lang w:eastAsia="en-US"/>
        </w:rPr>
        <w:t>izrakstīto rēķinu, ar pārskaitījumu:</w:t>
      </w:r>
      <w:r w:rsidRPr="001A5EA2">
        <w:rPr>
          <w:spacing w:val="-6"/>
          <w:szCs w:val="22"/>
          <w:lang w:eastAsia="en-US"/>
        </w:rPr>
        <w:t xml:space="preserve"> </w:t>
      </w:r>
      <w:r w:rsidRPr="001A5EA2">
        <w:rPr>
          <w:szCs w:val="22"/>
          <w:lang w:eastAsia="en-US"/>
        </w:rPr>
        <w:t xml:space="preserve">Jūrmalas valstspilsētas </w:t>
      </w:r>
      <w:r w:rsidR="00281C30">
        <w:rPr>
          <w:szCs w:val="22"/>
          <w:lang w:eastAsia="en-US"/>
        </w:rPr>
        <w:t>administrācija</w:t>
      </w:r>
      <w:r w:rsidRPr="001A5EA2">
        <w:rPr>
          <w:szCs w:val="22"/>
          <w:lang w:eastAsia="en-US"/>
        </w:rPr>
        <w:t>,</w:t>
      </w:r>
      <w:r w:rsidRPr="001A5EA2">
        <w:rPr>
          <w:spacing w:val="-6"/>
          <w:szCs w:val="22"/>
          <w:lang w:eastAsia="en-US"/>
        </w:rPr>
        <w:t xml:space="preserve"> </w:t>
      </w:r>
      <w:r w:rsidRPr="001A5EA2">
        <w:rPr>
          <w:szCs w:val="22"/>
          <w:lang w:eastAsia="en-US"/>
        </w:rPr>
        <w:t>reģistrācijas</w:t>
      </w:r>
      <w:r w:rsidRPr="001A5EA2">
        <w:rPr>
          <w:spacing w:val="-7"/>
          <w:szCs w:val="22"/>
          <w:lang w:eastAsia="en-US"/>
        </w:rPr>
        <w:t xml:space="preserve"> </w:t>
      </w:r>
      <w:r w:rsidRPr="001A5EA2">
        <w:rPr>
          <w:szCs w:val="22"/>
          <w:lang w:eastAsia="en-US"/>
        </w:rPr>
        <w:t>Nr.</w:t>
      </w:r>
      <w:r w:rsidRPr="001A5EA2">
        <w:rPr>
          <w:szCs w:val="24"/>
          <w:lang w:eastAsia="en-US"/>
        </w:rPr>
        <w:t xml:space="preserve"> </w:t>
      </w:r>
      <w:r w:rsidR="00281C30" w:rsidRPr="00281C30">
        <w:rPr>
          <w:szCs w:val="22"/>
          <w:lang w:eastAsia="en-US"/>
        </w:rPr>
        <w:t>90000056357</w:t>
      </w:r>
      <w:r w:rsidR="00281C30">
        <w:rPr>
          <w:szCs w:val="22"/>
          <w:lang w:eastAsia="en-US"/>
        </w:rPr>
        <w:t xml:space="preserve"> </w:t>
      </w:r>
      <w:r w:rsidRPr="001A5EA2">
        <w:rPr>
          <w:szCs w:val="22"/>
          <w:lang w:eastAsia="en-US"/>
        </w:rPr>
        <w:t>,</w:t>
      </w:r>
      <w:r w:rsidRPr="001A5EA2">
        <w:rPr>
          <w:spacing w:val="-6"/>
          <w:szCs w:val="22"/>
          <w:lang w:eastAsia="en-US"/>
        </w:rPr>
        <w:t xml:space="preserve"> </w:t>
      </w:r>
      <w:r w:rsidRPr="001A5EA2">
        <w:rPr>
          <w:szCs w:val="22"/>
          <w:lang w:eastAsia="en-US"/>
        </w:rPr>
        <w:t xml:space="preserve">Akciju sabiedrība “Citadele banka”, kods PARXLV22, kontā </w:t>
      </w:r>
      <w:r w:rsidR="00281C30" w:rsidRPr="00281C30">
        <w:rPr>
          <w:szCs w:val="22"/>
          <w:lang w:eastAsia="en-US"/>
        </w:rPr>
        <w:t>LV04PARX0002484571016</w:t>
      </w:r>
      <w:r w:rsidRPr="001A5EA2">
        <w:rPr>
          <w:szCs w:val="22"/>
          <w:lang w:eastAsia="en-US"/>
        </w:rPr>
        <w:t>.</w:t>
      </w:r>
    </w:p>
    <w:p w14:paraId="5065432D" w14:textId="119D9AF4" w:rsidR="001A5EA2" w:rsidRPr="001A5EA2" w:rsidRDefault="001A5EA2" w:rsidP="001A5EA2">
      <w:pPr>
        <w:widowControl w:val="0"/>
        <w:numPr>
          <w:ilvl w:val="1"/>
          <w:numId w:val="11"/>
        </w:numPr>
        <w:tabs>
          <w:tab w:val="left" w:pos="568"/>
        </w:tabs>
        <w:overflowPunct/>
        <w:adjustRightInd/>
        <w:ind w:right="144"/>
        <w:jc w:val="both"/>
        <w:textAlignment w:val="auto"/>
        <w:rPr>
          <w:szCs w:val="22"/>
          <w:lang w:eastAsia="en-US"/>
        </w:rPr>
      </w:pPr>
      <w:r w:rsidRPr="001A5EA2">
        <w:rPr>
          <w:szCs w:val="22"/>
          <w:lang w:eastAsia="en-US"/>
        </w:rPr>
        <w:t xml:space="preserve">Līgumā noteikto Objekta kalendārā gada nekustamā īpašuma nodokli Nomnieks maksā, atbilstoši </w:t>
      </w:r>
      <w:r w:rsidR="00AF106B">
        <w:rPr>
          <w:szCs w:val="22"/>
          <w:lang w:eastAsia="en-US"/>
        </w:rPr>
        <w:t>A</w:t>
      </w:r>
      <w:r w:rsidR="00281C30">
        <w:rPr>
          <w:szCs w:val="22"/>
          <w:lang w:eastAsia="en-US"/>
        </w:rPr>
        <w:t>dministrācijas</w:t>
      </w:r>
      <w:r w:rsidR="00281C30" w:rsidRPr="001A5EA2">
        <w:rPr>
          <w:szCs w:val="22"/>
          <w:lang w:eastAsia="en-US"/>
        </w:rPr>
        <w:t xml:space="preserve"> </w:t>
      </w:r>
      <w:r w:rsidRPr="001A5EA2">
        <w:rPr>
          <w:szCs w:val="22"/>
          <w:lang w:eastAsia="en-US"/>
        </w:rPr>
        <w:t>izrakstītajam Maksāšanas paziņojumam.</w:t>
      </w:r>
    </w:p>
    <w:p w14:paraId="57CEE7FE" w14:textId="002261CA" w:rsidR="001A5EA2" w:rsidRPr="00AB104C" w:rsidRDefault="00AF106B" w:rsidP="006E1C1B">
      <w:pPr>
        <w:widowControl w:val="0"/>
        <w:numPr>
          <w:ilvl w:val="1"/>
          <w:numId w:val="11"/>
        </w:numPr>
        <w:tabs>
          <w:tab w:val="left" w:pos="568"/>
          <w:tab w:val="left" w:pos="8169"/>
        </w:tabs>
        <w:overflowPunct/>
        <w:adjustRightInd/>
        <w:ind w:left="567" w:right="138"/>
        <w:jc w:val="both"/>
        <w:textAlignment w:val="auto"/>
        <w:rPr>
          <w:color w:val="000000" w:themeColor="text1"/>
          <w:szCs w:val="22"/>
          <w:lang w:eastAsia="en-US"/>
        </w:rPr>
      </w:pPr>
      <w:r w:rsidRPr="00AB104C">
        <w:rPr>
          <w:color w:val="000000" w:themeColor="text1"/>
        </w:rPr>
        <w:t>A</w:t>
      </w:r>
      <w:r w:rsidR="00963B81" w:rsidRPr="00AB104C">
        <w:rPr>
          <w:color w:val="000000" w:themeColor="text1"/>
        </w:rPr>
        <w:t xml:space="preserve">dministrācija rēķinus sagatavo </w:t>
      </w:r>
      <w:r w:rsidR="00963B81" w:rsidRPr="00AB104C">
        <w:rPr>
          <w:b/>
          <w:bCs/>
          <w:color w:val="000000" w:themeColor="text1"/>
        </w:rPr>
        <w:t>strukturētā elektroniskā formātā (e-rēķins) atbilstoši Eiropas Savienības standartam LVS EN 16931-1:2017</w:t>
      </w:r>
      <w:r w:rsidR="00963B81" w:rsidRPr="00AB104C">
        <w:rPr>
          <w:color w:val="000000" w:themeColor="text1"/>
        </w:rPr>
        <w:t xml:space="preserve">, rēķinā ietverot atsauci uz Līgumu, un nosūta Nomniekam, </w:t>
      </w:r>
      <w:r w:rsidR="00963B81" w:rsidRPr="00AB104C">
        <w:rPr>
          <w:bCs/>
          <w:color w:val="000000" w:themeColor="text1"/>
        </w:rPr>
        <w:t>izmantojot Unifiedpost e-rēķinu platformu,</w:t>
      </w:r>
      <w:r w:rsidR="00963B81" w:rsidRPr="00AB104C">
        <w:rPr>
          <w:color w:val="000000" w:themeColor="text1"/>
        </w:rPr>
        <w:t xml:space="preserve"> uz Nomnieka oficiālo elektronisko adresi (e-adresi) vai uz citu Unifiedpost platformā reģistrēto Nomnieka e-rēķinu saņemšanas kanālu</w:t>
      </w:r>
      <w:r w:rsidR="00963B81" w:rsidRPr="00AB104C">
        <w:rPr>
          <w:bCs/>
          <w:color w:val="000000" w:themeColor="text1"/>
        </w:rPr>
        <w:t xml:space="preserve"> XML formātā, papildus pievienojot rēķina PDF datni. </w:t>
      </w:r>
      <w:r w:rsidR="00963B81" w:rsidRPr="00AB104C">
        <w:rPr>
          <w:color w:val="000000" w:themeColor="text1"/>
        </w:rPr>
        <w:t xml:space="preserve">Ja Nomnieks nav saņēmis </w:t>
      </w:r>
      <w:r w:rsidRPr="00AB104C">
        <w:rPr>
          <w:color w:val="000000" w:themeColor="text1"/>
        </w:rPr>
        <w:t>A</w:t>
      </w:r>
      <w:r w:rsidR="00963B81" w:rsidRPr="00AB104C">
        <w:rPr>
          <w:color w:val="000000" w:themeColor="text1"/>
        </w:rPr>
        <w:t>dministrācijas rēķinu līdz</w:t>
      </w:r>
      <w:r w:rsidR="00246617" w:rsidRPr="00AB104C">
        <w:rPr>
          <w:color w:val="000000" w:themeColor="text1"/>
          <w:szCs w:val="24"/>
        </w:rPr>
        <w:t xml:space="preserve"> </w:t>
      </w:r>
      <w:r w:rsidR="00246617" w:rsidRPr="00AB104C">
        <w:rPr>
          <w:color w:val="000000" w:themeColor="text1"/>
        </w:rPr>
        <w:t>Līgumā noteiktajam maksājumu veikšanas</w:t>
      </w:r>
      <w:r w:rsidR="00246617" w:rsidRPr="00AB104C">
        <w:rPr>
          <w:color w:val="000000" w:themeColor="text1"/>
          <w:szCs w:val="24"/>
        </w:rPr>
        <w:t xml:space="preserve"> </w:t>
      </w:r>
      <w:r w:rsidR="00963B81" w:rsidRPr="00AB104C">
        <w:rPr>
          <w:color w:val="000000" w:themeColor="text1"/>
        </w:rPr>
        <w:t>datumam, tam par to nekavējoties jāziņo Iznomātājam.</w:t>
      </w:r>
    </w:p>
    <w:p w14:paraId="37A6E287" w14:textId="1C6EF646" w:rsidR="001A5EA2" w:rsidRPr="001A5EA2" w:rsidRDefault="001A5EA2" w:rsidP="006E1C1B">
      <w:pPr>
        <w:widowControl w:val="0"/>
        <w:numPr>
          <w:ilvl w:val="1"/>
          <w:numId w:val="11"/>
        </w:numPr>
        <w:tabs>
          <w:tab w:val="left" w:pos="568"/>
        </w:tabs>
        <w:overflowPunct/>
        <w:adjustRightInd/>
        <w:ind w:left="567" w:right="143"/>
        <w:jc w:val="both"/>
        <w:textAlignment w:val="auto"/>
        <w:rPr>
          <w:szCs w:val="22"/>
          <w:lang w:eastAsia="en-US"/>
        </w:rPr>
      </w:pPr>
      <w:r w:rsidRPr="001A5EA2">
        <w:rPr>
          <w:szCs w:val="22"/>
          <w:lang w:eastAsia="en-US"/>
        </w:rPr>
        <w:t xml:space="preserve">Maksājumu dokumentos Nomniekam jāuzrāda maksājuma mērķis, rēķina numurs, datums un cita nepieciešamā informācija, lai </w:t>
      </w:r>
      <w:r w:rsidR="00AF106B">
        <w:rPr>
          <w:szCs w:val="22"/>
          <w:lang w:eastAsia="en-US"/>
        </w:rPr>
        <w:t>rēķina izrakstītājs varētu identificēt</w:t>
      </w:r>
      <w:r w:rsidRPr="001A5EA2">
        <w:rPr>
          <w:szCs w:val="22"/>
          <w:lang w:eastAsia="en-US"/>
        </w:rPr>
        <w:t>, par ko maksājums tiek veikts.</w:t>
      </w:r>
    </w:p>
    <w:p w14:paraId="184D140F" w14:textId="77777777" w:rsidR="001A5EA2" w:rsidRPr="001A5EA2" w:rsidRDefault="001A5EA2" w:rsidP="001A5EA2">
      <w:pPr>
        <w:widowControl w:val="0"/>
        <w:numPr>
          <w:ilvl w:val="1"/>
          <w:numId w:val="11"/>
        </w:numPr>
        <w:tabs>
          <w:tab w:val="left" w:pos="568"/>
        </w:tabs>
        <w:overflowPunct/>
        <w:adjustRightInd/>
        <w:ind w:hanging="566"/>
        <w:jc w:val="both"/>
        <w:textAlignment w:val="auto"/>
        <w:rPr>
          <w:szCs w:val="22"/>
          <w:lang w:eastAsia="en-US"/>
        </w:rPr>
      </w:pPr>
      <w:r w:rsidRPr="001A5EA2">
        <w:rPr>
          <w:szCs w:val="22"/>
          <w:lang w:eastAsia="en-US"/>
        </w:rPr>
        <w:t>Nomas</w:t>
      </w:r>
      <w:r w:rsidRPr="001A5EA2">
        <w:rPr>
          <w:spacing w:val="9"/>
          <w:szCs w:val="22"/>
          <w:lang w:eastAsia="en-US"/>
        </w:rPr>
        <w:t xml:space="preserve"> </w:t>
      </w:r>
      <w:r w:rsidRPr="001A5EA2">
        <w:rPr>
          <w:szCs w:val="22"/>
          <w:lang w:eastAsia="en-US"/>
        </w:rPr>
        <w:t>maksājumi</w:t>
      </w:r>
      <w:r w:rsidRPr="001A5EA2">
        <w:rPr>
          <w:spacing w:val="11"/>
          <w:szCs w:val="22"/>
          <w:lang w:eastAsia="en-US"/>
        </w:rPr>
        <w:t xml:space="preserve"> </w:t>
      </w:r>
      <w:r w:rsidRPr="001A5EA2">
        <w:rPr>
          <w:szCs w:val="22"/>
          <w:lang w:eastAsia="en-US"/>
        </w:rPr>
        <w:t>par</w:t>
      </w:r>
      <w:r w:rsidRPr="001A5EA2">
        <w:rPr>
          <w:spacing w:val="10"/>
          <w:szCs w:val="22"/>
          <w:lang w:eastAsia="en-US"/>
        </w:rPr>
        <w:t xml:space="preserve"> </w:t>
      </w:r>
      <w:r w:rsidRPr="001A5EA2">
        <w:rPr>
          <w:szCs w:val="22"/>
          <w:lang w:eastAsia="en-US"/>
        </w:rPr>
        <w:t>kārtējo</w:t>
      </w:r>
      <w:r w:rsidRPr="001A5EA2">
        <w:rPr>
          <w:spacing w:val="11"/>
          <w:szCs w:val="22"/>
          <w:lang w:eastAsia="en-US"/>
        </w:rPr>
        <w:t xml:space="preserve"> </w:t>
      </w:r>
      <w:r w:rsidRPr="001A5EA2">
        <w:rPr>
          <w:szCs w:val="22"/>
          <w:lang w:eastAsia="en-US"/>
        </w:rPr>
        <w:t>kalendāro</w:t>
      </w:r>
      <w:r w:rsidRPr="001A5EA2">
        <w:rPr>
          <w:spacing w:val="10"/>
          <w:szCs w:val="22"/>
          <w:lang w:eastAsia="en-US"/>
        </w:rPr>
        <w:t xml:space="preserve"> </w:t>
      </w:r>
      <w:r w:rsidRPr="001A5EA2">
        <w:rPr>
          <w:szCs w:val="22"/>
          <w:lang w:eastAsia="en-US"/>
        </w:rPr>
        <w:t>gadu</w:t>
      </w:r>
      <w:r w:rsidRPr="001A5EA2">
        <w:rPr>
          <w:spacing w:val="12"/>
          <w:szCs w:val="22"/>
          <w:lang w:eastAsia="en-US"/>
        </w:rPr>
        <w:t xml:space="preserve"> </w:t>
      </w:r>
      <w:r w:rsidRPr="001A5EA2">
        <w:rPr>
          <w:szCs w:val="22"/>
          <w:lang w:eastAsia="en-US"/>
        </w:rPr>
        <w:t>tiek</w:t>
      </w:r>
      <w:r w:rsidRPr="001A5EA2">
        <w:rPr>
          <w:spacing w:val="10"/>
          <w:szCs w:val="22"/>
          <w:lang w:eastAsia="en-US"/>
        </w:rPr>
        <w:t xml:space="preserve"> </w:t>
      </w:r>
      <w:r w:rsidRPr="001A5EA2">
        <w:rPr>
          <w:szCs w:val="22"/>
          <w:lang w:eastAsia="en-US"/>
        </w:rPr>
        <w:t>veikti</w:t>
      </w:r>
      <w:r w:rsidRPr="001A5EA2">
        <w:rPr>
          <w:spacing w:val="11"/>
          <w:szCs w:val="22"/>
          <w:lang w:eastAsia="en-US"/>
        </w:rPr>
        <w:t xml:space="preserve"> </w:t>
      </w:r>
      <w:r w:rsidRPr="001A5EA2">
        <w:rPr>
          <w:szCs w:val="22"/>
          <w:lang w:eastAsia="en-US"/>
        </w:rPr>
        <w:t>ne</w:t>
      </w:r>
      <w:r w:rsidRPr="001A5EA2">
        <w:rPr>
          <w:spacing w:val="9"/>
          <w:szCs w:val="22"/>
          <w:lang w:eastAsia="en-US"/>
        </w:rPr>
        <w:t xml:space="preserve"> </w:t>
      </w:r>
      <w:r w:rsidRPr="001A5EA2">
        <w:rPr>
          <w:szCs w:val="22"/>
          <w:lang w:eastAsia="en-US"/>
        </w:rPr>
        <w:t>vēlāk</w:t>
      </w:r>
      <w:r w:rsidRPr="001A5EA2">
        <w:rPr>
          <w:spacing w:val="10"/>
          <w:szCs w:val="22"/>
          <w:lang w:eastAsia="en-US"/>
        </w:rPr>
        <w:t xml:space="preserve"> </w:t>
      </w:r>
      <w:r w:rsidRPr="001A5EA2">
        <w:rPr>
          <w:szCs w:val="22"/>
          <w:lang w:eastAsia="en-US"/>
        </w:rPr>
        <w:t>kā</w:t>
      </w:r>
      <w:r w:rsidRPr="001A5EA2">
        <w:rPr>
          <w:spacing w:val="9"/>
          <w:szCs w:val="22"/>
          <w:lang w:eastAsia="en-US"/>
        </w:rPr>
        <w:t xml:space="preserve"> </w:t>
      </w:r>
      <w:r w:rsidRPr="001A5EA2">
        <w:rPr>
          <w:szCs w:val="22"/>
          <w:lang w:eastAsia="en-US"/>
        </w:rPr>
        <w:t>līdz</w:t>
      </w:r>
      <w:r w:rsidRPr="001A5EA2">
        <w:rPr>
          <w:spacing w:val="12"/>
          <w:szCs w:val="22"/>
          <w:lang w:eastAsia="en-US"/>
        </w:rPr>
        <w:t xml:space="preserve"> </w:t>
      </w:r>
      <w:r w:rsidRPr="001A5EA2">
        <w:rPr>
          <w:szCs w:val="22"/>
          <w:lang w:eastAsia="en-US"/>
        </w:rPr>
        <w:t>iepriekšējā</w:t>
      </w:r>
      <w:r w:rsidRPr="001A5EA2">
        <w:rPr>
          <w:spacing w:val="10"/>
          <w:szCs w:val="22"/>
          <w:lang w:eastAsia="en-US"/>
        </w:rPr>
        <w:t xml:space="preserve"> </w:t>
      </w:r>
      <w:r w:rsidRPr="001A5EA2">
        <w:rPr>
          <w:spacing w:val="-4"/>
          <w:szCs w:val="22"/>
          <w:lang w:eastAsia="en-US"/>
        </w:rPr>
        <w:t>gada</w:t>
      </w:r>
    </w:p>
    <w:p w14:paraId="60075412" w14:textId="0450C6BF" w:rsidR="001A5EA2" w:rsidRPr="001A5EA2" w:rsidRDefault="001A5EA2" w:rsidP="001A5EA2">
      <w:pPr>
        <w:widowControl w:val="0"/>
        <w:overflowPunct/>
        <w:adjustRightInd/>
        <w:ind w:left="568"/>
        <w:jc w:val="both"/>
        <w:textAlignment w:val="auto"/>
        <w:rPr>
          <w:szCs w:val="24"/>
          <w:lang w:eastAsia="en-US"/>
        </w:rPr>
      </w:pPr>
      <w:r w:rsidRPr="001A5EA2">
        <w:rPr>
          <w:szCs w:val="24"/>
          <w:lang w:eastAsia="en-US"/>
        </w:rPr>
        <w:t>31.</w:t>
      </w:r>
      <w:r w:rsidR="005F4CFC">
        <w:rPr>
          <w:szCs w:val="24"/>
          <w:lang w:eastAsia="en-US"/>
        </w:rPr>
        <w:t> </w:t>
      </w:r>
      <w:r w:rsidRPr="001A5EA2">
        <w:rPr>
          <w:spacing w:val="-2"/>
          <w:szCs w:val="24"/>
          <w:lang w:eastAsia="en-US"/>
        </w:rPr>
        <w:t>decembrim.</w:t>
      </w:r>
    </w:p>
    <w:p w14:paraId="14312177" w14:textId="5547659B" w:rsidR="001A5EA2" w:rsidRPr="001A5EA2" w:rsidRDefault="001A5EA2" w:rsidP="001A5EA2">
      <w:pPr>
        <w:widowControl w:val="0"/>
        <w:numPr>
          <w:ilvl w:val="1"/>
          <w:numId w:val="11"/>
        </w:numPr>
        <w:tabs>
          <w:tab w:val="left" w:pos="568"/>
        </w:tabs>
        <w:overflowPunct/>
        <w:adjustRightInd/>
        <w:ind w:right="136"/>
        <w:jc w:val="both"/>
        <w:textAlignment w:val="auto"/>
        <w:rPr>
          <w:szCs w:val="22"/>
          <w:lang w:eastAsia="en-US"/>
        </w:rPr>
      </w:pPr>
      <w:r w:rsidRPr="001A5EA2">
        <w:rPr>
          <w:szCs w:val="22"/>
          <w:lang w:eastAsia="en-US"/>
        </w:rPr>
        <w:t>Ja kalendāra gada nomas maksājumi pārsniedz 10000</w:t>
      </w:r>
      <w:r w:rsidR="005F4CFC">
        <w:rPr>
          <w:szCs w:val="22"/>
          <w:lang w:eastAsia="en-US"/>
        </w:rPr>
        <w:t> </w:t>
      </w:r>
      <w:r w:rsidR="000E5BF0">
        <w:rPr>
          <w:szCs w:val="22"/>
          <w:lang w:eastAsia="en-US"/>
        </w:rPr>
        <w:t>EUR</w:t>
      </w:r>
      <w:r w:rsidRPr="001A5EA2">
        <w:rPr>
          <w:i/>
          <w:szCs w:val="22"/>
          <w:lang w:eastAsia="en-US"/>
        </w:rPr>
        <w:t xml:space="preserve"> </w:t>
      </w:r>
      <w:r w:rsidRPr="001A5EA2">
        <w:rPr>
          <w:szCs w:val="22"/>
          <w:lang w:eastAsia="en-US"/>
        </w:rPr>
        <w:t xml:space="preserve">(desmit tūkstošus </w:t>
      </w:r>
      <w:r w:rsidRPr="001A5EA2">
        <w:rPr>
          <w:i/>
          <w:szCs w:val="22"/>
          <w:lang w:eastAsia="en-US"/>
        </w:rPr>
        <w:t>euro</w:t>
      </w:r>
      <w:r w:rsidRPr="001A5EA2">
        <w:rPr>
          <w:szCs w:val="22"/>
          <w:lang w:eastAsia="en-US"/>
        </w:rPr>
        <w:t>), tad Nomniekam ir</w:t>
      </w:r>
      <w:r w:rsidRPr="001A5EA2">
        <w:rPr>
          <w:spacing w:val="-1"/>
          <w:szCs w:val="22"/>
          <w:lang w:eastAsia="en-US"/>
        </w:rPr>
        <w:t xml:space="preserve"> </w:t>
      </w:r>
      <w:r w:rsidRPr="001A5EA2">
        <w:rPr>
          <w:szCs w:val="22"/>
          <w:lang w:eastAsia="en-US"/>
        </w:rPr>
        <w:t>tiesības lūgt tos sadalīt 2</w:t>
      </w:r>
      <w:r w:rsidR="005F4CFC">
        <w:rPr>
          <w:szCs w:val="22"/>
          <w:lang w:eastAsia="en-US"/>
        </w:rPr>
        <w:t> </w:t>
      </w:r>
      <w:r w:rsidRPr="001A5EA2">
        <w:rPr>
          <w:szCs w:val="22"/>
          <w:lang w:eastAsia="en-US"/>
        </w:rPr>
        <w:t>(divās)</w:t>
      </w:r>
      <w:r w:rsidRPr="001A5EA2">
        <w:rPr>
          <w:spacing w:val="-1"/>
          <w:szCs w:val="22"/>
          <w:lang w:eastAsia="en-US"/>
        </w:rPr>
        <w:t xml:space="preserve"> </w:t>
      </w:r>
      <w:r w:rsidRPr="001A5EA2">
        <w:rPr>
          <w:szCs w:val="22"/>
          <w:lang w:eastAsia="en-US"/>
        </w:rPr>
        <w:t>daļās,</w:t>
      </w:r>
      <w:r w:rsidRPr="001A5EA2">
        <w:rPr>
          <w:spacing w:val="-1"/>
          <w:szCs w:val="22"/>
          <w:lang w:eastAsia="en-US"/>
        </w:rPr>
        <w:t xml:space="preserve"> </w:t>
      </w:r>
      <w:r w:rsidRPr="001A5EA2">
        <w:rPr>
          <w:szCs w:val="22"/>
          <w:lang w:eastAsia="en-US"/>
        </w:rPr>
        <w:t>pirmo daļu no kalendāra</w:t>
      </w:r>
      <w:r w:rsidRPr="001A5EA2">
        <w:rPr>
          <w:spacing w:val="-2"/>
          <w:szCs w:val="22"/>
          <w:lang w:eastAsia="en-US"/>
        </w:rPr>
        <w:t xml:space="preserve"> </w:t>
      </w:r>
      <w:r w:rsidRPr="001A5EA2">
        <w:rPr>
          <w:szCs w:val="22"/>
          <w:lang w:eastAsia="en-US"/>
        </w:rPr>
        <w:t>gada</w:t>
      </w:r>
      <w:r w:rsidRPr="001A5EA2">
        <w:rPr>
          <w:spacing w:val="-1"/>
          <w:szCs w:val="22"/>
          <w:lang w:eastAsia="en-US"/>
        </w:rPr>
        <w:t xml:space="preserve"> </w:t>
      </w:r>
      <w:r w:rsidRPr="001A5EA2">
        <w:rPr>
          <w:szCs w:val="22"/>
          <w:lang w:eastAsia="en-US"/>
        </w:rPr>
        <w:t>nomas maksājumiem samaksājot līdz iepriekšējā gada 31.</w:t>
      </w:r>
      <w:r w:rsidR="005F4CFC">
        <w:rPr>
          <w:szCs w:val="22"/>
          <w:lang w:eastAsia="en-US"/>
        </w:rPr>
        <w:t> </w:t>
      </w:r>
      <w:r w:rsidRPr="001A5EA2">
        <w:rPr>
          <w:szCs w:val="22"/>
          <w:lang w:eastAsia="en-US"/>
        </w:rPr>
        <w:t>decembrim un otrās daļas samaksas termiņu</w:t>
      </w:r>
      <w:r w:rsidRPr="001A5EA2">
        <w:rPr>
          <w:spacing w:val="-1"/>
          <w:szCs w:val="22"/>
          <w:lang w:eastAsia="en-US"/>
        </w:rPr>
        <w:t xml:space="preserve"> </w:t>
      </w:r>
      <w:r w:rsidRPr="001A5EA2">
        <w:rPr>
          <w:szCs w:val="22"/>
          <w:lang w:eastAsia="en-US"/>
        </w:rPr>
        <w:t>pagarināt</w:t>
      </w:r>
      <w:r w:rsidRPr="001A5EA2">
        <w:rPr>
          <w:spacing w:val="-1"/>
          <w:szCs w:val="22"/>
          <w:lang w:eastAsia="en-US"/>
        </w:rPr>
        <w:t xml:space="preserve"> </w:t>
      </w:r>
      <w:r w:rsidRPr="001A5EA2">
        <w:rPr>
          <w:szCs w:val="22"/>
          <w:lang w:eastAsia="en-US"/>
        </w:rPr>
        <w:t>līdz</w:t>
      </w:r>
      <w:r w:rsidRPr="001A5EA2">
        <w:rPr>
          <w:spacing w:val="-2"/>
          <w:szCs w:val="22"/>
          <w:lang w:eastAsia="en-US"/>
        </w:rPr>
        <w:t xml:space="preserve"> </w:t>
      </w:r>
      <w:r w:rsidRPr="001A5EA2">
        <w:rPr>
          <w:szCs w:val="22"/>
          <w:lang w:eastAsia="en-US"/>
        </w:rPr>
        <w:t>attiecīgā</w:t>
      </w:r>
      <w:r w:rsidRPr="001A5EA2">
        <w:rPr>
          <w:spacing w:val="-2"/>
          <w:szCs w:val="22"/>
          <w:lang w:eastAsia="en-US"/>
        </w:rPr>
        <w:t xml:space="preserve"> </w:t>
      </w:r>
      <w:r w:rsidRPr="001A5EA2">
        <w:rPr>
          <w:szCs w:val="22"/>
          <w:lang w:eastAsia="en-US"/>
        </w:rPr>
        <w:t>gada</w:t>
      </w:r>
      <w:r w:rsidRPr="001A5EA2">
        <w:rPr>
          <w:spacing w:val="-2"/>
          <w:szCs w:val="22"/>
          <w:lang w:eastAsia="en-US"/>
        </w:rPr>
        <w:t xml:space="preserve"> </w:t>
      </w:r>
      <w:r w:rsidRPr="001A5EA2">
        <w:rPr>
          <w:szCs w:val="22"/>
          <w:lang w:eastAsia="en-US"/>
        </w:rPr>
        <w:t>1.</w:t>
      </w:r>
      <w:r w:rsidR="005F4CFC">
        <w:rPr>
          <w:spacing w:val="-1"/>
          <w:szCs w:val="22"/>
          <w:lang w:eastAsia="en-US"/>
        </w:rPr>
        <w:t> </w:t>
      </w:r>
      <w:r w:rsidRPr="001A5EA2">
        <w:rPr>
          <w:szCs w:val="22"/>
          <w:lang w:eastAsia="en-US"/>
        </w:rPr>
        <w:t>jūnijam.</w:t>
      </w:r>
      <w:r w:rsidRPr="001A5EA2">
        <w:rPr>
          <w:spacing w:val="-1"/>
          <w:szCs w:val="22"/>
          <w:lang w:eastAsia="en-US"/>
        </w:rPr>
        <w:t xml:space="preserve"> </w:t>
      </w:r>
      <w:r w:rsidRPr="001A5EA2">
        <w:rPr>
          <w:szCs w:val="22"/>
          <w:lang w:eastAsia="en-US"/>
        </w:rPr>
        <w:t>Iesniegums</w:t>
      </w:r>
      <w:r w:rsidRPr="001A5EA2">
        <w:rPr>
          <w:spacing w:val="-1"/>
          <w:szCs w:val="22"/>
          <w:lang w:eastAsia="en-US"/>
        </w:rPr>
        <w:t xml:space="preserve"> </w:t>
      </w:r>
      <w:r w:rsidRPr="001A5EA2">
        <w:rPr>
          <w:szCs w:val="22"/>
          <w:lang w:eastAsia="en-US"/>
        </w:rPr>
        <w:t>par</w:t>
      </w:r>
      <w:r w:rsidRPr="001A5EA2">
        <w:rPr>
          <w:spacing w:val="-2"/>
          <w:szCs w:val="22"/>
          <w:lang w:eastAsia="en-US"/>
        </w:rPr>
        <w:t xml:space="preserve"> </w:t>
      </w:r>
      <w:r w:rsidRPr="001A5EA2">
        <w:rPr>
          <w:szCs w:val="22"/>
          <w:lang w:eastAsia="en-US"/>
        </w:rPr>
        <w:t>nomas</w:t>
      </w:r>
      <w:r w:rsidRPr="001A5EA2">
        <w:rPr>
          <w:spacing w:val="-2"/>
          <w:szCs w:val="22"/>
          <w:lang w:eastAsia="en-US"/>
        </w:rPr>
        <w:t xml:space="preserve"> </w:t>
      </w:r>
      <w:r w:rsidRPr="001A5EA2">
        <w:rPr>
          <w:szCs w:val="22"/>
          <w:lang w:eastAsia="en-US"/>
        </w:rPr>
        <w:t>maksājumu</w:t>
      </w:r>
      <w:r w:rsidRPr="001A5EA2">
        <w:rPr>
          <w:spacing w:val="-1"/>
          <w:szCs w:val="22"/>
          <w:lang w:eastAsia="en-US"/>
        </w:rPr>
        <w:t xml:space="preserve"> </w:t>
      </w:r>
      <w:r w:rsidRPr="001A5EA2">
        <w:rPr>
          <w:szCs w:val="22"/>
          <w:lang w:eastAsia="en-US"/>
        </w:rPr>
        <w:t>sadali</w:t>
      </w:r>
      <w:r w:rsidRPr="001A5EA2">
        <w:rPr>
          <w:spacing w:val="-1"/>
          <w:szCs w:val="22"/>
          <w:lang w:eastAsia="en-US"/>
        </w:rPr>
        <w:t xml:space="preserve"> </w:t>
      </w:r>
      <w:r w:rsidRPr="001A5EA2">
        <w:rPr>
          <w:szCs w:val="22"/>
          <w:lang w:eastAsia="en-US"/>
        </w:rPr>
        <w:t>2</w:t>
      </w:r>
      <w:r w:rsidR="000E5BF0">
        <w:rPr>
          <w:szCs w:val="22"/>
          <w:lang w:eastAsia="en-US"/>
        </w:rPr>
        <w:t> </w:t>
      </w:r>
      <w:r w:rsidRPr="001A5EA2">
        <w:rPr>
          <w:szCs w:val="22"/>
          <w:lang w:eastAsia="en-US"/>
        </w:rPr>
        <w:t>(divos)</w:t>
      </w:r>
      <w:r w:rsidRPr="001A5EA2">
        <w:rPr>
          <w:spacing w:val="-6"/>
          <w:szCs w:val="22"/>
          <w:lang w:eastAsia="en-US"/>
        </w:rPr>
        <w:t xml:space="preserve"> </w:t>
      </w:r>
      <w:r w:rsidRPr="001A5EA2">
        <w:rPr>
          <w:szCs w:val="22"/>
          <w:lang w:eastAsia="en-US"/>
        </w:rPr>
        <w:t>maksājumos</w:t>
      </w:r>
      <w:r w:rsidRPr="001A5EA2">
        <w:rPr>
          <w:spacing w:val="-5"/>
          <w:szCs w:val="22"/>
          <w:lang w:eastAsia="en-US"/>
        </w:rPr>
        <w:t xml:space="preserve"> </w:t>
      </w:r>
      <w:r w:rsidRPr="001A5EA2">
        <w:rPr>
          <w:szCs w:val="22"/>
          <w:lang w:eastAsia="en-US"/>
        </w:rPr>
        <w:t>iesniedzams</w:t>
      </w:r>
      <w:r w:rsidRPr="001A5EA2">
        <w:rPr>
          <w:spacing w:val="-4"/>
          <w:szCs w:val="22"/>
          <w:lang w:eastAsia="en-US"/>
        </w:rPr>
        <w:t xml:space="preserve"> </w:t>
      </w:r>
      <w:r w:rsidRPr="001A5EA2">
        <w:rPr>
          <w:szCs w:val="22"/>
          <w:lang w:eastAsia="en-US"/>
        </w:rPr>
        <w:t>par</w:t>
      </w:r>
      <w:r w:rsidRPr="001A5EA2">
        <w:rPr>
          <w:spacing w:val="-6"/>
          <w:szCs w:val="22"/>
          <w:lang w:eastAsia="en-US"/>
        </w:rPr>
        <w:t xml:space="preserve"> </w:t>
      </w:r>
      <w:r w:rsidRPr="001A5EA2">
        <w:rPr>
          <w:szCs w:val="22"/>
          <w:lang w:eastAsia="en-US"/>
        </w:rPr>
        <w:t>katru</w:t>
      </w:r>
      <w:r w:rsidRPr="001A5EA2">
        <w:rPr>
          <w:spacing w:val="-6"/>
          <w:szCs w:val="22"/>
          <w:lang w:eastAsia="en-US"/>
        </w:rPr>
        <w:t xml:space="preserve"> </w:t>
      </w:r>
      <w:r w:rsidRPr="001A5EA2">
        <w:rPr>
          <w:szCs w:val="22"/>
          <w:lang w:eastAsia="en-US"/>
        </w:rPr>
        <w:t>kalendāro</w:t>
      </w:r>
      <w:r w:rsidRPr="001A5EA2">
        <w:rPr>
          <w:spacing w:val="-6"/>
          <w:szCs w:val="22"/>
          <w:lang w:eastAsia="en-US"/>
        </w:rPr>
        <w:t xml:space="preserve"> </w:t>
      </w:r>
      <w:r w:rsidRPr="001A5EA2">
        <w:rPr>
          <w:szCs w:val="22"/>
          <w:lang w:eastAsia="en-US"/>
        </w:rPr>
        <w:t>gadu</w:t>
      </w:r>
      <w:r w:rsidRPr="001A5EA2">
        <w:rPr>
          <w:spacing w:val="-5"/>
          <w:szCs w:val="22"/>
          <w:lang w:eastAsia="en-US"/>
        </w:rPr>
        <w:t xml:space="preserve"> </w:t>
      </w:r>
      <w:r w:rsidRPr="001A5EA2">
        <w:rPr>
          <w:szCs w:val="22"/>
          <w:lang w:eastAsia="en-US"/>
        </w:rPr>
        <w:t>ne</w:t>
      </w:r>
      <w:r w:rsidRPr="001A5EA2">
        <w:rPr>
          <w:spacing w:val="-6"/>
          <w:szCs w:val="22"/>
          <w:lang w:eastAsia="en-US"/>
        </w:rPr>
        <w:t xml:space="preserve"> </w:t>
      </w:r>
      <w:r w:rsidRPr="001A5EA2">
        <w:rPr>
          <w:szCs w:val="22"/>
          <w:lang w:eastAsia="en-US"/>
        </w:rPr>
        <w:t>vēlāk</w:t>
      </w:r>
      <w:r w:rsidRPr="001A5EA2">
        <w:rPr>
          <w:spacing w:val="-3"/>
          <w:szCs w:val="22"/>
          <w:lang w:eastAsia="en-US"/>
        </w:rPr>
        <w:t xml:space="preserve"> </w:t>
      </w:r>
      <w:r w:rsidRPr="001A5EA2">
        <w:rPr>
          <w:szCs w:val="22"/>
          <w:lang w:eastAsia="en-US"/>
        </w:rPr>
        <w:t>kā</w:t>
      </w:r>
      <w:r w:rsidRPr="001A5EA2">
        <w:rPr>
          <w:spacing w:val="-6"/>
          <w:szCs w:val="22"/>
          <w:lang w:eastAsia="en-US"/>
        </w:rPr>
        <w:t xml:space="preserve"> </w:t>
      </w:r>
      <w:r w:rsidRPr="001A5EA2">
        <w:rPr>
          <w:szCs w:val="22"/>
          <w:lang w:eastAsia="en-US"/>
        </w:rPr>
        <w:t>līdz</w:t>
      </w:r>
      <w:r w:rsidRPr="001A5EA2">
        <w:rPr>
          <w:spacing w:val="-6"/>
          <w:szCs w:val="22"/>
          <w:lang w:eastAsia="en-US"/>
        </w:rPr>
        <w:t xml:space="preserve"> </w:t>
      </w:r>
      <w:r w:rsidRPr="001A5EA2">
        <w:rPr>
          <w:szCs w:val="22"/>
          <w:lang w:eastAsia="en-US"/>
        </w:rPr>
        <w:t>iepriekšējā</w:t>
      </w:r>
      <w:r w:rsidRPr="001A5EA2">
        <w:rPr>
          <w:spacing w:val="-3"/>
          <w:szCs w:val="22"/>
          <w:lang w:eastAsia="en-US"/>
        </w:rPr>
        <w:t xml:space="preserve"> </w:t>
      </w:r>
      <w:r w:rsidRPr="001A5EA2">
        <w:rPr>
          <w:szCs w:val="22"/>
          <w:lang w:eastAsia="en-US"/>
        </w:rPr>
        <w:t>gada</w:t>
      </w:r>
    </w:p>
    <w:p w14:paraId="3BDD8D6D" w14:textId="56B9C081" w:rsidR="001A5EA2" w:rsidRPr="001A5EA2" w:rsidRDefault="001A5EA2" w:rsidP="001A5EA2">
      <w:pPr>
        <w:widowControl w:val="0"/>
        <w:overflowPunct/>
        <w:adjustRightInd/>
        <w:ind w:left="568" w:right="135"/>
        <w:jc w:val="both"/>
        <w:textAlignment w:val="auto"/>
        <w:rPr>
          <w:szCs w:val="24"/>
          <w:lang w:eastAsia="en-US"/>
        </w:rPr>
      </w:pPr>
      <w:r w:rsidRPr="001A5EA2">
        <w:rPr>
          <w:szCs w:val="24"/>
          <w:lang w:eastAsia="en-US"/>
        </w:rPr>
        <w:t>1.</w:t>
      </w:r>
      <w:r w:rsidR="005F4CFC">
        <w:rPr>
          <w:spacing w:val="-4"/>
          <w:szCs w:val="24"/>
          <w:lang w:eastAsia="en-US"/>
        </w:rPr>
        <w:t> </w:t>
      </w:r>
      <w:r w:rsidRPr="001A5EA2">
        <w:rPr>
          <w:szCs w:val="24"/>
          <w:lang w:eastAsia="en-US"/>
        </w:rPr>
        <w:t>decembrim;</w:t>
      </w:r>
      <w:r w:rsidRPr="001A5EA2">
        <w:rPr>
          <w:spacing w:val="-13"/>
          <w:szCs w:val="24"/>
          <w:lang w:eastAsia="en-US"/>
        </w:rPr>
        <w:t xml:space="preserve"> </w:t>
      </w:r>
      <w:r w:rsidRPr="001A5EA2">
        <w:rPr>
          <w:szCs w:val="24"/>
          <w:lang w:eastAsia="en-US"/>
        </w:rPr>
        <w:t>iesniegumi,</w:t>
      </w:r>
      <w:r w:rsidRPr="001A5EA2">
        <w:rPr>
          <w:spacing w:val="-13"/>
          <w:szCs w:val="24"/>
          <w:lang w:eastAsia="en-US"/>
        </w:rPr>
        <w:t xml:space="preserve"> </w:t>
      </w:r>
      <w:r w:rsidRPr="001A5EA2">
        <w:rPr>
          <w:szCs w:val="24"/>
          <w:lang w:eastAsia="en-US"/>
        </w:rPr>
        <w:t>kas</w:t>
      </w:r>
      <w:r w:rsidRPr="001A5EA2">
        <w:rPr>
          <w:spacing w:val="-13"/>
          <w:szCs w:val="24"/>
          <w:lang w:eastAsia="en-US"/>
        </w:rPr>
        <w:t xml:space="preserve"> </w:t>
      </w:r>
      <w:r w:rsidRPr="001A5EA2">
        <w:rPr>
          <w:szCs w:val="24"/>
          <w:lang w:eastAsia="en-US"/>
        </w:rPr>
        <w:t>iesniegti</w:t>
      </w:r>
      <w:r w:rsidRPr="001A5EA2">
        <w:rPr>
          <w:spacing w:val="-12"/>
          <w:szCs w:val="24"/>
          <w:lang w:eastAsia="en-US"/>
        </w:rPr>
        <w:t xml:space="preserve"> </w:t>
      </w:r>
      <w:r w:rsidRPr="001A5EA2">
        <w:rPr>
          <w:szCs w:val="24"/>
          <w:lang w:eastAsia="en-US"/>
        </w:rPr>
        <w:t>pēc</w:t>
      </w:r>
      <w:r w:rsidRPr="001A5EA2">
        <w:rPr>
          <w:spacing w:val="-14"/>
          <w:szCs w:val="24"/>
          <w:lang w:eastAsia="en-US"/>
        </w:rPr>
        <w:t xml:space="preserve"> </w:t>
      </w:r>
      <w:r w:rsidRPr="001A5EA2">
        <w:rPr>
          <w:szCs w:val="24"/>
          <w:lang w:eastAsia="en-US"/>
        </w:rPr>
        <w:t>šī</w:t>
      </w:r>
      <w:r w:rsidRPr="001A5EA2">
        <w:rPr>
          <w:spacing w:val="-12"/>
          <w:szCs w:val="24"/>
          <w:lang w:eastAsia="en-US"/>
        </w:rPr>
        <w:t xml:space="preserve"> </w:t>
      </w:r>
      <w:r w:rsidRPr="001A5EA2">
        <w:rPr>
          <w:szCs w:val="24"/>
          <w:lang w:eastAsia="en-US"/>
        </w:rPr>
        <w:t>termiņa,</w:t>
      </w:r>
      <w:r w:rsidRPr="001A5EA2">
        <w:rPr>
          <w:spacing w:val="-13"/>
          <w:szCs w:val="24"/>
          <w:lang w:eastAsia="en-US"/>
        </w:rPr>
        <w:t xml:space="preserve"> </w:t>
      </w:r>
      <w:r w:rsidRPr="001A5EA2">
        <w:rPr>
          <w:szCs w:val="24"/>
          <w:lang w:eastAsia="en-US"/>
        </w:rPr>
        <w:t>netiek</w:t>
      </w:r>
      <w:r w:rsidRPr="001A5EA2">
        <w:rPr>
          <w:spacing w:val="-13"/>
          <w:szCs w:val="24"/>
          <w:lang w:eastAsia="en-US"/>
        </w:rPr>
        <w:t xml:space="preserve"> </w:t>
      </w:r>
      <w:r w:rsidRPr="001A5EA2">
        <w:rPr>
          <w:szCs w:val="24"/>
          <w:lang w:eastAsia="en-US"/>
        </w:rPr>
        <w:t>izskatīti</w:t>
      </w:r>
      <w:r w:rsidRPr="001A5EA2">
        <w:rPr>
          <w:spacing w:val="-12"/>
          <w:szCs w:val="24"/>
          <w:lang w:eastAsia="en-US"/>
        </w:rPr>
        <w:t xml:space="preserve"> </w:t>
      </w:r>
      <w:r w:rsidRPr="001A5EA2">
        <w:rPr>
          <w:szCs w:val="24"/>
          <w:lang w:eastAsia="en-US"/>
        </w:rPr>
        <w:t>un</w:t>
      </w:r>
      <w:r w:rsidRPr="001A5EA2">
        <w:rPr>
          <w:spacing w:val="-13"/>
          <w:szCs w:val="24"/>
          <w:lang w:eastAsia="en-US"/>
        </w:rPr>
        <w:t xml:space="preserve"> </w:t>
      </w:r>
      <w:r w:rsidRPr="001A5EA2">
        <w:rPr>
          <w:szCs w:val="24"/>
          <w:lang w:eastAsia="en-US"/>
        </w:rPr>
        <w:t>nomas</w:t>
      </w:r>
      <w:r w:rsidRPr="001A5EA2">
        <w:rPr>
          <w:spacing w:val="-13"/>
          <w:szCs w:val="24"/>
          <w:lang w:eastAsia="en-US"/>
        </w:rPr>
        <w:t xml:space="preserve"> </w:t>
      </w:r>
      <w:r w:rsidRPr="001A5EA2">
        <w:rPr>
          <w:szCs w:val="24"/>
          <w:lang w:eastAsia="en-US"/>
        </w:rPr>
        <w:t>maksājumu sadalīšana netiek veikta.</w:t>
      </w:r>
    </w:p>
    <w:p w14:paraId="3D87551B" w14:textId="4ABEF0A4" w:rsidR="001A5EA2" w:rsidRPr="001A5EA2" w:rsidRDefault="001A5EA2" w:rsidP="001A5EA2">
      <w:pPr>
        <w:widowControl w:val="0"/>
        <w:numPr>
          <w:ilvl w:val="1"/>
          <w:numId w:val="11"/>
        </w:numPr>
        <w:tabs>
          <w:tab w:val="left" w:pos="568"/>
        </w:tabs>
        <w:overflowPunct/>
        <w:adjustRightInd/>
        <w:ind w:right="144"/>
        <w:jc w:val="both"/>
        <w:textAlignment w:val="auto"/>
        <w:rPr>
          <w:szCs w:val="22"/>
          <w:lang w:eastAsia="en-US"/>
        </w:rPr>
      </w:pPr>
      <w:r w:rsidRPr="001A5EA2">
        <w:rPr>
          <w:szCs w:val="22"/>
          <w:lang w:eastAsia="en-US"/>
        </w:rPr>
        <w:t xml:space="preserve">Nomniekam ir pienākums savlaicīgi veikt nomas maksājumus. Ja Nomnieks nav saņēmis </w:t>
      </w:r>
      <w:r w:rsidR="00AF106B">
        <w:rPr>
          <w:szCs w:val="22"/>
          <w:lang w:eastAsia="en-US"/>
        </w:rPr>
        <w:t>Administrācijas</w:t>
      </w:r>
      <w:r w:rsidRPr="001A5EA2">
        <w:rPr>
          <w:spacing w:val="-3"/>
          <w:szCs w:val="22"/>
          <w:lang w:eastAsia="en-US"/>
        </w:rPr>
        <w:t xml:space="preserve"> </w:t>
      </w:r>
      <w:r w:rsidRPr="001A5EA2">
        <w:rPr>
          <w:szCs w:val="22"/>
          <w:lang w:eastAsia="en-US"/>
        </w:rPr>
        <w:t>izrakstīto</w:t>
      </w:r>
      <w:r w:rsidRPr="001A5EA2">
        <w:rPr>
          <w:spacing w:val="-2"/>
          <w:szCs w:val="22"/>
          <w:lang w:eastAsia="en-US"/>
        </w:rPr>
        <w:t xml:space="preserve"> </w:t>
      </w:r>
      <w:r w:rsidRPr="001A5EA2">
        <w:rPr>
          <w:szCs w:val="22"/>
          <w:lang w:eastAsia="en-US"/>
        </w:rPr>
        <w:t>rēķinu,</w:t>
      </w:r>
      <w:r w:rsidRPr="001A5EA2">
        <w:rPr>
          <w:spacing w:val="-2"/>
          <w:szCs w:val="22"/>
          <w:lang w:eastAsia="en-US"/>
        </w:rPr>
        <w:t xml:space="preserve"> </w:t>
      </w:r>
      <w:r w:rsidRPr="001A5EA2">
        <w:rPr>
          <w:szCs w:val="22"/>
          <w:lang w:eastAsia="en-US"/>
        </w:rPr>
        <w:t>tas</w:t>
      </w:r>
      <w:r w:rsidRPr="001A5EA2">
        <w:rPr>
          <w:spacing w:val="-3"/>
          <w:szCs w:val="22"/>
          <w:lang w:eastAsia="en-US"/>
        </w:rPr>
        <w:t xml:space="preserve"> </w:t>
      </w:r>
      <w:r w:rsidRPr="001A5EA2">
        <w:rPr>
          <w:szCs w:val="22"/>
          <w:lang w:eastAsia="en-US"/>
        </w:rPr>
        <w:t>nevar</w:t>
      </w:r>
      <w:r w:rsidRPr="001A5EA2">
        <w:rPr>
          <w:spacing w:val="-3"/>
          <w:szCs w:val="22"/>
          <w:lang w:eastAsia="en-US"/>
        </w:rPr>
        <w:t xml:space="preserve"> </w:t>
      </w:r>
      <w:r w:rsidRPr="001A5EA2">
        <w:rPr>
          <w:szCs w:val="22"/>
          <w:lang w:eastAsia="en-US"/>
        </w:rPr>
        <w:t>būt</w:t>
      </w:r>
      <w:r w:rsidRPr="001A5EA2">
        <w:rPr>
          <w:spacing w:val="-2"/>
          <w:szCs w:val="22"/>
          <w:lang w:eastAsia="en-US"/>
        </w:rPr>
        <w:t xml:space="preserve"> </w:t>
      </w:r>
      <w:r w:rsidRPr="001A5EA2">
        <w:rPr>
          <w:szCs w:val="22"/>
          <w:lang w:eastAsia="en-US"/>
        </w:rPr>
        <w:t>par</w:t>
      </w:r>
      <w:r w:rsidRPr="001A5EA2">
        <w:rPr>
          <w:spacing w:val="-3"/>
          <w:szCs w:val="22"/>
          <w:lang w:eastAsia="en-US"/>
        </w:rPr>
        <w:t xml:space="preserve"> </w:t>
      </w:r>
      <w:r w:rsidRPr="001A5EA2">
        <w:rPr>
          <w:szCs w:val="22"/>
          <w:lang w:eastAsia="en-US"/>
        </w:rPr>
        <w:t>pamatu</w:t>
      </w:r>
      <w:r w:rsidRPr="001A5EA2">
        <w:rPr>
          <w:spacing w:val="-2"/>
          <w:szCs w:val="22"/>
          <w:lang w:eastAsia="en-US"/>
        </w:rPr>
        <w:t xml:space="preserve"> </w:t>
      </w:r>
      <w:r w:rsidRPr="001A5EA2">
        <w:rPr>
          <w:szCs w:val="22"/>
          <w:lang w:eastAsia="en-US"/>
        </w:rPr>
        <w:t>nomas</w:t>
      </w:r>
      <w:r w:rsidRPr="001A5EA2">
        <w:rPr>
          <w:spacing w:val="-3"/>
          <w:szCs w:val="22"/>
          <w:lang w:eastAsia="en-US"/>
        </w:rPr>
        <w:t xml:space="preserve"> </w:t>
      </w:r>
      <w:r w:rsidRPr="001A5EA2">
        <w:rPr>
          <w:szCs w:val="22"/>
          <w:lang w:eastAsia="en-US"/>
        </w:rPr>
        <w:t>maksājumu</w:t>
      </w:r>
      <w:r w:rsidRPr="001A5EA2">
        <w:rPr>
          <w:spacing w:val="-2"/>
          <w:szCs w:val="22"/>
          <w:lang w:eastAsia="en-US"/>
        </w:rPr>
        <w:t xml:space="preserve"> </w:t>
      </w:r>
      <w:r w:rsidRPr="001A5EA2">
        <w:rPr>
          <w:szCs w:val="22"/>
          <w:lang w:eastAsia="en-US"/>
        </w:rPr>
        <w:t>nemaksāšanai</w:t>
      </w:r>
      <w:r w:rsidRPr="001A5EA2">
        <w:rPr>
          <w:spacing w:val="-2"/>
          <w:szCs w:val="22"/>
          <w:lang w:eastAsia="en-US"/>
        </w:rPr>
        <w:t xml:space="preserve"> </w:t>
      </w:r>
      <w:r w:rsidRPr="001A5EA2">
        <w:rPr>
          <w:szCs w:val="22"/>
          <w:lang w:eastAsia="en-US"/>
        </w:rPr>
        <w:t xml:space="preserve">vai to kavēšanai. Par samaksas dienu tiek uzskatīts datums, kad </w:t>
      </w:r>
      <w:r w:rsidR="00AF106B">
        <w:rPr>
          <w:szCs w:val="22"/>
          <w:lang w:eastAsia="en-US"/>
        </w:rPr>
        <w:t xml:space="preserve">Administrācija </w:t>
      </w:r>
      <w:r w:rsidRPr="001A5EA2">
        <w:rPr>
          <w:szCs w:val="22"/>
          <w:lang w:eastAsia="en-US"/>
        </w:rPr>
        <w:t>ir saņēm</w:t>
      </w:r>
      <w:r w:rsidR="00AF106B">
        <w:rPr>
          <w:szCs w:val="22"/>
          <w:lang w:eastAsia="en-US"/>
        </w:rPr>
        <w:t>usi</w:t>
      </w:r>
      <w:r w:rsidRPr="001A5EA2">
        <w:rPr>
          <w:szCs w:val="22"/>
          <w:lang w:eastAsia="en-US"/>
        </w:rPr>
        <w:t xml:space="preserve"> </w:t>
      </w:r>
      <w:r w:rsidRPr="001A5EA2">
        <w:rPr>
          <w:szCs w:val="22"/>
          <w:lang w:eastAsia="en-US"/>
        </w:rPr>
        <w:lastRenderedPageBreak/>
        <w:t>maksājumu norādītajā norēķinu kontā kredītiestādē.</w:t>
      </w:r>
    </w:p>
    <w:p w14:paraId="0BD8C3BB" w14:textId="395F706B" w:rsidR="001A5EA2" w:rsidRPr="001A5EA2" w:rsidRDefault="001A5EA2" w:rsidP="001A5EA2">
      <w:pPr>
        <w:widowControl w:val="0"/>
        <w:numPr>
          <w:ilvl w:val="1"/>
          <w:numId w:val="11"/>
        </w:numPr>
        <w:tabs>
          <w:tab w:val="left" w:pos="568"/>
        </w:tabs>
        <w:overflowPunct/>
        <w:adjustRightInd/>
        <w:spacing w:before="1"/>
        <w:ind w:right="144"/>
        <w:jc w:val="both"/>
        <w:textAlignment w:val="auto"/>
        <w:rPr>
          <w:szCs w:val="22"/>
          <w:lang w:eastAsia="en-US"/>
        </w:rPr>
      </w:pPr>
      <w:r w:rsidRPr="001A5EA2">
        <w:rPr>
          <w:szCs w:val="22"/>
          <w:lang w:eastAsia="en-US"/>
        </w:rPr>
        <w:t>Ja Līgumā noteiktie nomas maksājumi tiek kavēti, Nomnieks maksā kavējuma procentus 0,1</w:t>
      </w:r>
      <w:r w:rsidR="000E5BF0">
        <w:rPr>
          <w:spacing w:val="-2"/>
          <w:szCs w:val="22"/>
          <w:lang w:eastAsia="en-US"/>
        </w:rPr>
        <w:t> </w:t>
      </w:r>
      <w:r w:rsidRPr="001A5EA2">
        <w:rPr>
          <w:szCs w:val="22"/>
          <w:lang w:eastAsia="en-US"/>
        </w:rPr>
        <w:t>% (nulle komats viena procenta) apmērā no kavētās maksājuma summas par katru nokavējuma dienu.</w:t>
      </w:r>
    </w:p>
    <w:p w14:paraId="15D98506" w14:textId="77777777" w:rsidR="001A5EA2" w:rsidRPr="001A5EA2" w:rsidRDefault="001A5EA2" w:rsidP="001A5EA2">
      <w:pPr>
        <w:widowControl w:val="0"/>
        <w:numPr>
          <w:ilvl w:val="1"/>
          <w:numId w:val="11"/>
        </w:numPr>
        <w:tabs>
          <w:tab w:val="left" w:pos="568"/>
        </w:tabs>
        <w:overflowPunct/>
        <w:adjustRightInd/>
        <w:ind w:right="144"/>
        <w:jc w:val="both"/>
        <w:textAlignment w:val="auto"/>
        <w:rPr>
          <w:szCs w:val="22"/>
          <w:lang w:eastAsia="en-US"/>
        </w:rPr>
      </w:pPr>
      <w:r w:rsidRPr="001A5EA2">
        <w:rPr>
          <w:szCs w:val="22"/>
          <w:lang w:eastAsia="en-US"/>
        </w:rPr>
        <w:t>Līguma darbības laikā Iznomātājam ir tiesības, rakstiski nosūtot Nomniekam attiecīgu rakstisku paziņojumu, vienpusēji mainīt Objekta</w:t>
      </w:r>
      <w:r w:rsidRPr="001A5EA2">
        <w:rPr>
          <w:spacing w:val="-1"/>
          <w:szCs w:val="22"/>
          <w:lang w:eastAsia="en-US"/>
        </w:rPr>
        <w:t xml:space="preserve"> </w:t>
      </w:r>
      <w:r w:rsidRPr="001A5EA2">
        <w:rPr>
          <w:szCs w:val="22"/>
          <w:lang w:eastAsia="en-US"/>
        </w:rPr>
        <w:t>nomas maksājumu apmēru bez grozījumu izdarīšanas Līgumā, ja:</w:t>
      </w:r>
    </w:p>
    <w:p w14:paraId="54D0F179" w14:textId="77777777"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t>ar</w:t>
      </w:r>
      <w:r w:rsidRPr="001A5EA2">
        <w:rPr>
          <w:spacing w:val="-1"/>
          <w:szCs w:val="22"/>
          <w:lang w:eastAsia="en-US"/>
        </w:rPr>
        <w:t xml:space="preserve"> </w:t>
      </w:r>
      <w:r w:rsidRPr="001A5EA2">
        <w:rPr>
          <w:szCs w:val="22"/>
          <w:lang w:eastAsia="en-US"/>
        </w:rPr>
        <w:t>normatīvajiem aktiem tiek no jauna</w:t>
      </w:r>
      <w:r w:rsidRPr="001A5EA2">
        <w:rPr>
          <w:spacing w:val="-1"/>
          <w:szCs w:val="22"/>
          <w:lang w:eastAsia="en-US"/>
        </w:rPr>
        <w:t xml:space="preserve"> </w:t>
      </w:r>
      <w:r w:rsidRPr="001A5EA2">
        <w:rPr>
          <w:szCs w:val="22"/>
          <w:lang w:eastAsia="en-US"/>
        </w:rPr>
        <w:t>ieviesti vai palielināti uz</w:t>
      </w:r>
      <w:r w:rsidRPr="001A5EA2">
        <w:rPr>
          <w:spacing w:val="-1"/>
          <w:szCs w:val="22"/>
          <w:lang w:eastAsia="en-US"/>
        </w:rPr>
        <w:t xml:space="preserve"> </w:t>
      </w:r>
      <w:r w:rsidRPr="001A5EA2">
        <w:rPr>
          <w:szCs w:val="22"/>
          <w:lang w:eastAsia="en-US"/>
        </w:rPr>
        <w:t>Objektu attiecināmi nodokļi un nodevas vai mainīts ar nodokli apliekamais objekts;</w:t>
      </w:r>
    </w:p>
    <w:p w14:paraId="6ECC94EF" w14:textId="77777777" w:rsidR="001A5EA2" w:rsidRPr="001A5EA2" w:rsidRDefault="001A5EA2" w:rsidP="001A5EA2">
      <w:pPr>
        <w:widowControl w:val="0"/>
        <w:numPr>
          <w:ilvl w:val="2"/>
          <w:numId w:val="11"/>
        </w:numPr>
        <w:tabs>
          <w:tab w:val="left" w:pos="1278"/>
        </w:tabs>
        <w:overflowPunct/>
        <w:adjustRightInd/>
        <w:spacing w:before="1"/>
        <w:ind w:right="142"/>
        <w:jc w:val="both"/>
        <w:textAlignment w:val="auto"/>
        <w:rPr>
          <w:szCs w:val="22"/>
          <w:lang w:eastAsia="en-US"/>
        </w:rPr>
      </w:pPr>
      <w:r w:rsidRPr="001A5EA2">
        <w:rPr>
          <w:szCs w:val="22"/>
          <w:lang w:eastAsia="en-US"/>
        </w:rPr>
        <w:t>ja normatīvie akti paredz citu Objekta nomas maksas aprēķināšanas kārtību un izsoles ceļā noteiktā Objekta nomas maksa ir zemāka par jauno nomas maksu.</w:t>
      </w:r>
    </w:p>
    <w:p w14:paraId="397A76D5" w14:textId="3724A27C" w:rsidR="001A5EA2" w:rsidRPr="001A5EA2" w:rsidRDefault="001A5EA2" w:rsidP="001A5EA2">
      <w:pPr>
        <w:widowControl w:val="0"/>
        <w:numPr>
          <w:ilvl w:val="1"/>
          <w:numId w:val="11"/>
        </w:numPr>
        <w:tabs>
          <w:tab w:val="left" w:pos="568"/>
        </w:tabs>
        <w:overflowPunct/>
        <w:adjustRightInd/>
        <w:ind w:right="139"/>
        <w:jc w:val="both"/>
        <w:textAlignment w:val="auto"/>
        <w:rPr>
          <w:szCs w:val="22"/>
          <w:lang w:eastAsia="en-US"/>
        </w:rPr>
      </w:pPr>
      <w:r w:rsidRPr="001A5EA2">
        <w:rPr>
          <w:szCs w:val="22"/>
          <w:lang w:eastAsia="en-US"/>
        </w:rPr>
        <w:t>Līguma 3.1</w:t>
      </w:r>
      <w:r w:rsidR="000E5BF0">
        <w:rPr>
          <w:szCs w:val="22"/>
          <w:lang w:eastAsia="en-US"/>
        </w:rPr>
        <w:t>2</w:t>
      </w:r>
      <w:r w:rsidRPr="001A5EA2">
        <w:rPr>
          <w:szCs w:val="22"/>
          <w:lang w:eastAsia="en-US"/>
        </w:rPr>
        <w:t>.1 un 3.1</w:t>
      </w:r>
      <w:r w:rsidR="000E5BF0">
        <w:rPr>
          <w:szCs w:val="22"/>
          <w:lang w:eastAsia="en-US"/>
        </w:rPr>
        <w:t>2</w:t>
      </w:r>
      <w:r w:rsidRPr="001A5EA2">
        <w:rPr>
          <w:szCs w:val="22"/>
          <w:lang w:eastAsia="en-US"/>
        </w:rPr>
        <w:t>.2.</w:t>
      </w:r>
      <w:r w:rsidR="005F4CFC">
        <w:rPr>
          <w:spacing w:val="-1"/>
          <w:szCs w:val="22"/>
          <w:lang w:eastAsia="en-US"/>
        </w:rPr>
        <w:t> </w:t>
      </w:r>
      <w:r w:rsidRPr="001A5EA2">
        <w:rPr>
          <w:szCs w:val="22"/>
          <w:lang w:eastAsia="en-US"/>
        </w:rPr>
        <w:t xml:space="preserve">apakšpunktā minētajos gadījumos nomas maksājumu vai citu saistīto maksājumu apmērs tiek mainīts ar dienu, kāda noteikta attiecīgajos normatīvajos </w:t>
      </w:r>
      <w:r w:rsidRPr="001A5EA2">
        <w:rPr>
          <w:spacing w:val="-2"/>
          <w:szCs w:val="22"/>
          <w:lang w:eastAsia="en-US"/>
        </w:rPr>
        <w:t>aktos.</w:t>
      </w:r>
    </w:p>
    <w:p w14:paraId="2A2D9356" w14:textId="77777777" w:rsidR="001A5EA2" w:rsidRPr="001A5EA2" w:rsidRDefault="001A5EA2" w:rsidP="001A5EA2">
      <w:pPr>
        <w:widowControl w:val="0"/>
        <w:overflowPunct/>
        <w:adjustRightInd/>
        <w:textAlignment w:val="auto"/>
        <w:rPr>
          <w:szCs w:val="24"/>
          <w:lang w:eastAsia="en-US"/>
        </w:rPr>
      </w:pPr>
    </w:p>
    <w:p w14:paraId="317A086F" w14:textId="77777777" w:rsidR="001A5EA2" w:rsidRPr="001A5EA2" w:rsidRDefault="001A5EA2" w:rsidP="00A95CB8">
      <w:pPr>
        <w:widowControl w:val="0"/>
        <w:numPr>
          <w:ilvl w:val="0"/>
          <w:numId w:val="11"/>
        </w:numPr>
        <w:tabs>
          <w:tab w:val="left" w:pos="0"/>
        </w:tabs>
        <w:overflowPunct/>
        <w:adjustRightInd/>
        <w:ind w:left="284" w:hanging="284"/>
        <w:jc w:val="center"/>
        <w:textAlignment w:val="auto"/>
        <w:outlineLvl w:val="0"/>
        <w:rPr>
          <w:b/>
          <w:bCs/>
          <w:szCs w:val="24"/>
          <w:lang w:eastAsia="en-US"/>
        </w:rPr>
      </w:pPr>
      <w:r w:rsidRPr="001A5EA2">
        <w:rPr>
          <w:b/>
          <w:bCs/>
          <w:szCs w:val="24"/>
          <w:lang w:eastAsia="en-US"/>
        </w:rPr>
        <w:t>ATBILDĪBA</w:t>
      </w:r>
      <w:r w:rsidRPr="001A5EA2">
        <w:rPr>
          <w:b/>
          <w:bCs/>
          <w:spacing w:val="-7"/>
          <w:szCs w:val="24"/>
          <w:lang w:eastAsia="en-US"/>
        </w:rPr>
        <w:t xml:space="preserve"> </w:t>
      </w:r>
      <w:r w:rsidRPr="001A5EA2">
        <w:rPr>
          <w:b/>
          <w:bCs/>
          <w:szCs w:val="24"/>
          <w:lang w:eastAsia="en-US"/>
        </w:rPr>
        <w:t>UN</w:t>
      </w:r>
      <w:r w:rsidRPr="001A5EA2">
        <w:rPr>
          <w:b/>
          <w:bCs/>
          <w:spacing w:val="-5"/>
          <w:szCs w:val="24"/>
          <w:lang w:eastAsia="en-US"/>
        </w:rPr>
        <w:t xml:space="preserve"> </w:t>
      </w:r>
      <w:r w:rsidRPr="001A5EA2">
        <w:rPr>
          <w:b/>
          <w:bCs/>
          <w:szCs w:val="24"/>
          <w:lang w:eastAsia="en-US"/>
        </w:rPr>
        <w:t>STRĪDU</w:t>
      </w:r>
      <w:r w:rsidRPr="001A5EA2">
        <w:rPr>
          <w:b/>
          <w:bCs/>
          <w:spacing w:val="-5"/>
          <w:szCs w:val="24"/>
          <w:lang w:eastAsia="en-US"/>
        </w:rPr>
        <w:t xml:space="preserve"> </w:t>
      </w:r>
      <w:r w:rsidRPr="001A5EA2">
        <w:rPr>
          <w:b/>
          <w:bCs/>
          <w:szCs w:val="24"/>
          <w:lang w:eastAsia="en-US"/>
        </w:rPr>
        <w:t>IZŠĶIRŠANAS</w:t>
      </w:r>
      <w:r w:rsidRPr="001A5EA2">
        <w:rPr>
          <w:b/>
          <w:bCs/>
          <w:spacing w:val="-4"/>
          <w:szCs w:val="24"/>
          <w:lang w:eastAsia="en-US"/>
        </w:rPr>
        <w:t xml:space="preserve"> </w:t>
      </w:r>
      <w:r w:rsidRPr="001A5EA2">
        <w:rPr>
          <w:b/>
          <w:bCs/>
          <w:spacing w:val="-2"/>
          <w:szCs w:val="24"/>
          <w:lang w:eastAsia="en-US"/>
        </w:rPr>
        <w:t>KĀRTĪBA</w:t>
      </w:r>
    </w:p>
    <w:p w14:paraId="31A25B06" w14:textId="77777777" w:rsidR="001A5EA2" w:rsidRPr="001A5EA2" w:rsidRDefault="001A5EA2" w:rsidP="001A5EA2">
      <w:pPr>
        <w:widowControl w:val="0"/>
        <w:numPr>
          <w:ilvl w:val="1"/>
          <w:numId w:val="11"/>
        </w:numPr>
        <w:tabs>
          <w:tab w:val="left" w:pos="568"/>
        </w:tabs>
        <w:overflowPunct/>
        <w:adjustRightInd/>
        <w:spacing w:before="120"/>
        <w:ind w:right="143"/>
        <w:jc w:val="both"/>
        <w:textAlignment w:val="auto"/>
        <w:rPr>
          <w:szCs w:val="22"/>
          <w:lang w:eastAsia="en-US"/>
        </w:rPr>
      </w:pPr>
      <w:r w:rsidRPr="001A5EA2">
        <w:rPr>
          <w:szCs w:val="22"/>
          <w:lang w:eastAsia="en-US"/>
        </w:rPr>
        <w:t>Par līgumsaistību neizpildi vai nepilnīgu izpildi Puses ir atbildīgas saskaņā ar Latvijas Republikā spēkā esošajiem normatīvajiem aktiem un Līguma noteikumiem.</w:t>
      </w:r>
    </w:p>
    <w:p w14:paraId="3C8AC0B5" w14:textId="564512E2" w:rsidR="001A5EA2" w:rsidRPr="001A5EA2" w:rsidRDefault="001A5EA2" w:rsidP="001A5EA2">
      <w:pPr>
        <w:widowControl w:val="0"/>
        <w:numPr>
          <w:ilvl w:val="1"/>
          <w:numId w:val="11"/>
        </w:numPr>
        <w:tabs>
          <w:tab w:val="left" w:pos="568"/>
        </w:tabs>
        <w:overflowPunct/>
        <w:adjustRightInd/>
        <w:ind w:right="142"/>
        <w:jc w:val="both"/>
        <w:textAlignment w:val="auto"/>
        <w:rPr>
          <w:szCs w:val="22"/>
          <w:lang w:eastAsia="en-US"/>
        </w:rPr>
      </w:pPr>
      <w:r w:rsidRPr="001A5EA2">
        <w:rPr>
          <w:szCs w:val="22"/>
          <w:lang w:eastAsia="en-US"/>
        </w:rPr>
        <w:t>Par</w:t>
      </w:r>
      <w:r w:rsidRPr="001A5EA2">
        <w:rPr>
          <w:spacing w:val="-15"/>
          <w:szCs w:val="22"/>
          <w:lang w:eastAsia="en-US"/>
        </w:rPr>
        <w:t xml:space="preserve"> </w:t>
      </w:r>
      <w:r w:rsidRPr="001A5EA2">
        <w:rPr>
          <w:szCs w:val="22"/>
          <w:lang w:eastAsia="en-US"/>
        </w:rPr>
        <w:t>katru</w:t>
      </w:r>
      <w:r w:rsidRPr="001A5EA2">
        <w:rPr>
          <w:spacing w:val="-15"/>
          <w:szCs w:val="22"/>
          <w:lang w:eastAsia="en-US"/>
        </w:rPr>
        <w:t xml:space="preserve"> </w:t>
      </w:r>
      <w:r w:rsidRPr="001A5EA2">
        <w:rPr>
          <w:szCs w:val="22"/>
          <w:lang w:eastAsia="en-US"/>
        </w:rPr>
        <w:t>Līgumā</w:t>
      </w:r>
      <w:r w:rsidRPr="001A5EA2">
        <w:rPr>
          <w:spacing w:val="-15"/>
          <w:szCs w:val="22"/>
          <w:lang w:eastAsia="en-US"/>
        </w:rPr>
        <w:t xml:space="preserve"> </w:t>
      </w:r>
      <w:r w:rsidRPr="001A5EA2">
        <w:rPr>
          <w:szCs w:val="22"/>
          <w:lang w:eastAsia="en-US"/>
        </w:rPr>
        <w:t>minēto</w:t>
      </w:r>
      <w:r w:rsidRPr="001A5EA2">
        <w:rPr>
          <w:spacing w:val="-15"/>
          <w:szCs w:val="22"/>
          <w:lang w:eastAsia="en-US"/>
        </w:rPr>
        <w:t xml:space="preserve"> </w:t>
      </w:r>
      <w:r w:rsidRPr="001A5EA2">
        <w:rPr>
          <w:szCs w:val="22"/>
          <w:lang w:eastAsia="en-US"/>
        </w:rPr>
        <w:t>noteikumu</w:t>
      </w:r>
      <w:r w:rsidRPr="001A5EA2">
        <w:rPr>
          <w:spacing w:val="-15"/>
          <w:szCs w:val="22"/>
          <w:lang w:eastAsia="en-US"/>
        </w:rPr>
        <w:t xml:space="preserve"> </w:t>
      </w:r>
      <w:r w:rsidRPr="001A5EA2">
        <w:rPr>
          <w:szCs w:val="22"/>
          <w:lang w:eastAsia="en-US"/>
        </w:rPr>
        <w:t>pārkāpšanas</w:t>
      </w:r>
      <w:r w:rsidRPr="001A5EA2">
        <w:rPr>
          <w:spacing w:val="-15"/>
          <w:szCs w:val="22"/>
          <w:lang w:eastAsia="en-US"/>
        </w:rPr>
        <w:t xml:space="preserve"> </w:t>
      </w:r>
      <w:r w:rsidRPr="001A5EA2">
        <w:rPr>
          <w:szCs w:val="22"/>
          <w:lang w:eastAsia="en-US"/>
        </w:rPr>
        <w:t>gadījumu</w:t>
      </w:r>
      <w:r w:rsidRPr="001A5EA2">
        <w:rPr>
          <w:spacing w:val="-15"/>
          <w:szCs w:val="22"/>
          <w:lang w:eastAsia="en-US"/>
        </w:rPr>
        <w:t xml:space="preserve"> </w:t>
      </w:r>
      <w:r w:rsidRPr="001A5EA2">
        <w:rPr>
          <w:szCs w:val="22"/>
          <w:lang w:eastAsia="en-US"/>
        </w:rPr>
        <w:t>Iznomātājam</w:t>
      </w:r>
      <w:r w:rsidRPr="001A5EA2">
        <w:rPr>
          <w:spacing w:val="-15"/>
          <w:szCs w:val="22"/>
          <w:lang w:eastAsia="en-US"/>
        </w:rPr>
        <w:t xml:space="preserve"> </w:t>
      </w:r>
      <w:r w:rsidRPr="001A5EA2">
        <w:rPr>
          <w:szCs w:val="22"/>
          <w:lang w:eastAsia="en-US"/>
        </w:rPr>
        <w:t>ir</w:t>
      </w:r>
      <w:r w:rsidRPr="001A5EA2">
        <w:rPr>
          <w:spacing w:val="-15"/>
          <w:szCs w:val="22"/>
          <w:lang w:eastAsia="en-US"/>
        </w:rPr>
        <w:t xml:space="preserve"> </w:t>
      </w:r>
      <w:r w:rsidRPr="001A5EA2">
        <w:rPr>
          <w:szCs w:val="22"/>
          <w:lang w:eastAsia="en-US"/>
        </w:rPr>
        <w:t>tiesības</w:t>
      </w:r>
      <w:r w:rsidRPr="001A5EA2">
        <w:rPr>
          <w:spacing w:val="-15"/>
          <w:szCs w:val="22"/>
          <w:lang w:eastAsia="en-US"/>
        </w:rPr>
        <w:t xml:space="preserve"> </w:t>
      </w:r>
      <w:r w:rsidRPr="001A5EA2">
        <w:rPr>
          <w:szCs w:val="22"/>
          <w:lang w:eastAsia="en-US"/>
        </w:rPr>
        <w:t>piemērot Nomniekam līgumsodu 100</w:t>
      </w:r>
      <w:r w:rsidR="005F4CFC">
        <w:rPr>
          <w:szCs w:val="22"/>
          <w:lang w:eastAsia="en-US"/>
        </w:rPr>
        <w:t> </w:t>
      </w:r>
      <w:r w:rsidR="000E5BF0">
        <w:rPr>
          <w:szCs w:val="22"/>
          <w:lang w:eastAsia="en-US"/>
        </w:rPr>
        <w:t>EUR</w:t>
      </w:r>
      <w:r w:rsidRPr="001A5EA2">
        <w:rPr>
          <w:i/>
          <w:szCs w:val="22"/>
          <w:lang w:eastAsia="en-US"/>
        </w:rPr>
        <w:t xml:space="preserve"> </w:t>
      </w:r>
      <w:r w:rsidRPr="001A5EA2">
        <w:rPr>
          <w:szCs w:val="22"/>
          <w:lang w:eastAsia="en-US"/>
        </w:rPr>
        <w:t xml:space="preserve">(viens simts </w:t>
      </w:r>
      <w:r w:rsidRPr="001A5EA2">
        <w:rPr>
          <w:i/>
          <w:szCs w:val="22"/>
          <w:lang w:eastAsia="en-US"/>
        </w:rPr>
        <w:t>euro</w:t>
      </w:r>
      <w:r w:rsidRPr="001A5EA2">
        <w:rPr>
          <w:szCs w:val="22"/>
          <w:lang w:eastAsia="en-US"/>
        </w:rPr>
        <w:t>) apmērā.</w:t>
      </w:r>
    </w:p>
    <w:p w14:paraId="320FBD31" w14:textId="168A41AD" w:rsidR="001A5EA2" w:rsidRPr="001A5EA2" w:rsidRDefault="001A5EA2" w:rsidP="001A5EA2">
      <w:pPr>
        <w:widowControl w:val="0"/>
        <w:numPr>
          <w:ilvl w:val="1"/>
          <w:numId w:val="11"/>
        </w:numPr>
        <w:tabs>
          <w:tab w:val="left" w:pos="568"/>
        </w:tabs>
        <w:overflowPunct/>
        <w:adjustRightInd/>
        <w:spacing w:before="1"/>
        <w:ind w:right="140"/>
        <w:jc w:val="both"/>
        <w:textAlignment w:val="auto"/>
        <w:rPr>
          <w:szCs w:val="22"/>
          <w:lang w:eastAsia="en-US"/>
        </w:rPr>
      </w:pPr>
      <w:r w:rsidRPr="001A5EA2">
        <w:rPr>
          <w:szCs w:val="22"/>
          <w:lang w:eastAsia="en-US"/>
        </w:rPr>
        <w:t>Iznomātājs ir tiesīgs piemērot Nomniekam maksu par faktisko Objekta lietošanu divkāršā apmērā</w:t>
      </w:r>
      <w:r w:rsidRPr="001A5EA2">
        <w:rPr>
          <w:spacing w:val="-7"/>
          <w:szCs w:val="22"/>
          <w:lang w:eastAsia="en-US"/>
        </w:rPr>
        <w:t xml:space="preserve"> </w:t>
      </w:r>
      <w:r w:rsidRPr="001A5EA2">
        <w:rPr>
          <w:szCs w:val="22"/>
          <w:lang w:eastAsia="en-US"/>
        </w:rPr>
        <w:t>no</w:t>
      </w:r>
      <w:r w:rsidRPr="001A5EA2">
        <w:rPr>
          <w:spacing w:val="-7"/>
          <w:szCs w:val="22"/>
          <w:lang w:eastAsia="en-US"/>
        </w:rPr>
        <w:t xml:space="preserve"> </w:t>
      </w:r>
      <w:r w:rsidRPr="001A5EA2">
        <w:rPr>
          <w:szCs w:val="22"/>
          <w:lang w:eastAsia="en-US"/>
        </w:rPr>
        <w:t>Līgumā</w:t>
      </w:r>
      <w:r w:rsidRPr="001A5EA2">
        <w:rPr>
          <w:spacing w:val="-8"/>
          <w:szCs w:val="22"/>
          <w:lang w:eastAsia="en-US"/>
        </w:rPr>
        <w:t xml:space="preserve"> </w:t>
      </w:r>
      <w:r w:rsidRPr="001A5EA2">
        <w:rPr>
          <w:szCs w:val="22"/>
          <w:lang w:eastAsia="en-US"/>
        </w:rPr>
        <w:t>noteikto</w:t>
      </w:r>
      <w:r w:rsidRPr="001A5EA2">
        <w:rPr>
          <w:spacing w:val="-7"/>
          <w:szCs w:val="22"/>
          <w:lang w:eastAsia="en-US"/>
        </w:rPr>
        <w:t xml:space="preserve"> </w:t>
      </w:r>
      <w:r w:rsidRPr="001A5EA2">
        <w:rPr>
          <w:szCs w:val="22"/>
          <w:lang w:eastAsia="en-US"/>
        </w:rPr>
        <w:t>nomas</w:t>
      </w:r>
      <w:r w:rsidRPr="001A5EA2">
        <w:rPr>
          <w:spacing w:val="-8"/>
          <w:szCs w:val="22"/>
          <w:lang w:eastAsia="en-US"/>
        </w:rPr>
        <w:t xml:space="preserve"> </w:t>
      </w:r>
      <w:r w:rsidRPr="001A5EA2">
        <w:rPr>
          <w:szCs w:val="22"/>
          <w:lang w:eastAsia="en-US"/>
        </w:rPr>
        <w:t>maksājumu</w:t>
      </w:r>
      <w:r w:rsidRPr="001A5EA2">
        <w:rPr>
          <w:spacing w:val="-7"/>
          <w:szCs w:val="22"/>
          <w:lang w:eastAsia="en-US"/>
        </w:rPr>
        <w:t xml:space="preserve"> </w:t>
      </w:r>
      <w:r w:rsidRPr="001A5EA2">
        <w:rPr>
          <w:szCs w:val="22"/>
          <w:lang w:eastAsia="en-US"/>
        </w:rPr>
        <w:t>apmēra</w:t>
      </w:r>
      <w:r w:rsidRPr="001A5EA2">
        <w:rPr>
          <w:spacing w:val="-8"/>
          <w:szCs w:val="22"/>
          <w:lang w:eastAsia="en-US"/>
        </w:rPr>
        <w:t xml:space="preserve"> </w:t>
      </w:r>
      <w:r w:rsidRPr="001A5EA2">
        <w:rPr>
          <w:szCs w:val="22"/>
          <w:lang w:eastAsia="en-US"/>
        </w:rPr>
        <w:t>dienā</w:t>
      </w:r>
      <w:r w:rsidRPr="001A5EA2">
        <w:rPr>
          <w:spacing w:val="-8"/>
          <w:szCs w:val="22"/>
          <w:lang w:eastAsia="en-US"/>
        </w:rPr>
        <w:t xml:space="preserve"> </w:t>
      </w:r>
      <w:r w:rsidRPr="001A5EA2">
        <w:rPr>
          <w:szCs w:val="22"/>
          <w:lang w:eastAsia="en-US"/>
        </w:rPr>
        <w:t>(gada</w:t>
      </w:r>
      <w:r w:rsidRPr="001A5EA2">
        <w:rPr>
          <w:spacing w:val="-7"/>
          <w:szCs w:val="22"/>
          <w:lang w:eastAsia="en-US"/>
        </w:rPr>
        <w:t xml:space="preserve"> </w:t>
      </w:r>
      <w:r w:rsidRPr="001A5EA2">
        <w:rPr>
          <w:szCs w:val="22"/>
          <w:lang w:eastAsia="en-US"/>
        </w:rPr>
        <w:t>nomas</w:t>
      </w:r>
      <w:r w:rsidRPr="001A5EA2">
        <w:rPr>
          <w:spacing w:val="-6"/>
          <w:szCs w:val="22"/>
          <w:lang w:eastAsia="en-US"/>
        </w:rPr>
        <w:t xml:space="preserve"> </w:t>
      </w:r>
      <w:r w:rsidRPr="001A5EA2">
        <w:rPr>
          <w:szCs w:val="22"/>
          <w:lang w:eastAsia="en-US"/>
        </w:rPr>
        <w:t>maksājumi</w:t>
      </w:r>
      <w:r w:rsidRPr="001A5EA2">
        <w:rPr>
          <w:spacing w:val="-7"/>
          <w:szCs w:val="22"/>
          <w:lang w:eastAsia="en-US"/>
        </w:rPr>
        <w:t xml:space="preserve"> </w:t>
      </w:r>
      <w:r w:rsidRPr="001A5EA2">
        <w:rPr>
          <w:szCs w:val="22"/>
          <w:lang w:eastAsia="en-US"/>
        </w:rPr>
        <w:t>dalīts ar 365</w:t>
      </w:r>
      <w:r w:rsidR="005F4CFC">
        <w:rPr>
          <w:szCs w:val="22"/>
          <w:lang w:eastAsia="en-US"/>
        </w:rPr>
        <w:t> </w:t>
      </w:r>
      <w:r w:rsidRPr="001A5EA2">
        <w:rPr>
          <w:szCs w:val="22"/>
          <w:lang w:eastAsia="en-US"/>
        </w:rPr>
        <w:t>(trīs simti sešdesmit pieci)) par katru kavējuma dienu, kā arī pieprasīt Nomniekam segt visa veida izdevumus, kādi Iznomātājam radīsies sakarā šādu Nomnieka saistību neizpildi,</w:t>
      </w:r>
      <w:r w:rsidRPr="001A5EA2">
        <w:rPr>
          <w:spacing w:val="-9"/>
          <w:szCs w:val="22"/>
          <w:lang w:eastAsia="en-US"/>
        </w:rPr>
        <w:t xml:space="preserve"> </w:t>
      </w:r>
      <w:r w:rsidRPr="001A5EA2">
        <w:rPr>
          <w:szCs w:val="22"/>
          <w:lang w:eastAsia="en-US"/>
        </w:rPr>
        <w:t>ja</w:t>
      </w:r>
      <w:r w:rsidRPr="001A5EA2">
        <w:rPr>
          <w:spacing w:val="-10"/>
          <w:szCs w:val="22"/>
          <w:lang w:eastAsia="en-US"/>
        </w:rPr>
        <w:t xml:space="preserve"> </w:t>
      </w:r>
      <w:r w:rsidRPr="001A5EA2">
        <w:rPr>
          <w:szCs w:val="22"/>
          <w:lang w:eastAsia="en-US"/>
        </w:rPr>
        <w:t>Līguma</w:t>
      </w:r>
      <w:r w:rsidRPr="001A5EA2">
        <w:rPr>
          <w:spacing w:val="-10"/>
          <w:szCs w:val="22"/>
          <w:lang w:eastAsia="en-US"/>
        </w:rPr>
        <w:t xml:space="preserve"> </w:t>
      </w:r>
      <w:r w:rsidRPr="001A5EA2">
        <w:rPr>
          <w:szCs w:val="22"/>
          <w:lang w:eastAsia="en-US"/>
        </w:rPr>
        <w:t>darbībai</w:t>
      </w:r>
      <w:r w:rsidRPr="001A5EA2">
        <w:rPr>
          <w:spacing w:val="-9"/>
          <w:szCs w:val="22"/>
          <w:lang w:eastAsia="en-US"/>
        </w:rPr>
        <w:t xml:space="preserve"> </w:t>
      </w:r>
      <w:r w:rsidRPr="001A5EA2">
        <w:rPr>
          <w:szCs w:val="22"/>
          <w:lang w:eastAsia="en-US"/>
        </w:rPr>
        <w:t>beidzoties</w:t>
      </w:r>
      <w:r w:rsidRPr="001A5EA2">
        <w:rPr>
          <w:spacing w:val="-10"/>
          <w:szCs w:val="22"/>
          <w:lang w:eastAsia="en-US"/>
        </w:rPr>
        <w:t xml:space="preserve"> </w:t>
      </w:r>
      <w:r w:rsidRPr="001A5EA2">
        <w:rPr>
          <w:szCs w:val="22"/>
          <w:lang w:eastAsia="en-US"/>
        </w:rPr>
        <w:t>Nomnieks</w:t>
      </w:r>
      <w:r w:rsidRPr="001A5EA2">
        <w:rPr>
          <w:spacing w:val="-10"/>
          <w:szCs w:val="22"/>
          <w:lang w:eastAsia="en-US"/>
        </w:rPr>
        <w:t xml:space="preserve"> </w:t>
      </w:r>
      <w:r w:rsidRPr="001A5EA2">
        <w:rPr>
          <w:szCs w:val="22"/>
          <w:lang w:eastAsia="en-US"/>
        </w:rPr>
        <w:t>kavē</w:t>
      </w:r>
      <w:r w:rsidRPr="001A5EA2">
        <w:rPr>
          <w:spacing w:val="-10"/>
          <w:szCs w:val="22"/>
          <w:lang w:eastAsia="en-US"/>
        </w:rPr>
        <w:t xml:space="preserve"> </w:t>
      </w:r>
      <w:r w:rsidRPr="001A5EA2">
        <w:rPr>
          <w:szCs w:val="22"/>
          <w:lang w:eastAsia="en-US"/>
        </w:rPr>
        <w:t>Objekta</w:t>
      </w:r>
      <w:r w:rsidRPr="001A5EA2">
        <w:rPr>
          <w:spacing w:val="-10"/>
          <w:szCs w:val="22"/>
          <w:lang w:eastAsia="en-US"/>
        </w:rPr>
        <w:t xml:space="preserve"> </w:t>
      </w:r>
      <w:r w:rsidRPr="001A5EA2">
        <w:rPr>
          <w:szCs w:val="22"/>
          <w:lang w:eastAsia="en-US"/>
        </w:rPr>
        <w:t>nodošanu</w:t>
      </w:r>
      <w:r w:rsidRPr="001A5EA2">
        <w:rPr>
          <w:spacing w:val="-7"/>
          <w:szCs w:val="22"/>
          <w:lang w:eastAsia="en-US"/>
        </w:rPr>
        <w:t xml:space="preserve"> </w:t>
      </w:r>
      <w:r w:rsidRPr="001A5EA2">
        <w:rPr>
          <w:szCs w:val="22"/>
          <w:lang w:eastAsia="en-US"/>
        </w:rPr>
        <w:t>Iznomātājam</w:t>
      </w:r>
      <w:r w:rsidRPr="001A5EA2">
        <w:rPr>
          <w:spacing w:val="-9"/>
          <w:szCs w:val="22"/>
          <w:lang w:eastAsia="en-US"/>
        </w:rPr>
        <w:t xml:space="preserve"> </w:t>
      </w:r>
      <w:r w:rsidRPr="001A5EA2">
        <w:rPr>
          <w:szCs w:val="22"/>
          <w:lang w:eastAsia="en-US"/>
        </w:rPr>
        <w:t>vai nodod to neatbilstošā kārtībā.</w:t>
      </w:r>
    </w:p>
    <w:p w14:paraId="20D9C7AF" w14:textId="77777777" w:rsidR="001A5EA2" w:rsidRPr="001A5EA2" w:rsidRDefault="001A5EA2" w:rsidP="001A5EA2">
      <w:pPr>
        <w:widowControl w:val="0"/>
        <w:numPr>
          <w:ilvl w:val="1"/>
          <w:numId w:val="11"/>
        </w:numPr>
        <w:tabs>
          <w:tab w:val="left" w:pos="568"/>
        </w:tabs>
        <w:overflowPunct/>
        <w:adjustRightInd/>
        <w:ind w:hanging="566"/>
        <w:jc w:val="both"/>
        <w:textAlignment w:val="auto"/>
        <w:rPr>
          <w:szCs w:val="22"/>
          <w:lang w:eastAsia="en-US"/>
        </w:rPr>
      </w:pPr>
      <w:r w:rsidRPr="001A5EA2">
        <w:rPr>
          <w:szCs w:val="22"/>
          <w:lang w:eastAsia="en-US"/>
        </w:rPr>
        <w:t>Līgumsoda</w:t>
      </w:r>
      <w:r w:rsidRPr="001A5EA2">
        <w:rPr>
          <w:spacing w:val="-2"/>
          <w:szCs w:val="22"/>
          <w:lang w:eastAsia="en-US"/>
        </w:rPr>
        <w:t xml:space="preserve"> </w:t>
      </w:r>
      <w:r w:rsidRPr="001A5EA2">
        <w:rPr>
          <w:szCs w:val="22"/>
          <w:lang w:eastAsia="en-US"/>
        </w:rPr>
        <w:t>samaksa</w:t>
      </w:r>
      <w:r w:rsidRPr="001A5EA2">
        <w:rPr>
          <w:spacing w:val="-3"/>
          <w:szCs w:val="22"/>
          <w:lang w:eastAsia="en-US"/>
        </w:rPr>
        <w:t xml:space="preserve"> </w:t>
      </w:r>
      <w:r w:rsidRPr="001A5EA2">
        <w:rPr>
          <w:szCs w:val="22"/>
          <w:lang w:eastAsia="en-US"/>
        </w:rPr>
        <w:t>neatbrīvo</w:t>
      </w:r>
      <w:r w:rsidRPr="001A5EA2">
        <w:rPr>
          <w:spacing w:val="-1"/>
          <w:szCs w:val="22"/>
          <w:lang w:eastAsia="en-US"/>
        </w:rPr>
        <w:t xml:space="preserve"> </w:t>
      </w:r>
      <w:r w:rsidRPr="001A5EA2">
        <w:rPr>
          <w:szCs w:val="22"/>
          <w:lang w:eastAsia="en-US"/>
        </w:rPr>
        <w:t>Nomnieku</w:t>
      </w:r>
      <w:r w:rsidRPr="001A5EA2">
        <w:rPr>
          <w:spacing w:val="-1"/>
          <w:szCs w:val="22"/>
          <w:lang w:eastAsia="en-US"/>
        </w:rPr>
        <w:t xml:space="preserve"> </w:t>
      </w:r>
      <w:r w:rsidRPr="001A5EA2">
        <w:rPr>
          <w:szCs w:val="22"/>
          <w:lang w:eastAsia="en-US"/>
        </w:rPr>
        <w:t>no</w:t>
      </w:r>
      <w:r w:rsidRPr="001A5EA2">
        <w:rPr>
          <w:spacing w:val="-1"/>
          <w:szCs w:val="22"/>
          <w:lang w:eastAsia="en-US"/>
        </w:rPr>
        <w:t xml:space="preserve"> </w:t>
      </w:r>
      <w:r w:rsidRPr="001A5EA2">
        <w:rPr>
          <w:szCs w:val="22"/>
          <w:lang w:eastAsia="en-US"/>
        </w:rPr>
        <w:t>Līguma</w:t>
      </w:r>
      <w:r w:rsidRPr="001A5EA2">
        <w:rPr>
          <w:spacing w:val="-2"/>
          <w:szCs w:val="22"/>
          <w:lang w:eastAsia="en-US"/>
        </w:rPr>
        <w:t xml:space="preserve"> </w:t>
      </w:r>
      <w:r w:rsidRPr="001A5EA2">
        <w:rPr>
          <w:szCs w:val="22"/>
          <w:lang w:eastAsia="en-US"/>
        </w:rPr>
        <w:t>saistību</w:t>
      </w:r>
      <w:r w:rsidRPr="001A5EA2">
        <w:rPr>
          <w:spacing w:val="-1"/>
          <w:szCs w:val="22"/>
          <w:lang w:eastAsia="en-US"/>
        </w:rPr>
        <w:t xml:space="preserve"> </w:t>
      </w:r>
      <w:r w:rsidRPr="001A5EA2">
        <w:rPr>
          <w:szCs w:val="22"/>
          <w:lang w:eastAsia="en-US"/>
        </w:rPr>
        <w:t>pienācīgas</w:t>
      </w:r>
      <w:r w:rsidRPr="001A5EA2">
        <w:rPr>
          <w:spacing w:val="-2"/>
          <w:szCs w:val="22"/>
          <w:lang w:eastAsia="en-US"/>
        </w:rPr>
        <w:t xml:space="preserve"> izpildes.</w:t>
      </w:r>
    </w:p>
    <w:p w14:paraId="5DCE57F8" w14:textId="77777777" w:rsidR="001A5EA2" w:rsidRPr="001A5EA2" w:rsidRDefault="001A5EA2" w:rsidP="001A5EA2">
      <w:pPr>
        <w:widowControl w:val="0"/>
        <w:numPr>
          <w:ilvl w:val="1"/>
          <w:numId w:val="11"/>
        </w:numPr>
        <w:tabs>
          <w:tab w:val="left" w:pos="568"/>
        </w:tabs>
        <w:overflowPunct/>
        <w:adjustRightInd/>
        <w:ind w:right="142"/>
        <w:jc w:val="both"/>
        <w:textAlignment w:val="auto"/>
        <w:rPr>
          <w:szCs w:val="22"/>
          <w:lang w:eastAsia="en-US"/>
        </w:rPr>
      </w:pPr>
      <w:r w:rsidRPr="001A5EA2">
        <w:rPr>
          <w:szCs w:val="22"/>
          <w:lang w:eastAsia="en-US"/>
        </w:rPr>
        <w:t>Pušu</w:t>
      </w:r>
      <w:r w:rsidRPr="001A5EA2">
        <w:rPr>
          <w:spacing w:val="-6"/>
          <w:szCs w:val="22"/>
          <w:lang w:eastAsia="en-US"/>
        </w:rPr>
        <w:t xml:space="preserve"> </w:t>
      </w:r>
      <w:r w:rsidRPr="001A5EA2">
        <w:rPr>
          <w:szCs w:val="22"/>
          <w:lang w:eastAsia="en-US"/>
        </w:rPr>
        <w:t>strīdi</w:t>
      </w:r>
      <w:r w:rsidRPr="001A5EA2">
        <w:rPr>
          <w:spacing w:val="-5"/>
          <w:szCs w:val="22"/>
          <w:lang w:eastAsia="en-US"/>
        </w:rPr>
        <w:t xml:space="preserve"> </w:t>
      </w:r>
      <w:r w:rsidRPr="001A5EA2">
        <w:rPr>
          <w:szCs w:val="22"/>
          <w:lang w:eastAsia="en-US"/>
        </w:rPr>
        <w:t>tiek</w:t>
      </w:r>
      <w:r w:rsidRPr="001A5EA2">
        <w:rPr>
          <w:spacing w:val="-6"/>
          <w:szCs w:val="22"/>
          <w:lang w:eastAsia="en-US"/>
        </w:rPr>
        <w:t xml:space="preserve"> </w:t>
      </w:r>
      <w:r w:rsidRPr="001A5EA2">
        <w:rPr>
          <w:szCs w:val="22"/>
          <w:lang w:eastAsia="en-US"/>
        </w:rPr>
        <w:t>izskatīti,</w:t>
      </w:r>
      <w:r w:rsidRPr="001A5EA2">
        <w:rPr>
          <w:spacing w:val="-6"/>
          <w:szCs w:val="22"/>
          <w:lang w:eastAsia="en-US"/>
        </w:rPr>
        <w:t xml:space="preserve"> </w:t>
      </w:r>
      <w:r w:rsidRPr="001A5EA2">
        <w:rPr>
          <w:szCs w:val="22"/>
          <w:lang w:eastAsia="en-US"/>
        </w:rPr>
        <w:t>tiem</w:t>
      </w:r>
      <w:r w:rsidRPr="001A5EA2">
        <w:rPr>
          <w:spacing w:val="-6"/>
          <w:szCs w:val="22"/>
          <w:lang w:eastAsia="en-US"/>
        </w:rPr>
        <w:t xml:space="preserve"> </w:t>
      </w:r>
      <w:r w:rsidRPr="001A5EA2">
        <w:rPr>
          <w:szCs w:val="22"/>
          <w:lang w:eastAsia="en-US"/>
        </w:rPr>
        <w:t>savstarpēji</w:t>
      </w:r>
      <w:r w:rsidRPr="001A5EA2">
        <w:rPr>
          <w:spacing w:val="-5"/>
          <w:szCs w:val="22"/>
          <w:lang w:eastAsia="en-US"/>
        </w:rPr>
        <w:t xml:space="preserve"> </w:t>
      </w:r>
      <w:r w:rsidRPr="001A5EA2">
        <w:rPr>
          <w:szCs w:val="22"/>
          <w:lang w:eastAsia="en-US"/>
        </w:rPr>
        <w:t>vienojoties,</w:t>
      </w:r>
      <w:r w:rsidRPr="001A5EA2">
        <w:rPr>
          <w:spacing w:val="-6"/>
          <w:szCs w:val="22"/>
          <w:lang w:eastAsia="en-US"/>
        </w:rPr>
        <w:t xml:space="preserve"> </w:t>
      </w:r>
      <w:r w:rsidRPr="001A5EA2">
        <w:rPr>
          <w:szCs w:val="22"/>
          <w:lang w:eastAsia="en-US"/>
        </w:rPr>
        <w:t>bet,</w:t>
      </w:r>
      <w:r w:rsidRPr="001A5EA2">
        <w:rPr>
          <w:spacing w:val="-5"/>
          <w:szCs w:val="22"/>
          <w:lang w:eastAsia="en-US"/>
        </w:rPr>
        <w:t xml:space="preserve"> </w:t>
      </w:r>
      <w:r w:rsidRPr="001A5EA2">
        <w:rPr>
          <w:szCs w:val="22"/>
          <w:lang w:eastAsia="en-US"/>
        </w:rPr>
        <w:t>ja</w:t>
      </w:r>
      <w:r w:rsidRPr="001A5EA2">
        <w:rPr>
          <w:spacing w:val="-6"/>
          <w:szCs w:val="22"/>
          <w:lang w:eastAsia="en-US"/>
        </w:rPr>
        <w:t xml:space="preserve"> </w:t>
      </w:r>
      <w:r w:rsidRPr="001A5EA2">
        <w:rPr>
          <w:szCs w:val="22"/>
          <w:lang w:eastAsia="en-US"/>
        </w:rPr>
        <w:t>vienoties</w:t>
      </w:r>
      <w:r w:rsidRPr="001A5EA2">
        <w:rPr>
          <w:spacing w:val="-6"/>
          <w:szCs w:val="22"/>
          <w:lang w:eastAsia="en-US"/>
        </w:rPr>
        <w:t xml:space="preserve"> </w:t>
      </w:r>
      <w:r w:rsidRPr="001A5EA2">
        <w:rPr>
          <w:szCs w:val="22"/>
          <w:lang w:eastAsia="en-US"/>
        </w:rPr>
        <w:t>nav</w:t>
      </w:r>
      <w:r w:rsidRPr="001A5EA2">
        <w:rPr>
          <w:spacing w:val="-6"/>
          <w:szCs w:val="22"/>
          <w:lang w:eastAsia="en-US"/>
        </w:rPr>
        <w:t xml:space="preserve"> </w:t>
      </w:r>
      <w:r w:rsidRPr="001A5EA2">
        <w:rPr>
          <w:szCs w:val="22"/>
          <w:lang w:eastAsia="en-US"/>
        </w:rPr>
        <w:t>iespējams,</w:t>
      </w:r>
      <w:r w:rsidRPr="001A5EA2">
        <w:rPr>
          <w:spacing w:val="-6"/>
          <w:szCs w:val="22"/>
          <w:lang w:eastAsia="en-US"/>
        </w:rPr>
        <w:t xml:space="preserve"> </w:t>
      </w:r>
      <w:r w:rsidRPr="001A5EA2">
        <w:rPr>
          <w:szCs w:val="22"/>
          <w:lang w:eastAsia="en-US"/>
        </w:rPr>
        <w:t>strīdus jautājumi izskatāmi Latvijas Republikas normatīvajos aktos noteiktajā kārtībā.</w:t>
      </w:r>
    </w:p>
    <w:p w14:paraId="5011A54D" w14:textId="77777777" w:rsidR="001A5EA2" w:rsidRPr="001A5EA2" w:rsidRDefault="001A5EA2" w:rsidP="001A5EA2">
      <w:pPr>
        <w:widowControl w:val="0"/>
        <w:numPr>
          <w:ilvl w:val="1"/>
          <w:numId w:val="11"/>
        </w:numPr>
        <w:tabs>
          <w:tab w:val="left" w:pos="568"/>
        </w:tabs>
        <w:overflowPunct/>
        <w:adjustRightInd/>
        <w:ind w:right="139"/>
        <w:jc w:val="both"/>
        <w:textAlignment w:val="auto"/>
        <w:rPr>
          <w:szCs w:val="22"/>
          <w:lang w:eastAsia="en-US"/>
        </w:rPr>
      </w:pPr>
      <w:r w:rsidRPr="001A5EA2">
        <w:rPr>
          <w:szCs w:val="22"/>
          <w:lang w:eastAsia="en-US"/>
        </w:rPr>
        <w:t xml:space="preserve">Puses ne Līguma izpildes laikā, ne pēc Līguma izbeigšanas nedrīkst izpaust otras Puses konfidenciālo informāciju, kas Pusei kļuvusi zināma sakarā ar Līguma izpildi, izņemot, ja </w:t>
      </w:r>
      <w:r w:rsidRPr="001A5EA2">
        <w:rPr>
          <w:spacing w:val="-2"/>
          <w:szCs w:val="22"/>
          <w:lang w:eastAsia="en-US"/>
        </w:rPr>
        <w:t>šāda</w:t>
      </w:r>
      <w:r w:rsidRPr="001A5EA2">
        <w:rPr>
          <w:spacing w:val="-4"/>
          <w:szCs w:val="22"/>
          <w:lang w:eastAsia="en-US"/>
        </w:rPr>
        <w:t xml:space="preserve"> </w:t>
      </w:r>
      <w:r w:rsidRPr="001A5EA2">
        <w:rPr>
          <w:spacing w:val="-2"/>
          <w:szCs w:val="22"/>
          <w:lang w:eastAsia="en-US"/>
        </w:rPr>
        <w:t>informācijas</w:t>
      </w:r>
      <w:r w:rsidRPr="001A5EA2">
        <w:rPr>
          <w:spacing w:val="-3"/>
          <w:szCs w:val="22"/>
          <w:lang w:eastAsia="en-US"/>
        </w:rPr>
        <w:t xml:space="preserve"> </w:t>
      </w:r>
      <w:r w:rsidRPr="001A5EA2">
        <w:rPr>
          <w:spacing w:val="-2"/>
          <w:szCs w:val="22"/>
          <w:lang w:eastAsia="en-US"/>
        </w:rPr>
        <w:t>izpaušana</w:t>
      </w:r>
      <w:r w:rsidRPr="001A5EA2">
        <w:rPr>
          <w:spacing w:val="-4"/>
          <w:szCs w:val="22"/>
          <w:lang w:eastAsia="en-US"/>
        </w:rPr>
        <w:t xml:space="preserve"> </w:t>
      </w:r>
      <w:r w:rsidRPr="001A5EA2">
        <w:rPr>
          <w:spacing w:val="-2"/>
          <w:szCs w:val="22"/>
          <w:lang w:eastAsia="en-US"/>
        </w:rPr>
        <w:t>notiek</w:t>
      </w:r>
      <w:r w:rsidRPr="001A5EA2">
        <w:rPr>
          <w:spacing w:val="-3"/>
          <w:szCs w:val="22"/>
          <w:lang w:eastAsia="en-US"/>
        </w:rPr>
        <w:t xml:space="preserve"> </w:t>
      </w:r>
      <w:r w:rsidRPr="001A5EA2">
        <w:rPr>
          <w:spacing w:val="-2"/>
          <w:szCs w:val="22"/>
          <w:lang w:eastAsia="en-US"/>
        </w:rPr>
        <w:t>ar</w:t>
      </w:r>
      <w:r w:rsidRPr="001A5EA2">
        <w:rPr>
          <w:spacing w:val="-4"/>
          <w:szCs w:val="22"/>
          <w:lang w:eastAsia="en-US"/>
        </w:rPr>
        <w:t xml:space="preserve"> </w:t>
      </w:r>
      <w:r w:rsidRPr="001A5EA2">
        <w:rPr>
          <w:spacing w:val="-2"/>
          <w:szCs w:val="22"/>
          <w:lang w:eastAsia="en-US"/>
        </w:rPr>
        <w:t>otras</w:t>
      </w:r>
      <w:r w:rsidRPr="001A5EA2">
        <w:rPr>
          <w:spacing w:val="-3"/>
          <w:szCs w:val="22"/>
          <w:lang w:eastAsia="en-US"/>
        </w:rPr>
        <w:t xml:space="preserve"> </w:t>
      </w:r>
      <w:r w:rsidRPr="001A5EA2">
        <w:rPr>
          <w:spacing w:val="-2"/>
          <w:szCs w:val="22"/>
          <w:lang w:eastAsia="en-US"/>
        </w:rPr>
        <w:t>Puses</w:t>
      </w:r>
      <w:r w:rsidRPr="001A5EA2">
        <w:rPr>
          <w:spacing w:val="-3"/>
          <w:szCs w:val="22"/>
          <w:lang w:eastAsia="en-US"/>
        </w:rPr>
        <w:t xml:space="preserve"> </w:t>
      </w:r>
      <w:r w:rsidRPr="001A5EA2">
        <w:rPr>
          <w:spacing w:val="-2"/>
          <w:szCs w:val="22"/>
          <w:lang w:eastAsia="en-US"/>
        </w:rPr>
        <w:t>piekrišanu</w:t>
      </w:r>
      <w:r w:rsidRPr="001A5EA2">
        <w:rPr>
          <w:spacing w:val="-3"/>
          <w:szCs w:val="22"/>
          <w:lang w:eastAsia="en-US"/>
        </w:rPr>
        <w:t xml:space="preserve"> </w:t>
      </w:r>
      <w:r w:rsidRPr="001A5EA2">
        <w:rPr>
          <w:spacing w:val="-2"/>
          <w:szCs w:val="22"/>
          <w:lang w:eastAsia="en-US"/>
        </w:rPr>
        <w:t>vai atbilstoši normatīvajos</w:t>
      </w:r>
      <w:r w:rsidRPr="001A5EA2">
        <w:rPr>
          <w:spacing w:val="-3"/>
          <w:szCs w:val="22"/>
          <w:lang w:eastAsia="en-US"/>
        </w:rPr>
        <w:t xml:space="preserve"> </w:t>
      </w:r>
      <w:r w:rsidRPr="001A5EA2">
        <w:rPr>
          <w:spacing w:val="-2"/>
          <w:szCs w:val="22"/>
          <w:lang w:eastAsia="en-US"/>
        </w:rPr>
        <w:t xml:space="preserve">aktos </w:t>
      </w:r>
      <w:r w:rsidRPr="001A5EA2">
        <w:rPr>
          <w:szCs w:val="22"/>
          <w:lang w:eastAsia="en-US"/>
        </w:rPr>
        <w:t>noteiktam pienākumam. Konfidenciālās informācijas neizpaušanas saistības ir spēkā neierobežotu laiku, neskatoties uz Līguma izbeigšanu.</w:t>
      </w:r>
    </w:p>
    <w:p w14:paraId="4FFF5D81" w14:textId="77777777" w:rsidR="001A5EA2" w:rsidRPr="001A5EA2" w:rsidRDefault="001A5EA2" w:rsidP="001A5EA2">
      <w:pPr>
        <w:widowControl w:val="0"/>
        <w:tabs>
          <w:tab w:val="left" w:pos="568"/>
        </w:tabs>
        <w:overflowPunct/>
        <w:adjustRightInd/>
        <w:ind w:left="568" w:right="139"/>
        <w:jc w:val="both"/>
        <w:textAlignment w:val="auto"/>
        <w:rPr>
          <w:szCs w:val="22"/>
          <w:lang w:eastAsia="en-US"/>
        </w:rPr>
      </w:pPr>
    </w:p>
    <w:p w14:paraId="12B2F23C" w14:textId="77777777" w:rsidR="001A5EA2" w:rsidRPr="001A5EA2" w:rsidRDefault="001A5EA2" w:rsidP="00A95CB8">
      <w:pPr>
        <w:widowControl w:val="0"/>
        <w:numPr>
          <w:ilvl w:val="0"/>
          <w:numId w:val="11"/>
        </w:numPr>
        <w:tabs>
          <w:tab w:val="left" w:pos="0"/>
        </w:tabs>
        <w:overflowPunct/>
        <w:adjustRightInd/>
        <w:ind w:left="284" w:hanging="284"/>
        <w:jc w:val="center"/>
        <w:textAlignment w:val="auto"/>
        <w:outlineLvl w:val="0"/>
        <w:rPr>
          <w:b/>
          <w:bCs/>
          <w:szCs w:val="24"/>
          <w:lang w:eastAsia="en-US"/>
        </w:rPr>
      </w:pPr>
      <w:r w:rsidRPr="001A5EA2">
        <w:rPr>
          <w:b/>
          <w:bCs/>
          <w:szCs w:val="24"/>
          <w:lang w:eastAsia="en-US"/>
        </w:rPr>
        <w:t>FIZISKO</w:t>
      </w:r>
      <w:r w:rsidRPr="00A95CB8">
        <w:rPr>
          <w:b/>
          <w:bCs/>
          <w:szCs w:val="24"/>
          <w:lang w:eastAsia="en-US"/>
        </w:rPr>
        <w:t xml:space="preserve"> </w:t>
      </w:r>
      <w:r w:rsidRPr="001A5EA2">
        <w:rPr>
          <w:b/>
          <w:bCs/>
          <w:szCs w:val="24"/>
          <w:lang w:eastAsia="en-US"/>
        </w:rPr>
        <w:t>PERSONU</w:t>
      </w:r>
      <w:r w:rsidRPr="00A95CB8">
        <w:rPr>
          <w:b/>
          <w:bCs/>
          <w:szCs w:val="24"/>
          <w:lang w:eastAsia="en-US"/>
        </w:rPr>
        <w:t xml:space="preserve"> </w:t>
      </w:r>
      <w:r w:rsidRPr="001A5EA2">
        <w:rPr>
          <w:b/>
          <w:bCs/>
          <w:szCs w:val="24"/>
          <w:lang w:eastAsia="en-US"/>
        </w:rPr>
        <w:t>DATU</w:t>
      </w:r>
      <w:r w:rsidRPr="00A95CB8">
        <w:rPr>
          <w:b/>
          <w:bCs/>
          <w:szCs w:val="24"/>
          <w:lang w:eastAsia="en-US"/>
        </w:rPr>
        <w:t xml:space="preserve"> AIZSARDZĪBA</w:t>
      </w:r>
    </w:p>
    <w:p w14:paraId="7603AF80" w14:textId="77777777" w:rsidR="001A5EA2" w:rsidRPr="001A5EA2" w:rsidRDefault="001A5EA2" w:rsidP="001A5EA2">
      <w:pPr>
        <w:widowControl w:val="0"/>
        <w:numPr>
          <w:ilvl w:val="1"/>
          <w:numId w:val="11"/>
        </w:numPr>
        <w:tabs>
          <w:tab w:val="left" w:pos="568"/>
        </w:tabs>
        <w:overflowPunct/>
        <w:adjustRightInd/>
        <w:spacing w:before="120"/>
        <w:ind w:right="144"/>
        <w:jc w:val="both"/>
        <w:textAlignment w:val="auto"/>
        <w:rPr>
          <w:szCs w:val="22"/>
          <w:lang w:eastAsia="en-US"/>
        </w:rPr>
      </w:pPr>
      <w:r w:rsidRPr="001A5EA2">
        <w:rPr>
          <w:szCs w:val="22"/>
          <w:lang w:eastAsia="en-US"/>
        </w:rPr>
        <w:t>Nomnieks, parakstot Līgumu, apliecina, ka ir informēts, ka Līguma sagatavošanas un administrēšanas procesā Iznomātājs apstrādā no Nomnieka saņemtos personas datus, t.sk., Iznomātāja rīcībā esošajos datu reģistros.</w:t>
      </w:r>
    </w:p>
    <w:p w14:paraId="0670BB30" w14:textId="77777777" w:rsidR="001A5EA2" w:rsidRPr="001A5EA2" w:rsidRDefault="001A5EA2" w:rsidP="001A5EA2">
      <w:pPr>
        <w:widowControl w:val="0"/>
        <w:numPr>
          <w:ilvl w:val="1"/>
          <w:numId w:val="11"/>
        </w:numPr>
        <w:tabs>
          <w:tab w:val="left" w:pos="568"/>
        </w:tabs>
        <w:overflowPunct/>
        <w:adjustRightInd/>
        <w:ind w:right="138"/>
        <w:jc w:val="both"/>
        <w:textAlignment w:val="auto"/>
        <w:rPr>
          <w:szCs w:val="22"/>
          <w:lang w:eastAsia="en-US"/>
        </w:rPr>
      </w:pPr>
      <w:r w:rsidRPr="001A5EA2">
        <w:rPr>
          <w:szCs w:val="22"/>
          <w:lang w:eastAsia="en-US"/>
        </w:rPr>
        <w:t>Puses patstāvīgi kā atsevišķi pārziņi nodrošina to darbības atbilstību normatīvo aktu prasībām</w:t>
      </w:r>
      <w:r w:rsidRPr="001A5EA2">
        <w:rPr>
          <w:spacing w:val="-8"/>
          <w:szCs w:val="22"/>
          <w:lang w:eastAsia="en-US"/>
        </w:rPr>
        <w:t xml:space="preserve"> </w:t>
      </w:r>
      <w:r w:rsidRPr="001A5EA2">
        <w:rPr>
          <w:szCs w:val="22"/>
          <w:lang w:eastAsia="en-US"/>
        </w:rPr>
        <w:t>un</w:t>
      </w:r>
      <w:r w:rsidRPr="001A5EA2">
        <w:rPr>
          <w:spacing w:val="-8"/>
          <w:szCs w:val="22"/>
          <w:lang w:eastAsia="en-US"/>
        </w:rPr>
        <w:t xml:space="preserve"> </w:t>
      </w:r>
      <w:r w:rsidRPr="001A5EA2">
        <w:rPr>
          <w:szCs w:val="22"/>
          <w:lang w:eastAsia="en-US"/>
        </w:rPr>
        <w:t>nodrošina,</w:t>
      </w:r>
      <w:r w:rsidRPr="001A5EA2">
        <w:rPr>
          <w:spacing w:val="-6"/>
          <w:szCs w:val="22"/>
          <w:lang w:eastAsia="en-US"/>
        </w:rPr>
        <w:t xml:space="preserve"> </w:t>
      </w:r>
      <w:r w:rsidRPr="001A5EA2">
        <w:rPr>
          <w:szCs w:val="22"/>
          <w:lang w:eastAsia="en-US"/>
        </w:rPr>
        <w:t>ka</w:t>
      </w:r>
      <w:r w:rsidRPr="001A5EA2">
        <w:rPr>
          <w:spacing w:val="-9"/>
          <w:szCs w:val="22"/>
          <w:lang w:eastAsia="en-US"/>
        </w:rPr>
        <w:t xml:space="preserve"> </w:t>
      </w:r>
      <w:r w:rsidRPr="001A5EA2">
        <w:rPr>
          <w:szCs w:val="22"/>
          <w:lang w:eastAsia="en-US"/>
        </w:rPr>
        <w:t>Līguma</w:t>
      </w:r>
      <w:r w:rsidRPr="001A5EA2">
        <w:rPr>
          <w:spacing w:val="-9"/>
          <w:szCs w:val="22"/>
          <w:lang w:eastAsia="en-US"/>
        </w:rPr>
        <w:t xml:space="preserve"> </w:t>
      </w:r>
      <w:r w:rsidRPr="001A5EA2">
        <w:rPr>
          <w:szCs w:val="22"/>
          <w:lang w:eastAsia="en-US"/>
        </w:rPr>
        <w:t>izpildes</w:t>
      </w:r>
      <w:r w:rsidRPr="001A5EA2">
        <w:rPr>
          <w:spacing w:val="-9"/>
          <w:szCs w:val="22"/>
          <w:lang w:eastAsia="en-US"/>
        </w:rPr>
        <w:t xml:space="preserve"> </w:t>
      </w:r>
      <w:r w:rsidRPr="001A5EA2">
        <w:rPr>
          <w:szCs w:val="22"/>
          <w:lang w:eastAsia="en-US"/>
        </w:rPr>
        <w:t>ietvaros</w:t>
      </w:r>
      <w:r w:rsidRPr="001A5EA2">
        <w:rPr>
          <w:spacing w:val="-8"/>
          <w:szCs w:val="22"/>
          <w:lang w:eastAsia="en-US"/>
        </w:rPr>
        <w:t xml:space="preserve"> </w:t>
      </w:r>
      <w:r w:rsidRPr="001A5EA2">
        <w:rPr>
          <w:szCs w:val="22"/>
          <w:lang w:eastAsia="en-US"/>
        </w:rPr>
        <w:t>apstrādātajiem</w:t>
      </w:r>
      <w:r w:rsidRPr="001A5EA2">
        <w:rPr>
          <w:spacing w:val="-6"/>
          <w:szCs w:val="22"/>
          <w:lang w:eastAsia="en-US"/>
        </w:rPr>
        <w:t xml:space="preserve"> </w:t>
      </w:r>
      <w:r w:rsidRPr="001A5EA2">
        <w:rPr>
          <w:szCs w:val="22"/>
          <w:lang w:eastAsia="en-US"/>
        </w:rPr>
        <w:t>fiziskas</w:t>
      </w:r>
      <w:r w:rsidRPr="001A5EA2">
        <w:rPr>
          <w:spacing w:val="-6"/>
          <w:szCs w:val="22"/>
          <w:lang w:eastAsia="en-US"/>
        </w:rPr>
        <w:t xml:space="preserve"> </w:t>
      </w:r>
      <w:r w:rsidRPr="001A5EA2">
        <w:rPr>
          <w:szCs w:val="22"/>
          <w:lang w:eastAsia="en-US"/>
        </w:rPr>
        <w:t>personas</w:t>
      </w:r>
      <w:r w:rsidRPr="001A5EA2">
        <w:rPr>
          <w:spacing w:val="-8"/>
          <w:szCs w:val="22"/>
          <w:lang w:eastAsia="en-US"/>
        </w:rPr>
        <w:t xml:space="preserve"> </w:t>
      </w:r>
      <w:r w:rsidRPr="001A5EA2">
        <w:rPr>
          <w:szCs w:val="22"/>
          <w:lang w:eastAsia="en-US"/>
        </w:rPr>
        <w:t>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2DC9D351" w14:textId="77777777" w:rsidR="001A5EA2" w:rsidRPr="001A5EA2" w:rsidRDefault="001A5EA2" w:rsidP="001A5EA2">
      <w:pPr>
        <w:widowControl w:val="0"/>
        <w:numPr>
          <w:ilvl w:val="1"/>
          <w:numId w:val="11"/>
        </w:numPr>
        <w:tabs>
          <w:tab w:val="left" w:pos="568"/>
        </w:tabs>
        <w:overflowPunct/>
        <w:adjustRightInd/>
        <w:spacing w:before="1"/>
        <w:ind w:right="137"/>
        <w:jc w:val="both"/>
        <w:textAlignment w:val="auto"/>
        <w:rPr>
          <w:szCs w:val="22"/>
          <w:lang w:eastAsia="en-US"/>
        </w:rPr>
      </w:pPr>
      <w:r w:rsidRPr="001A5EA2">
        <w:rPr>
          <w:szCs w:val="22"/>
          <w:lang w:eastAsia="en-US"/>
        </w:rPr>
        <w:t xml:space="preserve">Puses vienojas, ka Līguma izpildes ietvaros var rasties nepieciešamība savstarpēji apmainīties ar personas datiem, piemēram, Pušu pārstāvju vai kontaktpersonu informācija. Otrai Pusei personas dati tiek nodoti Līguma ietvaros, lai nodrošinātu Līguma kvalitatīvu </w:t>
      </w:r>
      <w:r w:rsidRPr="001A5EA2">
        <w:rPr>
          <w:spacing w:val="-2"/>
          <w:szCs w:val="22"/>
          <w:lang w:eastAsia="en-US"/>
        </w:rPr>
        <w:t>izpildi.</w:t>
      </w:r>
    </w:p>
    <w:p w14:paraId="32BC8AB7" w14:textId="77777777" w:rsidR="001A5EA2" w:rsidRPr="001A5EA2" w:rsidRDefault="001A5EA2" w:rsidP="001A5EA2">
      <w:pPr>
        <w:widowControl w:val="0"/>
        <w:numPr>
          <w:ilvl w:val="1"/>
          <w:numId w:val="11"/>
        </w:numPr>
        <w:tabs>
          <w:tab w:val="left" w:pos="568"/>
        </w:tabs>
        <w:overflowPunct/>
        <w:adjustRightInd/>
        <w:ind w:right="136"/>
        <w:jc w:val="both"/>
        <w:textAlignment w:val="auto"/>
        <w:rPr>
          <w:szCs w:val="22"/>
          <w:lang w:eastAsia="en-US"/>
        </w:rPr>
      </w:pPr>
      <w:r w:rsidRPr="001A5EA2">
        <w:rPr>
          <w:szCs w:val="22"/>
          <w:lang w:eastAsia="en-US"/>
        </w:rPr>
        <w:t>Puses vienojas, ka vispārējais atbildības sadalījuma princips Pušu starpā attiecībā uz jebkādiem uzliktiem administratīvajiem sodiem vai personas datu subjektu prasībām saskaņā</w:t>
      </w:r>
      <w:r w:rsidRPr="001A5EA2">
        <w:rPr>
          <w:spacing w:val="-4"/>
          <w:szCs w:val="22"/>
          <w:lang w:eastAsia="en-US"/>
        </w:rPr>
        <w:t xml:space="preserve"> </w:t>
      </w:r>
      <w:r w:rsidRPr="001A5EA2">
        <w:rPr>
          <w:szCs w:val="22"/>
          <w:lang w:eastAsia="en-US"/>
        </w:rPr>
        <w:lastRenderedPageBreak/>
        <w:t>ar</w:t>
      </w:r>
      <w:r w:rsidRPr="001A5EA2">
        <w:rPr>
          <w:spacing w:val="-3"/>
          <w:szCs w:val="22"/>
          <w:lang w:eastAsia="en-US"/>
        </w:rPr>
        <w:t xml:space="preserve"> </w:t>
      </w:r>
      <w:r w:rsidRPr="001A5EA2">
        <w:rPr>
          <w:szCs w:val="22"/>
          <w:lang w:eastAsia="en-US"/>
        </w:rPr>
        <w:t>Līguma</w:t>
      </w:r>
      <w:r w:rsidRPr="001A5EA2">
        <w:rPr>
          <w:spacing w:val="-4"/>
          <w:szCs w:val="22"/>
          <w:lang w:eastAsia="en-US"/>
        </w:rPr>
        <w:t xml:space="preserve"> </w:t>
      </w:r>
      <w:r w:rsidRPr="001A5EA2">
        <w:rPr>
          <w:szCs w:val="22"/>
          <w:lang w:eastAsia="en-US"/>
        </w:rPr>
        <w:t>nosacījumiem</w:t>
      </w:r>
      <w:r w:rsidRPr="001A5EA2">
        <w:rPr>
          <w:spacing w:val="-3"/>
          <w:szCs w:val="22"/>
          <w:lang w:eastAsia="en-US"/>
        </w:rPr>
        <w:t xml:space="preserve"> </w:t>
      </w:r>
      <w:r w:rsidRPr="001A5EA2">
        <w:rPr>
          <w:szCs w:val="22"/>
          <w:lang w:eastAsia="en-US"/>
        </w:rPr>
        <w:t>ir</w:t>
      </w:r>
      <w:r w:rsidRPr="001A5EA2">
        <w:rPr>
          <w:spacing w:val="-3"/>
          <w:szCs w:val="22"/>
          <w:lang w:eastAsia="en-US"/>
        </w:rPr>
        <w:t xml:space="preserve"> </w:t>
      </w:r>
      <w:r w:rsidRPr="001A5EA2">
        <w:rPr>
          <w:szCs w:val="22"/>
          <w:lang w:eastAsia="en-US"/>
        </w:rPr>
        <w:t>balstīts</w:t>
      </w:r>
      <w:r w:rsidRPr="001A5EA2">
        <w:rPr>
          <w:spacing w:val="-4"/>
          <w:szCs w:val="22"/>
          <w:lang w:eastAsia="en-US"/>
        </w:rPr>
        <w:t xml:space="preserve"> </w:t>
      </w:r>
      <w:r w:rsidRPr="001A5EA2">
        <w:rPr>
          <w:szCs w:val="22"/>
          <w:lang w:eastAsia="en-US"/>
        </w:rPr>
        <w:t>uz</w:t>
      </w:r>
      <w:r w:rsidRPr="001A5EA2">
        <w:rPr>
          <w:spacing w:val="-4"/>
          <w:szCs w:val="22"/>
          <w:lang w:eastAsia="en-US"/>
        </w:rPr>
        <w:t xml:space="preserve"> </w:t>
      </w:r>
      <w:r w:rsidRPr="001A5EA2">
        <w:rPr>
          <w:szCs w:val="22"/>
          <w:lang w:eastAsia="en-US"/>
        </w:rPr>
        <w:t>principu,</w:t>
      </w:r>
      <w:r w:rsidRPr="001A5EA2">
        <w:rPr>
          <w:spacing w:val="-3"/>
          <w:szCs w:val="22"/>
          <w:lang w:eastAsia="en-US"/>
        </w:rPr>
        <w:t xml:space="preserve"> </w:t>
      </w:r>
      <w:r w:rsidRPr="001A5EA2">
        <w:rPr>
          <w:szCs w:val="22"/>
          <w:lang w:eastAsia="en-US"/>
        </w:rPr>
        <w:t>kur</w:t>
      </w:r>
      <w:r w:rsidRPr="001A5EA2">
        <w:rPr>
          <w:spacing w:val="-3"/>
          <w:szCs w:val="22"/>
          <w:lang w:eastAsia="en-US"/>
        </w:rPr>
        <w:t xml:space="preserve"> </w:t>
      </w:r>
      <w:r w:rsidRPr="001A5EA2">
        <w:rPr>
          <w:szCs w:val="22"/>
          <w:lang w:eastAsia="en-US"/>
        </w:rPr>
        <w:t>katra</w:t>
      </w:r>
      <w:r w:rsidRPr="001A5EA2">
        <w:rPr>
          <w:spacing w:val="-5"/>
          <w:szCs w:val="22"/>
          <w:lang w:eastAsia="en-US"/>
        </w:rPr>
        <w:t xml:space="preserve"> </w:t>
      </w:r>
      <w:r w:rsidRPr="001A5EA2">
        <w:rPr>
          <w:szCs w:val="22"/>
          <w:lang w:eastAsia="en-US"/>
        </w:rPr>
        <w:t>attiecīgā</w:t>
      </w:r>
      <w:r w:rsidRPr="001A5EA2">
        <w:rPr>
          <w:spacing w:val="-2"/>
          <w:szCs w:val="22"/>
          <w:lang w:eastAsia="en-US"/>
        </w:rPr>
        <w:t xml:space="preserve"> </w:t>
      </w:r>
      <w:r w:rsidRPr="001A5EA2">
        <w:rPr>
          <w:szCs w:val="22"/>
          <w:lang w:eastAsia="en-US"/>
        </w:rPr>
        <w:t>Puse</w:t>
      </w:r>
      <w:r w:rsidRPr="001A5EA2">
        <w:rPr>
          <w:spacing w:val="-4"/>
          <w:szCs w:val="22"/>
          <w:lang w:eastAsia="en-US"/>
        </w:rPr>
        <w:t xml:space="preserve"> </w:t>
      </w:r>
      <w:r w:rsidRPr="001A5EA2">
        <w:rPr>
          <w:szCs w:val="22"/>
          <w:lang w:eastAsia="en-US"/>
        </w:rPr>
        <w:t>pilda</w:t>
      </w:r>
      <w:r w:rsidRPr="001A5EA2">
        <w:rPr>
          <w:spacing w:val="-1"/>
          <w:szCs w:val="22"/>
          <w:lang w:eastAsia="en-US"/>
        </w:rPr>
        <w:t xml:space="preserve"> </w:t>
      </w:r>
      <w:r w:rsidRPr="001A5EA2">
        <w:rPr>
          <w:szCs w:val="22"/>
          <w:lang w:eastAsia="en-US"/>
        </w:rPr>
        <w:t>savus normatīvajos aktos un Līgumā noteiktos pienākumus. Tādējādi visus piemērotos administratīvos sodus vai pieprasītos zaudējumus sedz tā Puse, kura nav pildījusi savus noteiktos pienākumus.</w:t>
      </w:r>
    </w:p>
    <w:p w14:paraId="0622627B" w14:textId="519A85D3" w:rsidR="001A5EA2" w:rsidRPr="001A5EA2" w:rsidRDefault="001A5EA2" w:rsidP="001A5EA2">
      <w:pPr>
        <w:widowControl w:val="0"/>
        <w:numPr>
          <w:ilvl w:val="1"/>
          <w:numId w:val="11"/>
        </w:numPr>
        <w:tabs>
          <w:tab w:val="left" w:pos="568"/>
        </w:tabs>
        <w:overflowPunct/>
        <w:adjustRightInd/>
        <w:ind w:right="140"/>
        <w:jc w:val="both"/>
        <w:textAlignment w:val="auto"/>
        <w:rPr>
          <w:szCs w:val="22"/>
          <w:lang w:eastAsia="en-US"/>
        </w:rPr>
      </w:pPr>
      <w:r w:rsidRPr="001A5EA2">
        <w:rPr>
          <w:szCs w:val="22"/>
          <w:lang w:eastAsia="en-US"/>
        </w:rPr>
        <w:t xml:space="preserve">Parakstot Līgumu, Nomnieks apliecina, ka ir iepazinies ar </w:t>
      </w:r>
      <w:r w:rsidR="00FC1F60" w:rsidRPr="00022761">
        <w:t xml:space="preserve">Jūrmalas valstspilsētas pašvaldības </w:t>
      </w:r>
      <w:r w:rsidR="00FC1F60" w:rsidRPr="00354C04">
        <w:t>Personas datu aizsardzības</w:t>
      </w:r>
      <w:r w:rsidR="00FC1F60">
        <w:t xml:space="preserve"> </w:t>
      </w:r>
      <w:r w:rsidR="00FC1F60" w:rsidRPr="00022761">
        <w:t>politiku</w:t>
      </w:r>
      <w:r w:rsidRPr="001A5EA2">
        <w:rPr>
          <w:szCs w:val="22"/>
          <w:lang w:eastAsia="en-US"/>
        </w:rPr>
        <w:t xml:space="preserve">, kas pieejama Jūrmalas valstspilsētas pašvaldības tīmekļa vietnē </w:t>
      </w:r>
      <w:hyperlink r:id="rId10">
        <w:r w:rsidRPr="001A5EA2">
          <w:rPr>
            <w:szCs w:val="22"/>
            <w:lang w:eastAsia="en-US"/>
          </w:rPr>
          <w:t>https://www.jurmala.lv/lv/personas-datu-aizsardzibas-politika,</w:t>
        </w:r>
      </w:hyperlink>
      <w:r w:rsidRPr="001A5EA2">
        <w:rPr>
          <w:szCs w:val="22"/>
          <w:lang w:eastAsia="en-US"/>
        </w:rPr>
        <w:t xml:space="preserve"> kā arī ir informēts, ka </w:t>
      </w:r>
      <w:r w:rsidR="00FC1F60" w:rsidRPr="001A5EA2">
        <w:rPr>
          <w:szCs w:val="22"/>
          <w:lang w:eastAsia="en-US"/>
        </w:rPr>
        <w:t>š</w:t>
      </w:r>
      <w:r w:rsidR="00FC1F60">
        <w:rPr>
          <w:szCs w:val="22"/>
          <w:lang w:eastAsia="en-US"/>
        </w:rPr>
        <w:t>ī</w:t>
      </w:r>
      <w:r w:rsidR="00FC1F60" w:rsidRPr="001A5EA2">
        <w:rPr>
          <w:szCs w:val="22"/>
          <w:lang w:eastAsia="en-US"/>
        </w:rPr>
        <w:t xml:space="preserve"> </w:t>
      </w:r>
      <w:r w:rsidRPr="001A5EA2">
        <w:rPr>
          <w:szCs w:val="22"/>
          <w:lang w:eastAsia="en-US"/>
        </w:rPr>
        <w:t>p</w:t>
      </w:r>
      <w:r w:rsidR="00FC1F60">
        <w:rPr>
          <w:szCs w:val="22"/>
          <w:lang w:eastAsia="en-US"/>
        </w:rPr>
        <w:t>olitika</w:t>
      </w:r>
      <w:r w:rsidRPr="001A5EA2">
        <w:rPr>
          <w:szCs w:val="22"/>
          <w:lang w:eastAsia="en-US"/>
        </w:rPr>
        <w:t xml:space="preserve"> var tikt vienpusēji </w:t>
      </w:r>
      <w:r w:rsidR="00FC1F60" w:rsidRPr="001A5EA2">
        <w:rPr>
          <w:szCs w:val="22"/>
          <w:lang w:eastAsia="en-US"/>
        </w:rPr>
        <w:t>mainīt</w:t>
      </w:r>
      <w:r w:rsidR="00FC1F60">
        <w:rPr>
          <w:szCs w:val="22"/>
          <w:lang w:eastAsia="en-US"/>
        </w:rPr>
        <w:t>a</w:t>
      </w:r>
      <w:r w:rsidR="00FC1F60" w:rsidRPr="001A5EA2">
        <w:rPr>
          <w:szCs w:val="22"/>
          <w:lang w:eastAsia="en-US"/>
        </w:rPr>
        <w:t xml:space="preserve"> </w:t>
      </w:r>
      <w:r w:rsidRPr="001A5EA2">
        <w:rPr>
          <w:szCs w:val="22"/>
          <w:lang w:eastAsia="en-US"/>
        </w:rPr>
        <w:t xml:space="preserve">no </w:t>
      </w:r>
      <w:r w:rsidR="00B35807" w:rsidRPr="00022761">
        <w:t>Jūrmalas valstspilsētas pašvaldības</w:t>
      </w:r>
      <w:r w:rsidRPr="001A5EA2">
        <w:rPr>
          <w:szCs w:val="22"/>
          <w:lang w:eastAsia="en-US"/>
        </w:rPr>
        <w:t xml:space="preserve"> puses.</w:t>
      </w:r>
    </w:p>
    <w:p w14:paraId="7028AD8C" w14:textId="77777777" w:rsidR="001A5EA2" w:rsidRPr="001A5EA2" w:rsidRDefault="001A5EA2" w:rsidP="00721634">
      <w:pPr>
        <w:widowControl w:val="0"/>
        <w:overflowPunct/>
        <w:adjustRightInd/>
        <w:spacing w:before="1"/>
        <w:textAlignment w:val="auto"/>
        <w:rPr>
          <w:szCs w:val="24"/>
          <w:lang w:eastAsia="en-US"/>
        </w:rPr>
      </w:pPr>
    </w:p>
    <w:p w14:paraId="6396BBC8" w14:textId="77777777" w:rsidR="001A5EA2" w:rsidRPr="001A5EA2" w:rsidRDefault="001A5EA2" w:rsidP="00A95CB8">
      <w:pPr>
        <w:widowControl w:val="0"/>
        <w:numPr>
          <w:ilvl w:val="0"/>
          <w:numId w:val="11"/>
        </w:numPr>
        <w:tabs>
          <w:tab w:val="left" w:pos="0"/>
        </w:tabs>
        <w:overflowPunct/>
        <w:adjustRightInd/>
        <w:ind w:left="284" w:hanging="284"/>
        <w:jc w:val="center"/>
        <w:textAlignment w:val="auto"/>
        <w:outlineLvl w:val="0"/>
        <w:rPr>
          <w:b/>
          <w:bCs/>
          <w:szCs w:val="24"/>
          <w:lang w:eastAsia="en-US"/>
        </w:rPr>
      </w:pPr>
      <w:r w:rsidRPr="001A5EA2">
        <w:rPr>
          <w:b/>
          <w:bCs/>
          <w:szCs w:val="24"/>
          <w:lang w:eastAsia="en-US"/>
        </w:rPr>
        <w:t>LĪGUMA</w:t>
      </w:r>
      <w:r w:rsidRPr="00A95CB8">
        <w:rPr>
          <w:b/>
          <w:bCs/>
          <w:szCs w:val="24"/>
          <w:lang w:eastAsia="en-US"/>
        </w:rPr>
        <w:t xml:space="preserve"> </w:t>
      </w:r>
      <w:r w:rsidRPr="001A5EA2">
        <w:rPr>
          <w:b/>
          <w:bCs/>
          <w:szCs w:val="24"/>
          <w:lang w:eastAsia="en-US"/>
        </w:rPr>
        <w:t>DARBĪBAS</w:t>
      </w:r>
      <w:r w:rsidRPr="00A95CB8">
        <w:rPr>
          <w:b/>
          <w:bCs/>
          <w:szCs w:val="24"/>
          <w:lang w:eastAsia="en-US"/>
        </w:rPr>
        <w:t xml:space="preserve"> </w:t>
      </w:r>
      <w:r w:rsidRPr="001A5EA2">
        <w:rPr>
          <w:b/>
          <w:bCs/>
          <w:szCs w:val="24"/>
          <w:lang w:eastAsia="en-US"/>
        </w:rPr>
        <w:t>LAIKS,</w:t>
      </w:r>
      <w:r w:rsidRPr="00A95CB8">
        <w:rPr>
          <w:b/>
          <w:bCs/>
          <w:szCs w:val="24"/>
          <w:lang w:eastAsia="en-US"/>
        </w:rPr>
        <w:t xml:space="preserve"> </w:t>
      </w:r>
      <w:r w:rsidRPr="001A5EA2">
        <w:rPr>
          <w:b/>
          <w:bCs/>
          <w:szCs w:val="24"/>
          <w:lang w:eastAsia="en-US"/>
        </w:rPr>
        <w:t>GROZĪJUMI</w:t>
      </w:r>
      <w:r w:rsidRPr="00A95CB8">
        <w:rPr>
          <w:b/>
          <w:bCs/>
          <w:szCs w:val="24"/>
          <w:lang w:eastAsia="en-US"/>
        </w:rPr>
        <w:t xml:space="preserve"> </w:t>
      </w:r>
      <w:r w:rsidRPr="001A5EA2">
        <w:rPr>
          <w:b/>
          <w:bCs/>
          <w:szCs w:val="24"/>
          <w:lang w:eastAsia="en-US"/>
        </w:rPr>
        <w:t>UN</w:t>
      </w:r>
      <w:r w:rsidRPr="00A95CB8">
        <w:rPr>
          <w:b/>
          <w:bCs/>
          <w:szCs w:val="24"/>
          <w:lang w:eastAsia="en-US"/>
        </w:rPr>
        <w:t xml:space="preserve"> IZBEIGŠANA</w:t>
      </w:r>
    </w:p>
    <w:p w14:paraId="28AEE576" w14:textId="77777777" w:rsidR="001A5EA2" w:rsidRPr="001A5EA2" w:rsidRDefault="001A5EA2" w:rsidP="001A5EA2">
      <w:pPr>
        <w:widowControl w:val="0"/>
        <w:numPr>
          <w:ilvl w:val="1"/>
          <w:numId w:val="11"/>
        </w:numPr>
        <w:tabs>
          <w:tab w:val="left" w:pos="568"/>
        </w:tabs>
        <w:overflowPunct/>
        <w:adjustRightInd/>
        <w:spacing w:before="120"/>
        <w:ind w:right="141"/>
        <w:jc w:val="both"/>
        <w:textAlignment w:val="auto"/>
        <w:rPr>
          <w:szCs w:val="22"/>
          <w:lang w:eastAsia="en-US"/>
        </w:rPr>
      </w:pPr>
      <w:r w:rsidRPr="001A5EA2">
        <w:rPr>
          <w:szCs w:val="22"/>
          <w:lang w:eastAsia="en-US"/>
        </w:rPr>
        <w:t>Līgums stājas spēkā pēc tā abpusējas parakstīšanas un ir spēkā līdz Pušu saistību pilnīgai izpildei vai tā izbeigšanai Līgumā noteiktajā kārtībā.</w:t>
      </w:r>
    </w:p>
    <w:p w14:paraId="68ACC81B" w14:textId="77777777" w:rsidR="001A5EA2" w:rsidRPr="001A5EA2" w:rsidRDefault="001A5EA2" w:rsidP="001A5EA2">
      <w:pPr>
        <w:widowControl w:val="0"/>
        <w:numPr>
          <w:ilvl w:val="1"/>
          <w:numId w:val="11"/>
        </w:numPr>
        <w:tabs>
          <w:tab w:val="left" w:pos="568"/>
        </w:tabs>
        <w:overflowPunct/>
        <w:adjustRightInd/>
        <w:ind w:right="141"/>
        <w:jc w:val="both"/>
        <w:textAlignment w:val="auto"/>
        <w:rPr>
          <w:szCs w:val="22"/>
          <w:lang w:eastAsia="en-US"/>
        </w:rPr>
      </w:pPr>
      <w:r w:rsidRPr="001A5EA2">
        <w:rPr>
          <w:szCs w:val="22"/>
          <w:lang w:eastAsia="en-US"/>
        </w:rPr>
        <w:t>Parakstītais</w:t>
      </w:r>
      <w:r w:rsidRPr="001A5EA2">
        <w:rPr>
          <w:spacing w:val="-8"/>
          <w:szCs w:val="22"/>
          <w:lang w:eastAsia="en-US"/>
        </w:rPr>
        <w:t xml:space="preserve"> </w:t>
      </w:r>
      <w:r w:rsidRPr="001A5EA2">
        <w:rPr>
          <w:szCs w:val="22"/>
          <w:lang w:eastAsia="en-US"/>
        </w:rPr>
        <w:t>Līgums</w:t>
      </w:r>
      <w:r w:rsidRPr="001A5EA2">
        <w:rPr>
          <w:spacing w:val="-8"/>
          <w:szCs w:val="22"/>
          <w:lang w:eastAsia="en-US"/>
        </w:rPr>
        <w:t xml:space="preserve"> </w:t>
      </w:r>
      <w:r w:rsidRPr="001A5EA2">
        <w:rPr>
          <w:szCs w:val="22"/>
          <w:lang w:eastAsia="en-US"/>
        </w:rPr>
        <w:t>pilnībā</w:t>
      </w:r>
      <w:r w:rsidRPr="001A5EA2">
        <w:rPr>
          <w:spacing w:val="-9"/>
          <w:szCs w:val="22"/>
          <w:lang w:eastAsia="en-US"/>
        </w:rPr>
        <w:t xml:space="preserve"> </w:t>
      </w:r>
      <w:r w:rsidRPr="001A5EA2">
        <w:rPr>
          <w:szCs w:val="22"/>
          <w:lang w:eastAsia="en-US"/>
        </w:rPr>
        <w:t>apliecina</w:t>
      </w:r>
      <w:r w:rsidRPr="001A5EA2">
        <w:rPr>
          <w:spacing w:val="-9"/>
          <w:szCs w:val="22"/>
          <w:lang w:eastAsia="en-US"/>
        </w:rPr>
        <w:t xml:space="preserve"> </w:t>
      </w:r>
      <w:r w:rsidRPr="001A5EA2">
        <w:rPr>
          <w:szCs w:val="22"/>
          <w:lang w:eastAsia="en-US"/>
        </w:rPr>
        <w:t>Pušu</w:t>
      </w:r>
      <w:r w:rsidRPr="001A5EA2">
        <w:rPr>
          <w:spacing w:val="-8"/>
          <w:szCs w:val="22"/>
          <w:lang w:eastAsia="en-US"/>
        </w:rPr>
        <w:t xml:space="preserve"> </w:t>
      </w:r>
      <w:r w:rsidRPr="001A5EA2">
        <w:rPr>
          <w:szCs w:val="22"/>
          <w:lang w:eastAsia="en-US"/>
        </w:rPr>
        <w:t>vienošanos.</w:t>
      </w:r>
      <w:r w:rsidRPr="001A5EA2">
        <w:rPr>
          <w:spacing w:val="-8"/>
          <w:szCs w:val="22"/>
          <w:lang w:eastAsia="en-US"/>
        </w:rPr>
        <w:t xml:space="preserve"> </w:t>
      </w:r>
      <w:r w:rsidRPr="001A5EA2">
        <w:rPr>
          <w:szCs w:val="22"/>
          <w:lang w:eastAsia="en-US"/>
        </w:rPr>
        <w:t>Nekādi</w:t>
      </w:r>
      <w:r w:rsidRPr="001A5EA2">
        <w:rPr>
          <w:spacing w:val="-8"/>
          <w:szCs w:val="22"/>
          <w:lang w:eastAsia="en-US"/>
        </w:rPr>
        <w:t xml:space="preserve"> </w:t>
      </w:r>
      <w:r w:rsidRPr="001A5EA2">
        <w:rPr>
          <w:szCs w:val="22"/>
          <w:lang w:eastAsia="en-US"/>
        </w:rPr>
        <w:t>mutiski</w:t>
      </w:r>
      <w:r w:rsidRPr="001A5EA2">
        <w:rPr>
          <w:spacing w:val="-8"/>
          <w:szCs w:val="22"/>
          <w:lang w:eastAsia="en-US"/>
        </w:rPr>
        <w:t xml:space="preserve"> </w:t>
      </w:r>
      <w:r w:rsidRPr="001A5EA2">
        <w:rPr>
          <w:szCs w:val="22"/>
          <w:lang w:eastAsia="en-US"/>
        </w:rPr>
        <w:t>papildinājumi</w:t>
      </w:r>
      <w:r w:rsidRPr="001A5EA2">
        <w:rPr>
          <w:spacing w:val="-8"/>
          <w:szCs w:val="22"/>
          <w:lang w:eastAsia="en-US"/>
        </w:rPr>
        <w:t xml:space="preserve"> </w:t>
      </w:r>
      <w:r w:rsidRPr="001A5EA2">
        <w:rPr>
          <w:szCs w:val="22"/>
          <w:lang w:eastAsia="en-US"/>
        </w:rPr>
        <w:t>netiks uzskatīti</w:t>
      </w:r>
      <w:r w:rsidRPr="001A5EA2">
        <w:rPr>
          <w:spacing w:val="-15"/>
          <w:szCs w:val="22"/>
          <w:lang w:eastAsia="en-US"/>
        </w:rPr>
        <w:t xml:space="preserve"> </w:t>
      </w:r>
      <w:r w:rsidRPr="001A5EA2">
        <w:rPr>
          <w:szCs w:val="22"/>
          <w:lang w:eastAsia="en-US"/>
        </w:rPr>
        <w:t>par</w:t>
      </w:r>
      <w:r w:rsidRPr="001A5EA2">
        <w:rPr>
          <w:spacing w:val="-15"/>
          <w:szCs w:val="22"/>
          <w:lang w:eastAsia="en-US"/>
        </w:rPr>
        <w:t xml:space="preserve"> </w:t>
      </w:r>
      <w:r w:rsidRPr="001A5EA2">
        <w:rPr>
          <w:szCs w:val="22"/>
          <w:lang w:eastAsia="en-US"/>
        </w:rPr>
        <w:t>Līguma</w:t>
      </w:r>
      <w:r w:rsidRPr="001A5EA2">
        <w:rPr>
          <w:spacing w:val="-13"/>
          <w:szCs w:val="22"/>
          <w:lang w:eastAsia="en-US"/>
        </w:rPr>
        <w:t xml:space="preserve"> </w:t>
      </w:r>
      <w:r w:rsidRPr="001A5EA2">
        <w:rPr>
          <w:szCs w:val="22"/>
          <w:lang w:eastAsia="en-US"/>
        </w:rPr>
        <w:t>noteikumiem.</w:t>
      </w:r>
      <w:r w:rsidRPr="001A5EA2">
        <w:rPr>
          <w:spacing w:val="-15"/>
          <w:szCs w:val="22"/>
          <w:lang w:eastAsia="en-US"/>
        </w:rPr>
        <w:t xml:space="preserve"> </w:t>
      </w:r>
      <w:r w:rsidRPr="001A5EA2">
        <w:rPr>
          <w:szCs w:val="22"/>
          <w:lang w:eastAsia="en-US"/>
        </w:rPr>
        <w:t>Jebkuri</w:t>
      </w:r>
      <w:r w:rsidRPr="001A5EA2">
        <w:rPr>
          <w:spacing w:val="-15"/>
          <w:szCs w:val="22"/>
          <w:lang w:eastAsia="en-US"/>
        </w:rPr>
        <w:t xml:space="preserve"> </w:t>
      </w:r>
      <w:r w:rsidRPr="001A5EA2">
        <w:rPr>
          <w:szCs w:val="22"/>
          <w:lang w:eastAsia="en-US"/>
        </w:rPr>
        <w:t>grozījumi</w:t>
      </w:r>
      <w:r w:rsidRPr="001A5EA2">
        <w:rPr>
          <w:spacing w:val="-14"/>
          <w:szCs w:val="22"/>
          <w:lang w:eastAsia="en-US"/>
        </w:rPr>
        <w:t xml:space="preserve"> </w:t>
      </w:r>
      <w:r w:rsidRPr="001A5EA2">
        <w:rPr>
          <w:szCs w:val="22"/>
          <w:lang w:eastAsia="en-US"/>
        </w:rPr>
        <w:t>Līguma</w:t>
      </w:r>
      <w:r w:rsidRPr="001A5EA2">
        <w:rPr>
          <w:spacing w:val="-15"/>
          <w:szCs w:val="22"/>
          <w:lang w:eastAsia="en-US"/>
        </w:rPr>
        <w:t xml:space="preserve"> </w:t>
      </w:r>
      <w:r w:rsidRPr="001A5EA2">
        <w:rPr>
          <w:szCs w:val="22"/>
          <w:lang w:eastAsia="en-US"/>
        </w:rPr>
        <w:t>noteikumos</w:t>
      </w:r>
      <w:r w:rsidRPr="001A5EA2">
        <w:rPr>
          <w:spacing w:val="-15"/>
          <w:szCs w:val="22"/>
          <w:lang w:eastAsia="en-US"/>
        </w:rPr>
        <w:t xml:space="preserve"> </w:t>
      </w:r>
      <w:r w:rsidRPr="001A5EA2">
        <w:rPr>
          <w:szCs w:val="22"/>
          <w:lang w:eastAsia="en-US"/>
        </w:rPr>
        <w:t>stāsies</w:t>
      </w:r>
      <w:r w:rsidRPr="001A5EA2">
        <w:rPr>
          <w:spacing w:val="-15"/>
          <w:szCs w:val="22"/>
          <w:lang w:eastAsia="en-US"/>
        </w:rPr>
        <w:t xml:space="preserve"> </w:t>
      </w:r>
      <w:r w:rsidRPr="001A5EA2">
        <w:rPr>
          <w:szCs w:val="22"/>
          <w:lang w:eastAsia="en-US"/>
        </w:rPr>
        <w:t>spēkā</w:t>
      </w:r>
      <w:r w:rsidRPr="001A5EA2">
        <w:rPr>
          <w:spacing w:val="-15"/>
          <w:szCs w:val="22"/>
          <w:lang w:eastAsia="en-US"/>
        </w:rPr>
        <w:t xml:space="preserve"> </w:t>
      </w:r>
      <w:r w:rsidRPr="001A5EA2">
        <w:rPr>
          <w:szCs w:val="22"/>
          <w:lang w:eastAsia="en-US"/>
        </w:rPr>
        <w:t>tikai tad, kad tie tiks noformēti rakstiski un tos parakstīs abas Puses.</w:t>
      </w:r>
    </w:p>
    <w:p w14:paraId="47859C69" w14:textId="77777777" w:rsidR="001A5EA2" w:rsidRPr="001A5EA2" w:rsidRDefault="001A5EA2" w:rsidP="001A5EA2">
      <w:pPr>
        <w:widowControl w:val="0"/>
        <w:numPr>
          <w:ilvl w:val="1"/>
          <w:numId w:val="11"/>
        </w:numPr>
        <w:tabs>
          <w:tab w:val="left" w:pos="568"/>
        </w:tabs>
        <w:overflowPunct/>
        <w:adjustRightInd/>
        <w:spacing w:before="1"/>
        <w:ind w:right="139"/>
        <w:jc w:val="both"/>
        <w:textAlignment w:val="auto"/>
        <w:rPr>
          <w:szCs w:val="22"/>
          <w:lang w:eastAsia="en-US"/>
        </w:rPr>
      </w:pPr>
      <w:r w:rsidRPr="001A5EA2">
        <w:rPr>
          <w:szCs w:val="22"/>
          <w:lang w:eastAsia="en-US"/>
        </w:rPr>
        <w:t>Iznomātājam ir tiesības vienpusēji atkāpties un izbeigt Līgumu, rakstiski informējot Nomnieku</w:t>
      </w:r>
      <w:r w:rsidRPr="001A5EA2">
        <w:rPr>
          <w:spacing w:val="-10"/>
          <w:szCs w:val="22"/>
          <w:lang w:eastAsia="en-US"/>
        </w:rPr>
        <w:t xml:space="preserve"> </w:t>
      </w:r>
      <w:r w:rsidRPr="001A5EA2">
        <w:rPr>
          <w:szCs w:val="22"/>
          <w:lang w:eastAsia="en-US"/>
        </w:rPr>
        <w:t>vismaz</w:t>
      </w:r>
      <w:r w:rsidRPr="001A5EA2">
        <w:rPr>
          <w:spacing w:val="-10"/>
          <w:szCs w:val="22"/>
          <w:lang w:eastAsia="en-US"/>
        </w:rPr>
        <w:t xml:space="preserve"> </w:t>
      </w:r>
      <w:r w:rsidRPr="001A5EA2">
        <w:rPr>
          <w:szCs w:val="22"/>
          <w:lang w:eastAsia="en-US"/>
        </w:rPr>
        <w:t>10</w:t>
      </w:r>
      <w:r w:rsidRPr="001A5EA2">
        <w:rPr>
          <w:spacing w:val="-9"/>
          <w:szCs w:val="22"/>
          <w:lang w:eastAsia="en-US"/>
        </w:rPr>
        <w:t xml:space="preserve"> </w:t>
      </w:r>
      <w:r w:rsidRPr="001A5EA2">
        <w:rPr>
          <w:szCs w:val="22"/>
          <w:lang w:eastAsia="en-US"/>
        </w:rPr>
        <w:t>(desmit)</w:t>
      </w:r>
      <w:r w:rsidRPr="001A5EA2">
        <w:rPr>
          <w:spacing w:val="-10"/>
          <w:szCs w:val="22"/>
          <w:lang w:eastAsia="en-US"/>
        </w:rPr>
        <w:t xml:space="preserve"> </w:t>
      </w:r>
      <w:r w:rsidRPr="001A5EA2">
        <w:rPr>
          <w:szCs w:val="22"/>
          <w:lang w:eastAsia="en-US"/>
        </w:rPr>
        <w:t>darbdienas</w:t>
      </w:r>
      <w:r w:rsidRPr="001A5EA2">
        <w:rPr>
          <w:spacing w:val="-9"/>
          <w:szCs w:val="22"/>
          <w:lang w:eastAsia="en-US"/>
        </w:rPr>
        <w:t xml:space="preserve"> </w:t>
      </w:r>
      <w:r w:rsidRPr="001A5EA2">
        <w:rPr>
          <w:szCs w:val="22"/>
          <w:lang w:eastAsia="en-US"/>
        </w:rPr>
        <w:t>iepriekš,</w:t>
      </w:r>
      <w:r w:rsidRPr="001A5EA2">
        <w:rPr>
          <w:spacing w:val="-9"/>
          <w:szCs w:val="22"/>
          <w:lang w:eastAsia="en-US"/>
        </w:rPr>
        <w:t xml:space="preserve"> </w:t>
      </w:r>
      <w:r w:rsidRPr="001A5EA2">
        <w:rPr>
          <w:szCs w:val="22"/>
          <w:lang w:eastAsia="en-US"/>
        </w:rPr>
        <w:t>neatlīdzinot</w:t>
      </w:r>
      <w:r w:rsidRPr="001A5EA2">
        <w:rPr>
          <w:spacing w:val="-9"/>
          <w:szCs w:val="22"/>
          <w:lang w:eastAsia="en-US"/>
        </w:rPr>
        <w:t xml:space="preserve"> </w:t>
      </w:r>
      <w:r w:rsidRPr="001A5EA2">
        <w:rPr>
          <w:szCs w:val="22"/>
          <w:lang w:eastAsia="en-US"/>
        </w:rPr>
        <w:t>Nomniekam</w:t>
      </w:r>
      <w:r w:rsidRPr="001A5EA2">
        <w:rPr>
          <w:spacing w:val="-9"/>
          <w:szCs w:val="22"/>
          <w:lang w:eastAsia="en-US"/>
        </w:rPr>
        <w:t xml:space="preserve"> </w:t>
      </w:r>
      <w:r w:rsidRPr="001A5EA2">
        <w:rPr>
          <w:szCs w:val="22"/>
          <w:lang w:eastAsia="en-US"/>
        </w:rPr>
        <w:t>zaudējumus</w:t>
      </w:r>
      <w:r w:rsidRPr="001A5EA2">
        <w:rPr>
          <w:spacing w:val="-9"/>
          <w:szCs w:val="22"/>
          <w:lang w:eastAsia="en-US"/>
        </w:rPr>
        <w:t xml:space="preserve"> </w:t>
      </w:r>
      <w:r w:rsidRPr="001A5EA2">
        <w:rPr>
          <w:szCs w:val="22"/>
          <w:lang w:eastAsia="en-US"/>
        </w:rPr>
        <w:t>un uz priekšu samaksātos nomas maksājumus, ja:</w:t>
      </w:r>
    </w:p>
    <w:p w14:paraId="604DCEAB" w14:textId="63B46570" w:rsidR="001A5EA2" w:rsidRPr="001A5EA2" w:rsidRDefault="001A5EA2" w:rsidP="001A5EA2">
      <w:pPr>
        <w:widowControl w:val="0"/>
        <w:numPr>
          <w:ilvl w:val="2"/>
          <w:numId w:val="11"/>
        </w:numPr>
        <w:tabs>
          <w:tab w:val="left" w:pos="1278"/>
        </w:tabs>
        <w:overflowPunct/>
        <w:adjustRightInd/>
        <w:ind w:right="142"/>
        <w:jc w:val="both"/>
        <w:textAlignment w:val="auto"/>
        <w:rPr>
          <w:szCs w:val="22"/>
          <w:lang w:eastAsia="en-US"/>
        </w:rPr>
      </w:pPr>
      <w:r w:rsidRPr="001A5EA2">
        <w:rPr>
          <w:szCs w:val="22"/>
          <w:lang w:eastAsia="en-US"/>
        </w:rPr>
        <w:t>Nomnieks nav demontējis īslaicīgās lietošanas objektu un atbrīvojis Objektu Līgumā noteiktajā termiņā;</w:t>
      </w:r>
    </w:p>
    <w:p w14:paraId="23FE67F0" w14:textId="77777777" w:rsidR="001A5EA2" w:rsidRPr="001A5EA2" w:rsidRDefault="001A5EA2" w:rsidP="001A5EA2">
      <w:pPr>
        <w:widowControl w:val="0"/>
        <w:numPr>
          <w:ilvl w:val="2"/>
          <w:numId w:val="11"/>
        </w:numPr>
        <w:tabs>
          <w:tab w:val="left" w:pos="1278"/>
        </w:tabs>
        <w:overflowPunct/>
        <w:adjustRightInd/>
        <w:ind w:hanging="710"/>
        <w:jc w:val="both"/>
        <w:textAlignment w:val="auto"/>
        <w:rPr>
          <w:szCs w:val="22"/>
          <w:lang w:eastAsia="en-US"/>
        </w:rPr>
      </w:pPr>
      <w:r w:rsidRPr="001A5EA2">
        <w:rPr>
          <w:szCs w:val="22"/>
          <w:lang w:eastAsia="en-US"/>
        </w:rPr>
        <w:t>Nomnieks</w:t>
      </w:r>
      <w:r w:rsidRPr="001A5EA2">
        <w:rPr>
          <w:spacing w:val="-6"/>
          <w:szCs w:val="22"/>
          <w:lang w:eastAsia="en-US"/>
        </w:rPr>
        <w:t xml:space="preserve"> </w:t>
      </w:r>
      <w:r w:rsidRPr="001A5EA2">
        <w:rPr>
          <w:szCs w:val="22"/>
          <w:lang w:eastAsia="en-US"/>
        </w:rPr>
        <w:t>nepilda</w:t>
      </w:r>
      <w:r w:rsidRPr="001A5EA2">
        <w:rPr>
          <w:spacing w:val="-3"/>
          <w:szCs w:val="22"/>
          <w:lang w:eastAsia="en-US"/>
        </w:rPr>
        <w:t xml:space="preserve"> </w:t>
      </w:r>
      <w:r w:rsidRPr="001A5EA2">
        <w:rPr>
          <w:szCs w:val="22"/>
          <w:lang w:eastAsia="en-US"/>
        </w:rPr>
        <w:t>vai</w:t>
      </w:r>
      <w:r w:rsidRPr="001A5EA2">
        <w:rPr>
          <w:spacing w:val="-2"/>
          <w:szCs w:val="22"/>
          <w:lang w:eastAsia="en-US"/>
        </w:rPr>
        <w:t xml:space="preserve"> </w:t>
      </w:r>
      <w:r w:rsidRPr="001A5EA2">
        <w:rPr>
          <w:szCs w:val="22"/>
          <w:lang w:eastAsia="en-US"/>
        </w:rPr>
        <w:t>pārkāpj</w:t>
      </w:r>
      <w:r w:rsidRPr="001A5EA2">
        <w:rPr>
          <w:spacing w:val="-2"/>
          <w:szCs w:val="22"/>
          <w:lang w:eastAsia="en-US"/>
        </w:rPr>
        <w:t xml:space="preserve"> </w:t>
      </w:r>
      <w:r w:rsidRPr="001A5EA2">
        <w:rPr>
          <w:szCs w:val="22"/>
          <w:lang w:eastAsia="en-US"/>
        </w:rPr>
        <w:t>Līguma</w:t>
      </w:r>
      <w:r w:rsidRPr="001A5EA2">
        <w:rPr>
          <w:spacing w:val="-2"/>
          <w:szCs w:val="22"/>
          <w:lang w:eastAsia="en-US"/>
        </w:rPr>
        <w:t xml:space="preserve"> nosacījumus;</w:t>
      </w:r>
    </w:p>
    <w:p w14:paraId="71E638A7" w14:textId="7B22E004" w:rsidR="001A5EA2" w:rsidRPr="001A5EA2" w:rsidRDefault="001A5EA2" w:rsidP="001A5EA2">
      <w:pPr>
        <w:widowControl w:val="0"/>
        <w:numPr>
          <w:ilvl w:val="2"/>
          <w:numId w:val="11"/>
        </w:numPr>
        <w:tabs>
          <w:tab w:val="left" w:pos="1278"/>
        </w:tabs>
        <w:overflowPunct/>
        <w:adjustRightInd/>
        <w:ind w:right="138"/>
        <w:textAlignment w:val="auto"/>
        <w:rPr>
          <w:szCs w:val="22"/>
          <w:lang w:eastAsia="en-US"/>
        </w:rPr>
      </w:pPr>
      <w:r w:rsidRPr="001A5EA2">
        <w:rPr>
          <w:szCs w:val="22"/>
          <w:lang w:eastAsia="en-US"/>
        </w:rPr>
        <w:t>Nomnieks 1 (vienu) mēnesi kavē Līguma 3.7. vai 3.8.</w:t>
      </w:r>
      <w:r w:rsidR="005F4CFC">
        <w:rPr>
          <w:szCs w:val="22"/>
          <w:lang w:eastAsia="en-US"/>
        </w:rPr>
        <w:t> </w:t>
      </w:r>
      <w:r w:rsidRPr="001A5EA2">
        <w:rPr>
          <w:szCs w:val="22"/>
          <w:lang w:eastAsia="en-US"/>
        </w:rPr>
        <w:t>apakšpunktā noteikto nomas maksājumu samaksas termiņu;</w:t>
      </w:r>
    </w:p>
    <w:p w14:paraId="28185009" w14:textId="7E49F955" w:rsidR="001A5EA2" w:rsidRPr="001A5EA2" w:rsidRDefault="001A5EA2" w:rsidP="001A5EA2">
      <w:pPr>
        <w:widowControl w:val="0"/>
        <w:numPr>
          <w:ilvl w:val="2"/>
          <w:numId w:val="11"/>
        </w:numPr>
        <w:tabs>
          <w:tab w:val="left" w:pos="1278"/>
        </w:tabs>
        <w:overflowPunct/>
        <w:adjustRightInd/>
        <w:ind w:right="139"/>
        <w:textAlignment w:val="auto"/>
        <w:rPr>
          <w:szCs w:val="22"/>
          <w:lang w:eastAsia="en-US"/>
        </w:rPr>
      </w:pPr>
      <w:r w:rsidRPr="001A5EA2">
        <w:rPr>
          <w:szCs w:val="22"/>
          <w:lang w:eastAsia="en-US"/>
        </w:rPr>
        <w:t>Nomnieks</w:t>
      </w:r>
      <w:r w:rsidRPr="001A5EA2">
        <w:rPr>
          <w:spacing w:val="-8"/>
          <w:szCs w:val="22"/>
          <w:lang w:eastAsia="en-US"/>
        </w:rPr>
        <w:t xml:space="preserve"> </w:t>
      </w:r>
      <w:r w:rsidRPr="001A5EA2">
        <w:rPr>
          <w:szCs w:val="22"/>
          <w:lang w:eastAsia="en-US"/>
        </w:rPr>
        <w:t>10</w:t>
      </w:r>
      <w:r w:rsidR="005F4CFC">
        <w:rPr>
          <w:spacing w:val="-8"/>
          <w:szCs w:val="22"/>
          <w:lang w:eastAsia="en-US"/>
        </w:rPr>
        <w:t> </w:t>
      </w:r>
      <w:r w:rsidRPr="001A5EA2">
        <w:rPr>
          <w:szCs w:val="22"/>
          <w:lang w:eastAsia="en-US"/>
        </w:rPr>
        <w:t>(desmit)</w:t>
      </w:r>
      <w:r w:rsidRPr="001A5EA2">
        <w:rPr>
          <w:spacing w:val="-8"/>
          <w:szCs w:val="22"/>
          <w:lang w:eastAsia="en-US"/>
        </w:rPr>
        <w:t xml:space="preserve"> </w:t>
      </w:r>
      <w:r w:rsidRPr="001A5EA2">
        <w:rPr>
          <w:szCs w:val="22"/>
          <w:lang w:eastAsia="en-US"/>
        </w:rPr>
        <w:t>dienu</w:t>
      </w:r>
      <w:r w:rsidRPr="001A5EA2">
        <w:rPr>
          <w:spacing w:val="-8"/>
          <w:szCs w:val="22"/>
          <w:lang w:eastAsia="en-US"/>
        </w:rPr>
        <w:t xml:space="preserve"> </w:t>
      </w:r>
      <w:r w:rsidRPr="001A5EA2">
        <w:rPr>
          <w:szCs w:val="22"/>
          <w:lang w:eastAsia="en-US"/>
        </w:rPr>
        <w:t>laikā</w:t>
      </w:r>
      <w:r w:rsidRPr="001A5EA2">
        <w:rPr>
          <w:spacing w:val="-9"/>
          <w:szCs w:val="22"/>
          <w:lang w:eastAsia="en-US"/>
        </w:rPr>
        <w:t xml:space="preserve"> </w:t>
      </w:r>
      <w:r w:rsidRPr="001A5EA2">
        <w:rPr>
          <w:szCs w:val="22"/>
          <w:lang w:eastAsia="en-US"/>
        </w:rPr>
        <w:t>pēc</w:t>
      </w:r>
      <w:r w:rsidRPr="001A5EA2">
        <w:rPr>
          <w:spacing w:val="-9"/>
          <w:szCs w:val="22"/>
          <w:lang w:eastAsia="en-US"/>
        </w:rPr>
        <w:t xml:space="preserve"> </w:t>
      </w:r>
      <w:r w:rsidRPr="001A5EA2">
        <w:rPr>
          <w:szCs w:val="22"/>
          <w:lang w:eastAsia="en-US"/>
        </w:rPr>
        <w:t>Iznomātāja</w:t>
      </w:r>
      <w:r w:rsidRPr="001A5EA2">
        <w:rPr>
          <w:spacing w:val="-5"/>
          <w:szCs w:val="22"/>
          <w:lang w:eastAsia="en-US"/>
        </w:rPr>
        <w:t xml:space="preserve"> </w:t>
      </w:r>
      <w:r w:rsidRPr="001A5EA2">
        <w:rPr>
          <w:szCs w:val="22"/>
          <w:lang w:eastAsia="en-US"/>
        </w:rPr>
        <w:t>rakstiska</w:t>
      </w:r>
      <w:r w:rsidRPr="001A5EA2">
        <w:rPr>
          <w:spacing w:val="-9"/>
          <w:szCs w:val="22"/>
          <w:lang w:eastAsia="en-US"/>
        </w:rPr>
        <w:t xml:space="preserve"> </w:t>
      </w:r>
      <w:r w:rsidRPr="001A5EA2">
        <w:rPr>
          <w:szCs w:val="22"/>
          <w:lang w:eastAsia="en-US"/>
        </w:rPr>
        <w:t>brīdinājuma</w:t>
      </w:r>
      <w:r w:rsidRPr="001A5EA2">
        <w:rPr>
          <w:spacing w:val="-9"/>
          <w:szCs w:val="22"/>
          <w:lang w:eastAsia="en-US"/>
        </w:rPr>
        <w:t xml:space="preserve"> </w:t>
      </w:r>
      <w:r w:rsidRPr="001A5EA2">
        <w:rPr>
          <w:szCs w:val="22"/>
          <w:lang w:eastAsia="en-US"/>
        </w:rPr>
        <w:t>saņemšanas turpina pārkāpt Līguma nosacījumus;</w:t>
      </w:r>
    </w:p>
    <w:p w14:paraId="47C33C5D" w14:textId="77777777" w:rsidR="001A5EA2" w:rsidRPr="001A5EA2" w:rsidRDefault="001A5EA2" w:rsidP="001A5EA2">
      <w:pPr>
        <w:widowControl w:val="0"/>
        <w:numPr>
          <w:ilvl w:val="2"/>
          <w:numId w:val="11"/>
        </w:numPr>
        <w:tabs>
          <w:tab w:val="left" w:pos="1278"/>
        </w:tabs>
        <w:overflowPunct/>
        <w:adjustRightInd/>
        <w:ind w:right="140"/>
        <w:textAlignment w:val="auto"/>
        <w:rPr>
          <w:szCs w:val="22"/>
          <w:lang w:eastAsia="en-US"/>
        </w:rPr>
      </w:pPr>
      <w:r w:rsidRPr="001A5EA2">
        <w:rPr>
          <w:szCs w:val="22"/>
          <w:lang w:eastAsia="en-US"/>
        </w:rPr>
        <w:t>Nomnieks</w:t>
      </w:r>
      <w:r w:rsidRPr="001A5EA2">
        <w:rPr>
          <w:spacing w:val="-13"/>
          <w:szCs w:val="22"/>
          <w:lang w:eastAsia="en-US"/>
        </w:rPr>
        <w:t xml:space="preserve"> </w:t>
      </w:r>
      <w:r w:rsidRPr="001A5EA2">
        <w:rPr>
          <w:szCs w:val="22"/>
          <w:lang w:eastAsia="en-US"/>
        </w:rPr>
        <w:t>bojā</w:t>
      </w:r>
      <w:r w:rsidRPr="001A5EA2">
        <w:rPr>
          <w:spacing w:val="-14"/>
          <w:szCs w:val="22"/>
          <w:lang w:eastAsia="en-US"/>
        </w:rPr>
        <w:t xml:space="preserve"> </w:t>
      </w:r>
      <w:r w:rsidRPr="001A5EA2">
        <w:rPr>
          <w:szCs w:val="22"/>
          <w:lang w:eastAsia="en-US"/>
        </w:rPr>
        <w:t>vai</w:t>
      </w:r>
      <w:r w:rsidRPr="001A5EA2">
        <w:rPr>
          <w:spacing w:val="-13"/>
          <w:szCs w:val="22"/>
          <w:lang w:eastAsia="en-US"/>
        </w:rPr>
        <w:t xml:space="preserve"> </w:t>
      </w:r>
      <w:r w:rsidRPr="001A5EA2">
        <w:rPr>
          <w:szCs w:val="22"/>
          <w:lang w:eastAsia="en-US"/>
        </w:rPr>
        <w:t>posta</w:t>
      </w:r>
      <w:r w:rsidRPr="001A5EA2">
        <w:rPr>
          <w:spacing w:val="-13"/>
          <w:szCs w:val="22"/>
          <w:lang w:eastAsia="en-US"/>
        </w:rPr>
        <w:t xml:space="preserve"> </w:t>
      </w:r>
      <w:r w:rsidRPr="001A5EA2">
        <w:rPr>
          <w:szCs w:val="22"/>
          <w:lang w:eastAsia="en-US"/>
        </w:rPr>
        <w:t>Objektu,</w:t>
      </w:r>
      <w:r w:rsidRPr="001A5EA2">
        <w:rPr>
          <w:spacing w:val="-13"/>
          <w:szCs w:val="22"/>
          <w:lang w:eastAsia="en-US"/>
        </w:rPr>
        <w:t xml:space="preserve"> </w:t>
      </w:r>
      <w:r w:rsidRPr="001A5EA2">
        <w:rPr>
          <w:szCs w:val="22"/>
          <w:lang w:eastAsia="en-US"/>
        </w:rPr>
        <w:t>izmantojot</w:t>
      </w:r>
      <w:r w:rsidRPr="001A5EA2">
        <w:rPr>
          <w:spacing w:val="-13"/>
          <w:szCs w:val="22"/>
          <w:lang w:eastAsia="en-US"/>
        </w:rPr>
        <w:t xml:space="preserve"> </w:t>
      </w:r>
      <w:r w:rsidRPr="001A5EA2">
        <w:rPr>
          <w:szCs w:val="22"/>
          <w:lang w:eastAsia="en-US"/>
        </w:rPr>
        <w:t>traktortehniku,</w:t>
      </w:r>
      <w:r w:rsidRPr="001A5EA2">
        <w:rPr>
          <w:spacing w:val="-13"/>
          <w:szCs w:val="22"/>
          <w:lang w:eastAsia="en-US"/>
        </w:rPr>
        <w:t xml:space="preserve"> </w:t>
      </w:r>
      <w:r w:rsidRPr="001A5EA2">
        <w:rPr>
          <w:szCs w:val="22"/>
          <w:lang w:eastAsia="en-US"/>
        </w:rPr>
        <w:t>vai</w:t>
      </w:r>
      <w:r w:rsidRPr="001A5EA2">
        <w:rPr>
          <w:spacing w:val="-13"/>
          <w:szCs w:val="22"/>
          <w:lang w:eastAsia="en-US"/>
        </w:rPr>
        <w:t xml:space="preserve"> </w:t>
      </w:r>
      <w:r w:rsidRPr="001A5EA2">
        <w:rPr>
          <w:szCs w:val="22"/>
          <w:lang w:eastAsia="en-US"/>
        </w:rPr>
        <w:t>arī</w:t>
      </w:r>
      <w:r w:rsidRPr="001A5EA2">
        <w:rPr>
          <w:spacing w:val="-13"/>
          <w:szCs w:val="22"/>
          <w:lang w:eastAsia="en-US"/>
        </w:rPr>
        <w:t xml:space="preserve"> </w:t>
      </w:r>
      <w:r w:rsidRPr="001A5EA2">
        <w:rPr>
          <w:szCs w:val="22"/>
          <w:lang w:eastAsia="en-US"/>
        </w:rPr>
        <w:t>izmanto</w:t>
      </w:r>
      <w:r w:rsidRPr="001A5EA2">
        <w:rPr>
          <w:spacing w:val="-12"/>
          <w:szCs w:val="22"/>
          <w:lang w:eastAsia="en-US"/>
        </w:rPr>
        <w:t xml:space="preserve"> </w:t>
      </w:r>
      <w:r w:rsidRPr="001A5EA2">
        <w:rPr>
          <w:szCs w:val="22"/>
          <w:lang w:eastAsia="en-US"/>
        </w:rPr>
        <w:t>Objektu mērķiem, kādiem tas nav paredzēts;</w:t>
      </w:r>
    </w:p>
    <w:p w14:paraId="27EFA67C" w14:textId="77777777" w:rsidR="001A5EA2" w:rsidRPr="001A5EA2" w:rsidRDefault="001A5EA2" w:rsidP="001A5EA2">
      <w:pPr>
        <w:widowControl w:val="0"/>
        <w:numPr>
          <w:ilvl w:val="2"/>
          <w:numId w:val="11"/>
        </w:numPr>
        <w:tabs>
          <w:tab w:val="left" w:pos="1278"/>
        </w:tabs>
        <w:overflowPunct/>
        <w:adjustRightInd/>
        <w:ind w:right="144"/>
        <w:textAlignment w:val="auto"/>
        <w:rPr>
          <w:szCs w:val="22"/>
          <w:lang w:eastAsia="en-US"/>
        </w:rPr>
      </w:pPr>
      <w:r w:rsidRPr="001A5EA2">
        <w:rPr>
          <w:szCs w:val="22"/>
          <w:lang w:eastAsia="en-US"/>
        </w:rPr>
        <w:t>Līguma neizpildīšana ir ļaunprātīga un dod Iznomātājam pamatu uzskatīt, ka viņš</w:t>
      </w:r>
      <w:r w:rsidRPr="001A5EA2">
        <w:rPr>
          <w:spacing w:val="40"/>
          <w:szCs w:val="22"/>
          <w:lang w:eastAsia="en-US"/>
        </w:rPr>
        <w:t xml:space="preserve"> </w:t>
      </w:r>
      <w:r w:rsidRPr="001A5EA2">
        <w:rPr>
          <w:szCs w:val="22"/>
          <w:lang w:eastAsia="en-US"/>
        </w:rPr>
        <w:t>nevar paļauties uz Nomnieka saistību izpildīšanu nākotnē;</w:t>
      </w:r>
    </w:p>
    <w:p w14:paraId="2FD2AFB3" w14:textId="77777777" w:rsidR="001A5EA2" w:rsidRPr="001A5EA2" w:rsidRDefault="001A5EA2" w:rsidP="001A5EA2">
      <w:pPr>
        <w:widowControl w:val="0"/>
        <w:numPr>
          <w:ilvl w:val="2"/>
          <w:numId w:val="11"/>
        </w:numPr>
        <w:tabs>
          <w:tab w:val="left" w:pos="1278"/>
        </w:tabs>
        <w:overflowPunct/>
        <w:adjustRightInd/>
        <w:spacing w:before="71"/>
        <w:ind w:right="139"/>
        <w:jc w:val="both"/>
        <w:textAlignment w:val="auto"/>
        <w:rPr>
          <w:szCs w:val="22"/>
          <w:lang w:eastAsia="en-US"/>
        </w:rPr>
      </w:pPr>
      <w:r w:rsidRPr="001A5EA2">
        <w:rPr>
          <w:szCs w:val="22"/>
          <w:lang w:eastAsia="en-US"/>
        </w:rPr>
        <w:t>ja Līgumu nav iespējams izpildīt tādēļ, ka Līguma izpildes laikā Nomniekam (tai skaitā tā valdes vai padomes loceklim, patiesajam labuma guvējam, pārstāvēttiesīgajai</w:t>
      </w:r>
      <w:r w:rsidRPr="001A5EA2">
        <w:rPr>
          <w:spacing w:val="-15"/>
          <w:szCs w:val="22"/>
          <w:lang w:eastAsia="en-US"/>
        </w:rPr>
        <w:t xml:space="preserve"> </w:t>
      </w:r>
      <w:r w:rsidRPr="001A5EA2">
        <w:rPr>
          <w:szCs w:val="22"/>
          <w:lang w:eastAsia="en-US"/>
        </w:rPr>
        <w:t>personai</w:t>
      </w:r>
      <w:r w:rsidRPr="001A5EA2">
        <w:rPr>
          <w:spacing w:val="-15"/>
          <w:szCs w:val="22"/>
          <w:lang w:eastAsia="en-US"/>
        </w:rPr>
        <w:t xml:space="preserve"> </w:t>
      </w:r>
      <w:r w:rsidRPr="001A5EA2">
        <w:rPr>
          <w:szCs w:val="22"/>
          <w:lang w:eastAsia="en-US"/>
        </w:rPr>
        <w:t>vai</w:t>
      </w:r>
      <w:r w:rsidRPr="001A5EA2">
        <w:rPr>
          <w:spacing w:val="-15"/>
          <w:szCs w:val="22"/>
          <w:lang w:eastAsia="en-US"/>
        </w:rPr>
        <w:t xml:space="preserve"> </w:t>
      </w:r>
      <w:r w:rsidRPr="001A5EA2">
        <w:rPr>
          <w:szCs w:val="22"/>
          <w:lang w:eastAsia="en-US"/>
        </w:rPr>
        <w:t>prokūristam,</w:t>
      </w:r>
      <w:r w:rsidRPr="001A5EA2">
        <w:rPr>
          <w:spacing w:val="-15"/>
          <w:szCs w:val="22"/>
          <w:lang w:eastAsia="en-US"/>
        </w:rPr>
        <w:t xml:space="preserve"> </w:t>
      </w:r>
      <w:r w:rsidRPr="001A5EA2">
        <w:rPr>
          <w:szCs w:val="22"/>
          <w:lang w:eastAsia="en-US"/>
        </w:rPr>
        <w:t>vai</w:t>
      </w:r>
      <w:r w:rsidRPr="001A5EA2">
        <w:rPr>
          <w:spacing w:val="-15"/>
          <w:szCs w:val="22"/>
          <w:lang w:eastAsia="en-US"/>
        </w:rPr>
        <w:t xml:space="preserve"> </w:t>
      </w:r>
      <w:r w:rsidRPr="001A5EA2">
        <w:rPr>
          <w:szCs w:val="22"/>
          <w:lang w:eastAsia="en-US"/>
        </w:rPr>
        <w:t>personai,</w:t>
      </w:r>
      <w:r w:rsidRPr="001A5EA2">
        <w:rPr>
          <w:spacing w:val="-15"/>
          <w:szCs w:val="22"/>
          <w:lang w:eastAsia="en-US"/>
        </w:rPr>
        <w:t xml:space="preserve"> </w:t>
      </w:r>
      <w:r w:rsidRPr="001A5EA2">
        <w:rPr>
          <w:szCs w:val="22"/>
          <w:lang w:eastAsia="en-US"/>
        </w:rPr>
        <w:t>kura</w:t>
      </w:r>
      <w:r w:rsidRPr="001A5EA2">
        <w:rPr>
          <w:spacing w:val="-15"/>
          <w:szCs w:val="22"/>
          <w:lang w:eastAsia="en-US"/>
        </w:rPr>
        <w:t xml:space="preserve"> </w:t>
      </w:r>
      <w:r w:rsidRPr="001A5EA2">
        <w:rPr>
          <w:szCs w:val="22"/>
          <w:lang w:eastAsia="en-US"/>
        </w:rPr>
        <w:t>ir</w:t>
      </w:r>
      <w:r w:rsidRPr="001A5EA2">
        <w:rPr>
          <w:spacing w:val="-14"/>
          <w:szCs w:val="22"/>
          <w:lang w:eastAsia="en-US"/>
        </w:rPr>
        <w:t xml:space="preserve"> </w:t>
      </w:r>
      <w:r w:rsidRPr="001A5EA2">
        <w:rPr>
          <w:szCs w:val="22"/>
          <w:lang w:eastAsia="en-US"/>
        </w:rPr>
        <w:t>pilnvarota</w:t>
      </w:r>
      <w:r w:rsidRPr="001A5EA2">
        <w:rPr>
          <w:spacing w:val="-14"/>
          <w:szCs w:val="22"/>
          <w:lang w:eastAsia="en-US"/>
        </w:rPr>
        <w:t xml:space="preserve"> </w:t>
      </w:r>
      <w:r w:rsidRPr="001A5EA2">
        <w:rPr>
          <w:szCs w:val="22"/>
          <w:lang w:eastAsia="en-US"/>
        </w:rPr>
        <w:t>pārstāvēt Nomnieka darbībās, kas saistītas ar filiāli, vai personālsabiedrības biedram, tās valdes vai padomes loceklim, patiesajam labuma guvējam, pārstāvēttiesīgajai personai vai prokūristam, ja Nomnieks ir personālsabiedrība) ir piemērotas starptautiskās vai nacionālās sankcijas vai būtiskas finanšu un kapitāla tirgus intereses</w:t>
      </w:r>
      <w:r w:rsidRPr="001A5EA2">
        <w:rPr>
          <w:spacing w:val="-1"/>
          <w:szCs w:val="22"/>
          <w:lang w:eastAsia="en-US"/>
        </w:rPr>
        <w:t xml:space="preserve"> </w:t>
      </w:r>
      <w:r w:rsidRPr="001A5EA2">
        <w:rPr>
          <w:szCs w:val="22"/>
          <w:lang w:eastAsia="en-US"/>
        </w:rPr>
        <w:t>ietekmējošas</w:t>
      </w:r>
      <w:r w:rsidRPr="001A5EA2">
        <w:rPr>
          <w:spacing w:val="-1"/>
          <w:szCs w:val="22"/>
          <w:lang w:eastAsia="en-US"/>
        </w:rPr>
        <w:t xml:space="preserve"> </w:t>
      </w:r>
      <w:r w:rsidRPr="001A5EA2">
        <w:rPr>
          <w:szCs w:val="22"/>
          <w:lang w:eastAsia="en-US"/>
        </w:rPr>
        <w:t>Eiropas</w:t>
      </w:r>
      <w:r w:rsidRPr="001A5EA2">
        <w:rPr>
          <w:spacing w:val="-1"/>
          <w:szCs w:val="22"/>
          <w:lang w:eastAsia="en-US"/>
        </w:rPr>
        <w:t xml:space="preserve"> </w:t>
      </w:r>
      <w:r w:rsidRPr="001A5EA2">
        <w:rPr>
          <w:szCs w:val="22"/>
          <w:lang w:eastAsia="en-US"/>
        </w:rPr>
        <w:t>Savienības</w:t>
      </w:r>
      <w:r w:rsidRPr="001A5EA2">
        <w:rPr>
          <w:spacing w:val="-1"/>
          <w:szCs w:val="22"/>
          <w:lang w:eastAsia="en-US"/>
        </w:rPr>
        <w:t xml:space="preserve"> </w:t>
      </w:r>
      <w:r w:rsidRPr="001A5EA2">
        <w:rPr>
          <w:szCs w:val="22"/>
          <w:lang w:eastAsia="en-US"/>
        </w:rPr>
        <w:t>vai Ziemeļatlantijas</w:t>
      </w:r>
      <w:r w:rsidRPr="001A5EA2">
        <w:rPr>
          <w:spacing w:val="-1"/>
          <w:szCs w:val="22"/>
          <w:lang w:eastAsia="en-US"/>
        </w:rPr>
        <w:t xml:space="preserve"> </w:t>
      </w:r>
      <w:r w:rsidRPr="001A5EA2">
        <w:rPr>
          <w:szCs w:val="22"/>
          <w:lang w:eastAsia="en-US"/>
        </w:rPr>
        <w:t>līguma</w:t>
      </w:r>
      <w:r w:rsidRPr="001A5EA2">
        <w:rPr>
          <w:spacing w:val="-1"/>
          <w:szCs w:val="22"/>
          <w:lang w:eastAsia="en-US"/>
        </w:rPr>
        <w:t xml:space="preserve"> </w:t>
      </w:r>
      <w:r w:rsidRPr="001A5EA2">
        <w:rPr>
          <w:szCs w:val="22"/>
          <w:lang w:eastAsia="en-US"/>
        </w:rPr>
        <w:t>organizācijas dalībvalsts noteiktās sankcijas.</w:t>
      </w:r>
    </w:p>
    <w:p w14:paraId="40AB38E6" w14:textId="22EE3753" w:rsidR="001A5EA2" w:rsidRPr="001A5EA2" w:rsidRDefault="001A5EA2" w:rsidP="001A5EA2">
      <w:pPr>
        <w:widowControl w:val="0"/>
        <w:numPr>
          <w:ilvl w:val="1"/>
          <w:numId w:val="11"/>
        </w:numPr>
        <w:tabs>
          <w:tab w:val="left" w:pos="568"/>
        </w:tabs>
        <w:overflowPunct/>
        <w:adjustRightInd/>
        <w:ind w:hanging="566"/>
        <w:jc w:val="both"/>
        <w:textAlignment w:val="auto"/>
        <w:rPr>
          <w:szCs w:val="22"/>
          <w:lang w:eastAsia="en-US"/>
        </w:rPr>
      </w:pPr>
      <w:r w:rsidRPr="001A5EA2">
        <w:rPr>
          <w:szCs w:val="22"/>
          <w:lang w:eastAsia="en-US"/>
        </w:rPr>
        <w:t>Ja</w:t>
      </w:r>
      <w:r w:rsidRPr="001A5EA2">
        <w:rPr>
          <w:spacing w:val="26"/>
          <w:szCs w:val="22"/>
          <w:lang w:eastAsia="en-US"/>
        </w:rPr>
        <w:t xml:space="preserve"> </w:t>
      </w:r>
      <w:r w:rsidRPr="001A5EA2">
        <w:rPr>
          <w:szCs w:val="22"/>
          <w:lang w:eastAsia="en-US"/>
        </w:rPr>
        <w:t>Iznomātājs</w:t>
      </w:r>
      <w:r w:rsidRPr="001A5EA2">
        <w:rPr>
          <w:spacing w:val="28"/>
          <w:szCs w:val="22"/>
          <w:lang w:eastAsia="en-US"/>
        </w:rPr>
        <w:t xml:space="preserve"> </w:t>
      </w:r>
      <w:r w:rsidRPr="001A5EA2">
        <w:rPr>
          <w:szCs w:val="22"/>
          <w:lang w:eastAsia="en-US"/>
        </w:rPr>
        <w:t>vienpusēji</w:t>
      </w:r>
      <w:r w:rsidRPr="001A5EA2">
        <w:rPr>
          <w:spacing w:val="30"/>
          <w:szCs w:val="22"/>
          <w:lang w:eastAsia="en-US"/>
        </w:rPr>
        <w:t xml:space="preserve"> </w:t>
      </w:r>
      <w:r w:rsidRPr="001A5EA2">
        <w:rPr>
          <w:szCs w:val="22"/>
          <w:lang w:eastAsia="en-US"/>
        </w:rPr>
        <w:t>atkāpjas</w:t>
      </w:r>
      <w:r w:rsidRPr="001A5EA2">
        <w:rPr>
          <w:spacing w:val="27"/>
          <w:szCs w:val="22"/>
          <w:lang w:eastAsia="en-US"/>
        </w:rPr>
        <w:t xml:space="preserve"> </w:t>
      </w:r>
      <w:r w:rsidRPr="001A5EA2">
        <w:rPr>
          <w:szCs w:val="22"/>
          <w:lang w:eastAsia="en-US"/>
        </w:rPr>
        <w:t>un</w:t>
      </w:r>
      <w:r w:rsidRPr="001A5EA2">
        <w:rPr>
          <w:spacing w:val="27"/>
          <w:szCs w:val="22"/>
          <w:lang w:eastAsia="en-US"/>
        </w:rPr>
        <w:t xml:space="preserve"> </w:t>
      </w:r>
      <w:r w:rsidRPr="001A5EA2">
        <w:rPr>
          <w:szCs w:val="22"/>
          <w:lang w:eastAsia="en-US"/>
        </w:rPr>
        <w:t>izbeidz</w:t>
      </w:r>
      <w:r w:rsidRPr="001A5EA2">
        <w:rPr>
          <w:spacing w:val="27"/>
          <w:szCs w:val="22"/>
          <w:lang w:eastAsia="en-US"/>
        </w:rPr>
        <w:t xml:space="preserve"> </w:t>
      </w:r>
      <w:r w:rsidRPr="001A5EA2">
        <w:rPr>
          <w:szCs w:val="22"/>
          <w:lang w:eastAsia="en-US"/>
        </w:rPr>
        <w:t>Līgumu</w:t>
      </w:r>
      <w:r w:rsidRPr="001A5EA2">
        <w:rPr>
          <w:spacing w:val="28"/>
          <w:szCs w:val="22"/>
          <w:lang w:eastAsia="en-US"/>
        </w:rPr>
        <w:t xml:space="preserve"> </w:t>
      </w:r>
      <w:r w:rsidRPr="001A5EA2">
        <w:rPr>
          <w:szCs w:val="22"/>
          <w:lang w:eastAsia="en-US"/>
        </w:rPr>
        <w:t>saskaņā</w:t>
      </w:r>
      <w:r w:rsidRPr="001A5EA2">
        <w:rPr>
          <w:spacing w:val="26"/>
          <w:szCs w:val="22"/>
          <w:lang w:eastAsia="en-US"/>
        </w:rPr>
        <w:t xml:space="preserve"> </w:t>
      </w:r>
      <w:r w:rsidRPr="001A5EA2">
        <w:rPr>
          <w:szCs w:val="22"/>
          <w:lang w:eastAsia="en-US"/>
        </w:rPr>
        <w:t>ar</w:t>
      </w:r>
      <w:r w:rsidRPr="001A5EA2">
        <w:rPr>
          <w:spacing w:val="26"/>
          <w:szCs w:val="22"/>
          <w:lang w:eastAsia="en-US"/>
        </w:rPr>
        <w:t xml:space="preserve"> </w:t>
      </w:r>
      <w:r w:rsidRPr="001A5EA2">
        <w:rPr>
          <w:szCs w:val="22"/>
          <w:lang w:eastAsia="en-US"/>
        </w:rPr>
        <w:t>kādu</w:t>
      </w:r>
      <w:r w:rsidRPr="001A5EA2">
        <w:rPr>
          <w:spacing w:val="27"/>
          <w:szCs w:val="22"/>
          <w:lang w:eastAsia="en-US"/>
        </w:rPr>
        <w:t xml:space="preserve"> </w:t>
      </w:r>
      <w:r w:rsidRPr="001A5EA2">
        <w:rPr>
          <w:szCs w:val="22"/>
          <w:lang w:eastAsia="en-US"/>
        </w:rPr>
        <w:t>no</w:t>
      </w:r>
      <w:r w:rsidRPr="001A5EA2">
        <w:rPr>
          <w:spacing w:val="29"/>
          <w:szCs w:val="22"/>
          <w:lang w:eastAsia="en-US"/>
        </w:rPr>
        <w:t xml:space="preserve"> </w:t>
      </w:r>
      <w:r w:rsidRPr="001A5EA2">
        <w:rPr>
          <w:szCs w:val="22"/>
          <w:lang w:eastAsia="en-US"/>
        </w:rPr>
        <w:t>Līguma</w:t>
      </w:r>
      <w:r w:rsidRPr="001A5EA2">
        <w:rPr>
          <w:spacing w:val="26"/>
          <w:szCs w:val="22"/>
          <w:lang w:eastAsia="en-US"/>
        </w:rPr>
        <w:t xml:space="preserve"> </w:t>
      </w:r>
      <w:r w:rsidRPr="001A5EA2">
        <w:rPr>
          <w:spacing w:val="-2"/>
          <w:szCs w:val="22"/>
          <w:lang w:eastAsia="en-US"/>
        </w:rPr>
        <w:t>6.</w:t>
      </w:r>
      <w:r w:rsidR="000E5BF0">
        <w:rPr>
          <w:spacing w:val="-2"/>
          <w:szCs w:val="22"/>
          <w:lang w:eastAsia="en-US"/>
        </w:rPr>
        <w:t>3</w:t>
      </w:r>
      <w:r w:rsidRPr="001A5EA2">
        <w:rPr>
          <w:spacing w:val="-2"/>
          <w:szCs w:val="22"/>
          <w:lang w:eastAsia="en-US"/>
        </w:rPr>
        <w:t>.1.-</w:t>
      </w:r>
    </w:p>
    <w:p w14:paraId="03B2A55A" w14:textId="4AB41B6A" w:rsidR="001A5EA2" w:rsidRPr="001A5EA2" w:rsidRDefault="001A5EA2" w:rsidP="001A5EA2">
      <w:pPr>
        <w:widowControl w:val="0"/>
        <w:overflowPunct/>
        <w:adjustRightInd/>
        <w:ind w:left="568" w:right="143"/>
        <w:jc w:val="both"/>
        <w:textAlignment w:val="auto"/>
        <w:rPr>
          <w:szCs w:val="24"/>
          <w:lang w:eastAsia="en-US"/>
        </w:rPr>
      </w:pPr>
      <w:r w:rsidRPr="001A5EA2">
        <w:rPr>
          <w:szCs w:val="24"/>
          <w:lang w:eastAsia="en-US"/>
        </w:rPr>
        <w:t>6.</w:t>
      </w:r>
      <w:r w:rsidR="000E5BF0">
        <w:rPr>
          <w:szCs w:val="24"/>
          <w:lang w:eastAsia="en-US"/>
        </w:rPr>
        <w:t>3</w:t>
      </w:r>
      <w:r w:rsidRPr="001A5EA2">
        <w:rPr>
          <w:szCs w:val="24"/>
          <w:lang w:eastAsia="en-US"/>
        </w:rPr>
        <w:t>.7.</w:t>
      </w:r>
      <w:r w:rsidR="005F4CFC">
        <w:rPr>
          <w:spacing w:val="-2"/>
          <w:szCs w:val="24"/>
          <w:lang w:eastAsia="en-US"/>
        </w:rPr>
        <w:t> </w:t>
      </w:r>
      <w:r w:rsidRPr="001A5EA2">
        <w:rPr>
          <w:szCs w:val="24"/>
          <w:lang w:eastAsia="en-US"/>
        </w:rPr>
        <w:t>apakšpunktiem, Nomnieks atlīdzina Iznomātājam visus tiešos un netiešos zaudējumus, kā arī maksā līgumsodu 3</w:t>
      </w:r>
      <w:r w:rsidR="005F4CFC">
        <w:rPr>
          <w:szCs w:val="24"/>
          <w:lang w:eastAsia="en-US"/>
        </w:rPr>
        <w:t> </w:t>
      </w:r>
      <w:r w:rsidRPr="001A5EA2">
        <w:rPr>
          <w:szCs w:val="24"/>
          <w:lang w:eastAsia="en-US"/>
        </w:rPr>
        <w:t xml:space="preserve">(trīs) mēnešu nomas maksājumu summas apmērā 2 (divu) nedēļu laikā saskaņā ar </w:t>
      </w:r>
      <w:r w:rsidR="009546CD">
        <w:rPr>
          <w:szCs w:val="24"/>
          <w:lang w:eastAsia="en-US"/>
        </w:rPr>
        <w:t xml:space="preserve">Administrācijas </w:t>
      </w:r>
      <w:r w:rsidRPr="001A5EA2">
        <w:rPr>
          <w:szCs w:val="24"/>
          <w:lang w:eastAsia="en-US"/>
        </w:rPr>
        <w:t>izrakstīto rēķinu.</w:t>
      </w:r>
    </w:p>
    <w:p w14:paraId="777E2058" w14:textId="7C23EE80" w:rsidR="001A5EA2" w:rsidRPr="001A5EA2" w:rsidRDefault="001A5EA2" w:rsidP="001A5EA2">
      <w:pPr>
        <w:widowControl w:val="0"/>
        <w:numPr>
          <w:ilvl w:val="1"/>
          <w:numId w:val="11"/>
        </w:numPr>
        <w:tabs>
          <w:tab w:val="left" w:pos="568"/>
        </w:tabs>
        <w:overflowPunct/>
        <w:adjustRightInd/>
        <w:spacing w:before="1"/>
        <w:ind w:right="137"/>
        <w:jc w:val="both"/>
        <w:textAlignment w:val="auto"/>
        <w:rPr>
          <w:szCs w:val="22"/>
          <w:lang w:eastAsia="en-US"/>
        </w:rPr>
      </w:pPr>
      <w:r w:rsidRPr="001A5EA2">
        <w:rPr>
          <w:szCs w:val="22"/>
          <w:lang w:eastAsia="en-US"/>
        </w:rPr>
        <w:t>Iznomātājam</w:t>
      </w:r>
      <w:r w:rsidRPr="001A5EA2">
        <w:rPr>
          <w:spacing w:val="-8"/>
          <w:szCs w:val="22"/>
          <w:lang w:eastAsia="en-US"/>
        </w:rPr>
        <w:t xml:space="preserve"> </w:t>
      </w:r>
      <w:r w:rsidRPr="001A5EA2">
        <w:rPr>
          <w:szCs w:val="22"/>
          <w:lang w:eastAsia="en-US"/>
        </w:rPr>
        <w:t>ir</w:t>
      </w:r>
      <w:r w:rsidRPr="001A5EA2">
        <w:rPr>
          <w:spacing w:val="-9"/>
          <w:szCs w:val="22"/>
          <w:lang w:eastAsia="en-US"/>
        </w:rPr>
        <w:t xml:space="preserve"> </w:t>
      </w:r>
      <w:r w:rsidRPr="001A5EA2">
        <w:rPr>
          <w:szCs w:val="22"/>
          <w:lang w:eastAsia="en-US"/>
        </w:rPr>
        <w:t>tiesības,</w:t>
      </w:r>
      <w:r w:rsidRPr="001A5EA2">
        <w:rPr>
          <w:spacing w:val="-8"/>
          <w:szCs w:val="22"/>
          <w:lang w:eastAsia="en-US"/>
        </w:rPr>
        <w:t xml:space="preserve"> </w:t>
      </w:r>
      <w:r w:rsidRPr="001A5EA2">
        <w:rPr>
          <w:szCs w:val="22"/>
          <w:lang w:eastAsia="en-US"/>
        </w:rPr>
        <w:t>rakstiski</w:t>
      </w:r>
      <w:r w:rsidRPr="001A5EA2">
        <w:rPr>
          <w:spacing w:val="-8"/>
          <w:szCs w:val="22"/>
          <w:lang w:eastAsia="en-US"/>
        </w:rPr>
        <w:t xml:space="preserve"> </w:t>
      </w:r>
      <w:r w:rsidRPr="001A5EA2">
        <w:rPr>
          <w:szCs w:val="22"/>
          <w:lang w:eastAsia="en-US"/>
        </w:rPr>
        <w:t>informējot</w:t>
      </w:r>
      <w:r w:rsidRPr="001A5EA2">
        <w:rPr>
          <w:spacing w:val="-8"/>
          <w:szCs w:val="22"/>
          <w:lang w:eastAsia="en-US"/>
        </w:rPr>
        <w:t xml:space="preserve"> </w:t>
      </w:r>
      <w:r w:rsidRPr="001A5EA2">
        <w:rPr>
          <w:szCs w:val="22"/>
          <w:lang w:eastAsia="en-US"/>
        </w:rPr>
        <w:t>Nomnieku</w:t>
      </w:r>
      <w:r w:rsidRPr="001A5EA2">
        <w:rPr>
          <w:spacing w:val="-9"/>
          <w:szCs w:val="22"/>
          <w:lang w:eastAsia="en-US"/>
        </w:rPr>
        <w:t xml:space="preserve"> </w:t>
      </w:r>
      <w:r w:rsidRPr="001A5EA2">
        <w:rPr>
          <w:szCs w:val="22"/>
          <w:lang w:eastAsia="en-US"/>
        </w:rPr>
        <w:t>3</w:t>
      </w:r>
      <w:r w:rsidR="005F4CFC">
        <w:rPr>
          <w:spacing w:val="-8"/>
          <w:szCs w:val="22"/>
          <w:lang w:eastAsia="en-US"/>
        </w:rPr>
        <w:t> </w:t>
      </w:r>
      <w:r w:rsidRPr="001A5EA2">
        <w:rPr>
          <w:szCs w:val="22"/>
          <w:lang w:eastAsia="en-US"/>
        </w:rPr>
        <w:t>(trīs)</w:t>
      </w:r>
      <w:r w:rsidRPr="001A5EA2">
        <w:rPr>
          <w:spacing w:val="-8"/>
          <w:szCs w:val="22"/>
          <w:lang w:eastAsia="en-US"/>
        </w:rPr>
        <w:t xml:space="preserve"> </w:t>
      </w:r>
      <w:r w:rsidRPr="001A5EA2">
        <w:rPr>
          <w:szCs w:val="22"/>
          <w:lang w:eastAsia="en-US"/>
        </w:rPr>
        <w:t>mēnešus</w:t>
      </w:r>
      <w:r w:rsidRPr="001A5EA2">
        <w:rPr>
          <w:spacing w:val="-8"/>
          <w:szCs w:val="22"/>
          <w:lang w:eastAsia="en-US"/>
        </w:rPr>
        <w:t xml:space="preserve"> </w:t>
      </w:r>
      <w:r w:rsidRPr="001A5EA2">
        <w:rPr>
          <w:szCs w:val="22"/>
          <w:lang w:eastAsia="en-US"/>
        </w:rPr>
        <w:t>iepriekš,</w:t>
      </w:r>
      <w:r w:rsidRPr="001A5EA2">
        <w:rPr>
          <w:spacing w:val="-8"/>
          <w:szCs w:val="22"/>
          <w:lang w:eastAsia="en-US"/>
        </w:rPr>
        <w:t xml:space="preserve"> </w:t>
      </w:r>
      <w:r w:rsidRPr="001A5EA2">
        <w:rPr>
          <w:szCs w:val="22"/>
          <w:lang w:eastAsia="en-US"/>
        </w:rPr>
        <w:t>vienpusēji atkāpties no Līguma, neatlīdzinot Nomnieka zaudējumus, kas saistīti ar Līguma pirmstermiņa</w:t>
      </w:r>
      <w:r w:rsidRPr="001A5EA2">
        <w:rPr>
          <w:spacing w:val="-15"/>
          <w:szCs w:val="22"/>
          <w:lang w:eastAsia="en-US"/>
        </w:rPr>
        <w:t xml:space="preserve"> </w:t>
      </w:r>
      <w:r w:rsidRPr="001A5EA2">
        <w:rPr>
          <w:szCs w:val="22"/>
          <w:lang w:eastAsia="en-US"/>
        </w:rPr>
        <w:t>izbeigšanu,</w:t>
      </w:r>
      <w:r w:rsidRPr="001A5EA2">
        <w:rPr>
          <w:spacing w:val="-12"/>
          <w:szCs w:val="22"/>
          <w:lang w:eastAsia="en-US"/>
        </w:rPr>
        <w:t xml:space="preserve"> </w:t>
      </w:r>
      <w:r w:rsidRPr="001A5EA2">
        <w:rPr>
          <w:szCs w:val="22"/>
          <w:lang w:eastAsia="en-US"/>
        </w:rPr>
        <w:t>pieprasīt</w:t>
      </w:r>
      <w:r w:rsidRPr="001A5EA2">
        <w:rPr>
          <w:spacing w:val="-13"/>
          <w:szCs w:val="22"/>
          <w:lang w:eastAsia="en-US"/>
        </w:rPr>
        <w:t xml:space="preserve"> </w:t>
      </w:r>
      <w:r w:rsidRPr="001A5EA2">
        <w:rPr>
          <w:szCs w:val="22"/>
          <w:lang w:eastAsia="en-US"/>
        </w:rPr>
        <w:t>atbrīvot</w:t>
      </w:r>
      <w:r w:rsidRPr="001A5EA2">
        <w:rPr>
          <w:spacing w:val="-14"/>
          <w:szCs w:val="22"/>
          <w:lang w:eastAsia="en-US"/>
        </w:rPr>
        <w:t xml:space="preserve"> </w:t>
      </w:r>
      <w:r w:rsidRPr="001A5EA2">
        <w:rPr>
          <w:szCs w:val="22"/>
          <w:lang w:eastAsia="en-US"/>
        </w:rPr>
        <w:t>Objektu,</w:t>
      </w:r>
      <w:r w:rsidRPr="001A5EA2">
        <w:rPr>
          <w:spacing w:val="-14"/>
          <w:szCs w:val="22"/>
          <w:lang w:eastAsia="en-US"/>
        </w:rPr>
        <w:t xml:space="preserve"> </w:t>
      </w:r>
      <w:r w:rsidRPr="001A5EA2">
        <w:rPr>
          <w:szCs w:val="22"/>
          <w:lang w:eastAsia="en-US"/>
        </w:rPr>
        <w:t>ja</w:t>
      </w:r>
      <w:r w:rsidRPr="001A5EA2">
        <w:rPr>
          <w:spacing w:val="-15"/>
          <w:szCs w:val="22"/>
          <w:lang w:eastAsia="en-US"/>
        </w:rPr>
        <w:t xml:space="preserve"> </w:t>
      </w:r>
      <w:r w:rsidRPr="001A5EA2">
        <w:rPr>
          <w:szCs w:val="22"/>
          <w:lang w:eastAsia="en-US"/>
        </w:rPr>
        <w:t>Objekts Iznomātājam nepieciešams sabiedrisko vajadzību nodrošināšanai vai normatīvajos aktos noteikto publisko funkciju veikšanai.</w:t>
      </w:r>
    </w:p>
    <w:p w14:paraId="3CABC814" w14:textId="4EDA50A7" w:rsidR="001A5EA2" w:rsidRPr="001A5EA2" w:rsidRDefault="001A5EA2" w:rsidP="001A5EA2">
      <w:pPr>
        <w:widowControl w:val="0"/>
        <w:numPr>
          <w:ilvl w:val="1"/>
          <w:numId w:val="11"/>
        </w:numPr>
        <w:tabs>
          <w:tab w:val="left" w:pos="568"/>
        </w:tabs>
        <w:overflowPunct/>
        <w:adjustRightInd/>
        <w:ind w:right="139"/>
        <w:jc w:val="both"/>
        <w:textAlignment w:val="auto"/>
        <w:rPr>
          <w:szCs w:val="22"/>
          <w:lang w:eastAsia="en-US"/>
        </w:rPr>
      </w:pPr>
      <w:r w:rsidRPr="001A5EA2">
        <w:rPr>
          <w:szCs w:val="22"/>
          <w:lang w:eastAsia="en-US"/>
        </w:rPr>
        <w:t>Nomniekam</w:t>
      </w:r>
      <w:r w:rsidRPr="001A5EA2">
        <w:rPr>
          <w:spacing w:val="-15"/>
          <w:szCs w:val="22"/>
          <w:lang w:eastAsia="en-US"/>
        </w:rPr>
        <w:t xml:space="preserve"> </w:t>
      </w:r>
      <w:r w:rsidRPr="001A5EA2">
        <w:rPr>
          <w:szCs w:val="22"/>
          <w:lang w:eastAsia="en-US"/>
        </w:rPr>
        <w:t>ir</w:t>
      </w:r>
      <w:r w:rsidRPr="001A5EA2">
        <w:rPr>
          <w:spacing w:val="-15"/>
          <w:szCs w:val="22"/>
          <w:lang w:eastAsia="en-US"/>
        </w:rPr>
        <w:t xml:space="preserve"> </w:t>
      </w:r>
      <w:r w:rsidRPr="001A5EA2">
        <w:rPr>
          <w:szCs w:val="22"/>
          <w:lang w:eastAsia="en-US"/>
        </w:rPr>
        <w:t>tiesības,</w:t>
      </w:r>
      <w:r w:rsidRPr="001A5EA2">
        <w:rPr>
          <w:spacing w:val="-15"/>
          <w:szCs w:val="22"/>
          <w:lang w:eastAsia="en-US"/>
        </w:rPr>
        <w:t xml:space="preserve"> </w:t>
      </w:r>
      <w:r w:rsidRPr="001A5EA2">
        <w:rPr>
          <w:szCs w:val="22"/>
          <w:lang w:eastAsia="en-US"/>
        </w:rPr>
        <w:t>rakstiski</w:t>
      </w:r>
      <w:r w:rsidRPr="001A5EA2">
        <w:rPr>
          <w:spacing w:val="-15"/>
          <w:szCs w:val="22"/>
          <w:lang w:eastAsia="en-US"/>
        </w:rPr>
        <w:t xml:space="preserve"> </w:t>
      </w:r>
      <w:r w:rsidRPr="001A5EA2">
        <w:rPr>
          <w:szCs w:val="22"/>
          <w:lang w:eastAsia="en-US"/>
        </w:rPr>
        <w:t>informējot</w:t>
      </w:r>
      <w:r w:rsidRPr="001A5EA2">
        <w:rPr>
          <w:spacing w:val="-15"/>
          <w:szCs w:val="22"/>
          <w:lang w:eastAsia="en-US"/>
        </w:rPr>
        <w:t xml:space="preserve"> </w:t>
      </w:r>
      <w:r w:rsidRPr="001A5EA2">
        <w:rPr>
          <w:szCs w:val="22"/>
          <w:lang w:eastAsia="en-US"/>
        </w:rPr>
        <w:t>Iznomātāju</w:t>
      </w:r>
      <w:r w:rsidRPr="001A5EA2">
        <w:rPr>
          <w:spacing w:val="-15"/>
          <w:szCs w:val="22"/>
          <w:lang w:eastAsia="en-US"/>
        </w:rPr>
        <w:t xml:space="preserve"> </w:t>
      </w:r>
      <w:r w:rsidRPr="001A5EA2">
        <w:rPr>
          <w:szCs w:val="22"/>
          <w:lang w:eastAsia="en-US"/>
        </w:rPr>
        <w:t>1</w:t>
      </w:r>
      <w:r w:rsidRPr="001A5EA2">
        <w:rPr>
          <w:spacing w:val="-15"/>
          <w:szCs w:val="22"/>
          <w:lang w:eastAsia="en-US"/>
        </w:rPr>
        <w:t xml:space="preserve"> </w:t>
      </w:r>
      <w:r w:rsidRPr="001A5EA2">
        <w:rPr>
          <w:szCs w:val="22"/>
          <w:lang w:eastAsia="en-US"/>
        </w:rPr>
        <w:t>(vienu)</w:t>
      </w:r>
      <w:r w:rsidRPr="001A5EA2">
        <w:rPr>
          <w:spacing w:val="-15"/>
          <w:szCs w:val="22"/>
          <w:lang w:eastAsia="en-US"/>
        </w:rPr>
        <w:t xml:space="preserve"> </w:t>
      </w:r>
      <w:r w:rsidRPr="001A5EA2">
        <w:rPr>
          <w:szCs w:val="22"/>
          <w:lang w:eastAsia="en-US"/>
        </w:rPr>
        <w:t>mēnesi</w:t>
      </w:r>
      <w:r w:rsidRPr="001A5EA2">
        <w:rPr>
          <w:spacing w:val="-15"/>
          <w:szCs w:val="22"/>
          <w:lang w:eastAsia="en-US"/>
        </w:rPr>
        <w:t xml:space="preserve"> </w:t>
      </w:r>
      <w:r w:rsidRPr="001A5EA2">
        <w:rPr>
          <w:szCs w:val="22"/>
          <w:lang w:eastAsia="en-US"/>
        </w:rPr>
        <w:t>iepriekš,</w:t>
      </w:r>
      <w:r w:rsidRPr="001A5EA2">
        <w:rPr>
          <w:spacing w:val="-15"/>
          <w:szCs w:val="22"/>
          <w:lang w:eastAsia="en-US"/>
        </w:rPr>
        <w:t xml:space="preserve"> </w:t>
      </w:r>
      <w:r w:rsidRPr="001A5EA2">
        <w:rPr>
          <w:szCs w:val="22"/>
          <w:lang w:eastAsia="en-US"/>
        </w:rPr>
        <w:t>vienpusēji atkāpties no Līguma. Šādā gadījumā Nomniekam ir pienākums maksāt nomas maksājumus līdz Līguma izbeigšanai. Nomas maksājumi tiek aprēķināti, kalendārā gada nomas maksājumu summu dalot ar 365</w:t>
      </w:r>
      <w:r w:rsidR="005F4CFC">
        <w:rPr>
          <w:szCs w:val="22"/>
          <w:lang w:eastAsia="en-US"/>
        </w:rPr>
        <w:t> </w:t>
      </w:r>
      <w:r w:rsidRPr="001A5EA2">
        <w:rPr>
          <w:szCs w:val="22"/>
          <w:lang w:eastAsia="en-US"/>
        </w:rPr>
        <w:t xml:space="preserve">(trīs simti sešdesmit piecām) dienām un reizinot ar dienu </w:t>
      </w:r>
      <w:r w:rsidRPr="001A5EA2">
        <w:rPr>
          <w:szCs w:val="22"/>
          <w:lang w:eastAsia="en-US"/>
        </w:rPr>
        <w:lastRenderedPageBreak/>
        <w:t>skaitu līdz Līguma izbeigšanai.</w:t>
      </w:r>
    </w:p>
    <w:p w14:paraId="252787B3" w14:textId="77777777" w:rsidR="001A5EA2" w:rsidRPr="001A5EA2" w:rsidRDefault="001A5EA2" w:rsidP="001A5EA2">
      <w:pPr>
        <w:widowControl w:val="0"/>
        <w:numPr>
          <w:ilvl w:val="1"/>
          <w:numId w:val="11"/>
        </w:numPr>
        <w:tabs>
          <w:tab w:val="left" w:pos="568"/>
        </w:tabs>
        <w:overflowPunct/>
        <w:adjustRightInd/>
        <w:spacing w:before="1"/>
        <w:ind w:right="143"/>
        <w:jc w:val="both"/>
        <w:textAlignment w:val="auto"/>
        <w:rPr>
          <w:szCs w:val="22"/>
          <w:lang w:eastAsia="en-US"/>
        </w:rPr>
      </w:pPr>
      <w:r w:rsidRPr="001A5EA2">
        <w:rPr>
          <w:szCs w:val="22"/>
          <w:lang w:eastAsia="en-US"/>
        </w:rPr>
        <w:t>Jebkāds</w:t>
      </w:r>
      <w:r w:rsidRPr="001A5EA2">
        <w:rPr>
          <w:spacing w:val="-8"/>
          <w:szCs w:val="22"/>
          <w:lang w:eastAsia="en-US"/>
        </w:rPr>
        <w:t xml:space="preserve"> </w:t>
      </w:r>
      <w:r w:rsidRPr="001A5EA2">
        <w:rPr>
          <w:szCs w:val="22"/>
          <w:lang w:eastAsia="en-US"/>
        </w:rPr>
        <w:t>no</w:t>
      </w:r>
      <w:r w:rsidRPr="001A5EA2">
        <w:rPr>
          <w:spacing w:val="-8"/>
          <w:szCs w:val="22"/>
          <w:lang w:eastAsia="en-US"/>
        </w:rPr>
        <w:t xml:space="preserve"> </w:t>
      </w:r>
      <w:r w:rsidRPr="001A5EA2">
        <w:rPr>
          <w:szCs w:val="22"/>
          <w:lang w:eastAsia="en-US"/>
        </w:rPr>
        <w:t>Objekta</w:t>
      </w:r>
      <w:r w:rsidRPr="001A5EA2">
        <w:rPr>
          <w:spacing w:val="-7"/>
          <w:szCs w:val="22"/>
          <w:lang w:eastAsia="en-US"/>
        </w:rPr>
        <w:t xml:space="preserve"> </w:t>
      </w:r>
      <w:r w:rsidRPr="001A5EA2">
        <w:rPr>
          <w:szCs w:val="22"/>
          <w:lang w:eastAsia="en-US"/>
        </w:rPr>
        <w:t>neizvāktais</w:t>
      </w:r>
      <w:r w:rsidRPr="001A5EA2">
        <w:rPr>
          <w:spacing w:val="-8"/>
          <w:szCs w:val="22"/>
          <w:lang w:eastAsia="en-US"/>
        </w:rPr>
        <w:t xml:space="preserve"> </w:t>
      </w:r>
      <w:r w:rsidRPr="001A5EA2">
        <w:rPr>
          <w:szCs w:val="22"/>
          <w:lang w:eastAsia="en-US"/>
        </w:rPr>
        <w:t>īpašums</w:t>
      </w:r>
      <w:r w:rsidRPr="001A5EA2">
        <w:rPr>
          <w:spacing w:val="-8"/>
          <w:szCs w:val="22"/>
          <w:lang w:eastAsia="en-US"/>
        </w:rPr>
        <w:t xml:space="preserve"> </w:t>
      </w:r>
      <w:r w:rsidRPr="001A5EA2">
        <w:rPr>
          <w:szCs w:val="22"/>
          <w:lang w:eastAsia="en-US"/>
        </w:rPr>
        <w:t>pēc</w:t>
      </w:r>
      <w:r w:rsidRPr="001A5EA2">
        <w:rPr>
          <w:spacing w:val="-9"/>
          <w:szCs w:val="22"/>
          <w:lang w:eastAsia="en-US"/>
        </w:rPr>
        <w:t xml:space="preserve"> </w:t>
      </w:r>
      <w:r w:rsidRPr="001A5EA2">
        <w:rPr>
          <w:szCs w:val="22"/>
          <w:lang w:eastAsia="en-US"/>
        </w:rPr>
        <w:t>Līguma</w:t>
      </w:r>
      <w:r w:rsidRPr="001A5EA2">
        <w:rPr>
          <w:spacing w:val="-9"/>
          <w:szCs w:val="22"/>
          <w:lang w:eastAsia="en-US"/>
        </w:rPr>
        <w:t xml:space="preserve"> </w:t>
      </w:r>
      <w:r w:rsidRPr="001A5EA2">
        <w:rPr>
          <w:szCs w:val="22"/>
          <w:lang w:eastAsia="en-US"/>
        </w:rPr>
        <w:t>izbeigšanas</w:t>
      </w:r>
      <w:r w:rsidRPr="001A5EA2">
        <w:rPr>
          <w:spacing w:val="-8"/>
          <w:szCs w:val="22"/>
          <w:lang w:eastAsia="en-US"/>
        </w:rPr>
        <w:t xml:space="preserve"> </w:t>
      </w:r>
      <w:r w:rsidRPr="001A5EA2">
        <w:rPr>
          <w:szCs w:val="22"/>
          <w:lang w:eastAsia="en-US"/>
        </w:rPr>
        <w:t>tiek</w:t>
      </w:r>
      <w:r w:rsidRPr="001A5EA2">
        <w:rPr>
          <w:spacing w:val="-8"/>
          <w:szCs w:val="22"/>
          <w:lang w:eastAsia="en-US"/>
        </w:rPr>
        <w:t xml:space="preserve"> </w:t>
      </w:r>
      <w:r w:rsidRPr="001A5EA2">
        <w:rPr>
          <w:szCs w:val="22"/>
          <w:lang w:eastAsia="en-US"/>
        </w:rPr>
        <w:t>uzskatīts</w:t>
      </w:r>
      <w:r w:rsidRPr="001A5EA2">
        <w:rPr>
          <w:spacing w:val="-8"/>
          <w:szCs w:val="22"/>
          <w:lang w:eastAsia="en-US"/>
        </w:rPr>
        <w:t xml:space="preserve"> </w:t>
      </w:r>
      <w:r w:rsidRPr="001A5EA2">
        <w:rPr>
          <w:szCs w:val="22"/>
          <w:lang w:eastAsia="en-US"/>
        </w:rPr>
        <w:t>par</w:t>
      </w:r>
      <w:r w:rsidRPr="001A5EA2">
        <w:rPr>
          <w:spacing w:val="-9"/>
          <w:szCs w:val="22"/>
          <w:lang w:eastAsia="en-US"/>
        </w:rPr>
        <w:t xml:space="preserve"> </w:t>
      </w:r>
      <w:r w:rsidRPr="001A5EA2">
        <w:rPr>
          <w:szCs w:val="22"/>
          <w:lang w:eastAsia="en-US"/>
        </w:rPr>
        <w:t>pamestu, ko Iznomātājs ir tiesīgs izmantot pēc saviem ieskatiem.</w:t>
      </w:r>
    </w:p>
    <w:p w14:paraId="788DAF19" w14:textId="77777777" w:rsidR="001A5EA2" w:rsidRPr="001A5EA2" w:rsidRDefault="001A5EA2" w:rsidP="001A5EA2">
      <w:pPr>
        <w:widowControl w:val="0"/>
        <w:numPr>
          <w:ilvl w:val="1"/>
          <w:numId w:val="11"/>
        </w:numPr>
        <w:tabs>
          <w:tab w:val="left" w:pos="568"/>
        </w:tabs>
        <w:overflowPunct/>
        <w:adjustRightInd/>
        <w:ind w:right="143"/>
        <w:jc w:val="both"/>
        <w:textAlignment w:val="auto"/>
        <w:rPr>
          <w:szCs w:val="22"/>
          <w:lang w:eastAsia="en-US"/>
        </w:rPr>
      </w:pPr>
      <w:r w:rsidRPr="001A5EA2">
        <w:rPr>
          <w:szCs w:val="22"/>
          <w:lang w:eastAsia="en-US"/>
        </w:rPr>
        <w:t xml:space="preserve">Jebkādi apstākļi un Līguma izbeigšana nevar būt par pamatu jau agrāk esošo parādu </w:t>
      </w:r>
      <w:r w:rsidRPr="001A5EA2">
        <w:rPr>
          <w:spacing w:val="-2"/>
          <w:szCs w:val="22"/>
          <w:lang w:eastAsia="en-US"/>
        </w:rPr>
        <w:t>nenomaksāšanai.</w:t>
      </w:r>
    </w:p>
    <w:p w14:paraId="6E834073" w14:textId="77777777" w:rsidR="001A5EA2" w:rsidRPr="001A5EA2" w:rsidRDefault="001A5EA2" w:rsidP="001A5EA2">
      <w:pPr>
        <w:widowControl w:val="0"/>
        <w:numPr>
          <w:ilvl w:val="1"/>
          <w:numId w:val="11"/>
        </w:numPr>
        <w:tabs>
          <w:tab w:val="left" w:pos="568"/>
        </w:tabs>
        <w:overflowPunct/>
        <w:adjustRightInd/>
        <w:ind w:right="141"/>
        <w:jc w:val="both"/>
        <w:textAlignment w:val="auto"/>
        <w:rPr>
          <w:szCs w:val="22"/>
          <w:lang w:eastAsia="en-US"/>
        </w:rPr>
      </w:pPr>
      <w:r w:rsidRPr="001A5EA2">
        <w:rPr>
          <w:szCs w:val="22"/>
          <w:lang w:eastAsia="en-US"/>
        </w:rPr>
        <w:t>Ja kāda no Pusēm tiek reorganizēta vai likvidēta, Līgums paliek spēkā un tā noteikumi saistoši Pušu tiesību un saistību pārņēmējam.</w:t>
      </w:r>
    </w:p>
    <w:p w14:paraId="3C4C6B0C" w14:textId="77777777" w:rsidR="001A5EA2" w:rsidRPr="001A5EA2" w:rsidRDefault="001A5EA2" w:rsidP="001A5EA2">
      <w:pPr>
        <w:widowControl w:val="0"/>
        <w:numPr>
          <w:ilvl w:val="1"/>
          <w:numId w:val="11"/>
        </w:numPr>
        <w:tabs>
          <w:tab w:val="left" w:pos="568"/>
        </w:tabs>
        <w:overflowPunct/>
        <w:adjustRightInd/>
        <w:ind w:right="136"/>
        <w:jc w:val="both"/>
        <w:textAlignment w:val="auto"/>
        <w:rPr>
          <w:szCs w:val="22"/>
          <w:lang w:eastAsia="en-US"/>
        </w:rPr>
      </w:pPr>
      <w:r w:rsidRPr="001A5EA2">
        <w:rPr>
          <w:szCs w:val="22"/>
          <w:lang w:eastAsia="en-US"/>
        </w:rPr>
        <w:t>Neviena no Pusēm neatbild par Līgumā noteikto saistību neizpildīšanu, ja tas noticis tādu apstākļu dēļ, ko nav bijis iespējams paredzēt un novērst, t.i., nepārvaramas varas apstākļu rezultātā, piemēram, ugunsgrēks, dabas katastrofas, sociālie konflikti, kara darbība, valsts varas un pārvaldes institūciju darbība, kā arī jaunu normatīvo aktu ieviešana, kas ierobežo vai aizliedz Līgumā paredzēto darbību.</w:t>
      </w:r>
    </w:p>
    <w:p w14:paraId="5AB37B28" w14:textId="5E6793B7" w:rsidR="001A5EA2" w:rsidRPr="001A5EA2" w:rsidRDefault="001A5EA2" w:rsidP="001A5EA2">
      <w:pPr>
        <w:widowControl w:val="0"/>
        <w:numPr>
          <w:ilvl w:val="1"/>
          <w:numId w:val="11"/>
        </w:numPr>
        <w:tabs>
          <w:tab w:val="left" w:pos="568"/>
        </w:tabs>
        <w:overflowPunct/>
        <w:adjustRightInd/>
        <w:spacing w:before="1"/>
        <w:ind w:right="137"/>
        <w:jc w:val="both"/>
        <w:textAlignment w:val="auto"/>
        <w:rPr>
          <w:szCs w:val="22"/>
          <w:lang w:eastAsia="en-US"/>
        </w:rPr>
      </w:pPr>
      <w:r w:rsidRPr="001A5EA2">
        <w:rPr>
          <w:szCs w:val="22"/>
          <w:lang w:eastAsia="en-US"/>
        </w:rPr>
        <w:t>Pusei, kura atsaucas uz nepārvaramas varas apstākļu iestāšanos, 3</w:t>
      </w:r>
      <w:r w:rsidR="005F4CFC">
        <w:rPr>
          <w:szCs w:val="22"/>
          <w:lang w:eastAsia="en-US"/>
        </w:rPr>
        <w:t> </w:t>
      </w:r>
      <w:r w:rsidRPr="001A5EA2">
        <w:rPr>
          <w:szCs w:val="22"/>
          <w:lang w:eastAsia="en-US"/>
        </w:rPr>
        <w:t>(trīs) darbdienu laikā rakstiski</w:t>
      </w:r>
      <w:r w:rsidRPr="001A5EA2">
        <w:rPr>
          <w:spacing w:val="-11"/>
          <w:szCs w:val="22"/>
          <w:lang w:eastAsia="en-US"/>
        </w:rPr>
        <w:t xml:space="preserve"> </w:t>
      </w:r>
      <w:r w:rsidRPr="001A5EA2">
        <w:rPr>
          <w:szCs w:val="22"/>
          <w:lang w:eastAsia="en-US"/>
        </w:rPr>
        <w:t>jāpaziņo</w:t>
      </w:r>
      <w:r w:rsidRPr="001A5EA2">
        <w:rPr>
          <w:spacing w:val="-12"/>
          <w:szCs w:val="22"/>
          <w:lang w:eastAsia="en-US"/>
        </w:rPr>
        <w:t xml:space="preserve"> </w:t>
      </w:r>
      <w:r w:rsidRPr="001A5EA2">
        <w:rPr>
          <w:szCs w:val="22"/>
          <w:lang w:eastAsia="en-US"/>
        </w:rPr>
        <w:t>otrai</w:t>
      </w:r>
      <w:r w:rsidRPr="001A5EA2">
        <w:rPr>
          <w:spacing w:val="-12"/>
          <w:szCs w:val="22"/>
          <w:lang w:eastAsia="en-US"/>
        </w:rPr>
        <w:t xml:space="preserve"> </w:t>
      </w:r>
      <w:r w:rsidRPr="001A5EA2">
        <w:rPr>
          <w:szCs w:val="22"/>
          <w:lang w:eastAsia="en-US"/>
        </w:rPr>
        <w:t>Pusei</w:t>
      </w:r>
      <w:r w:rsidRPr="001A5EA2">
        <w:rPr>
          <w:spacing w:val="-12"/>
          <w:szCs w:val="22"/>
          <w:lang w:eastAsia="en-US"/>
        </w:rPr>
        <w:t xml:space="preserve"> </w:t>
      </w:r>
      <w:r w:rsidRPr="001A5EA2">
        <w:rPr>
          <w:szCs w:val="22"/>
          <w:lang w:eastAsia="en-US"/>
        </w:rPr>
        <w:t>par</w:t>
      </w:r>
      <w:r w:rsidRPr="001A5EA2">
        <w:rPr>
          <w:spacing w:val="-13"/>
          <w:szCs w:val="22"/>
          <w:lang w:eastAsia="en-US"/>
        </w:rPr>
        <w:t xml:space="preserve"> </w:t>
      </w:r>
      <w:r w:rsidRPr="001A5EA2">
        <w:rPr>
          <w:szCs w:val="22"/>
          <w:lang w:eastAsia="en-US"/>
        </w:rPr>
        <w:t>šādu</w:t>
      </w:r>
      <w:r w:rsidRPr="001A5EA2">
        <w:rPr>
          <w:spacing w:val="-10"/>
          <w:szCs w:val="22"/>
          <w:lang w:eastAsia="en-US"/>
        </w:rPr>
        <w:t xml:space="preserve"> </w:t>
      </w:r>
      <w:r w:rsidRPr="001A5EA2">
        <w:rPr>
          <w:szCs w:val="22"/>
          <w:lang w:eastAsia="en-US"/>
        </w:rPr>
        <w:t>apstākļu</w:t>
      </w:r>
      <w:r w:rsidRPr="001A5EA2">
        <w:rPr>
          <w:spacing w:val="-12"/>
          <w:szCs w:val="22"/>
          <w:lang w:eastAsia="en-US"/>
        </w:rPr>
        <w:t xml:space="preserve"> </w:t>
      </w:r>
      <w:r w:rsidRPr="001A5EA2">
        <w:rPr>
          <w:szCs w:val="22"/>
          <w:lang w:eastAsia="en-US"/>
        </w:rPr>
        <w:t>iestāšanos</w:t>
      </w:r>
      <w:r w:rsidRPr="001A5EA2">
        <w:rPr>
          <w:spacing w:val="-12"/>
          <w:szCs w:val="22"/>
          <w:lang w:eastAsia="en-US"/>
        </w:rPr>
        <w:t xml:space="preserve"> </w:t>
      </w:r>
      <w:r w:rsidRPr="001A5EA2">
        <w:rPr>
          <w:szCs w:val="22"/>
          <w:lang w:eastAsia="en-US"/>
        </w:rPr>
        <w:t>un</w:t>
      </w:r>
      <w:r w:rsidRPr="001A5EA2">
        <w:rPr>
          <w:spacing w:val="-12"/>
          <w:szCs w:val="22"/>
          <w:lang w:eastAsia="en-US"/>
        </w:rPr>
        <w:t xml:space="preserve"> </w:t>
      </w:r>
      <w:r w:rsidRPr="001A5EA2">
        <w:rPr>
          <w:szCs w:val="22"/>
          <w:lang w:eastAsia="en-US"/>
        </w:rPr>
        <w:t>to</w:t>
      </w:r>
      <w:r w:rsidRPr="001A5EA2">
        <w:rPr>
          <w:spacing w:val="-12"/>
          <w:szCs w:val="22"/>
          <w:lang w:eastAsia="en-US"/>
        </w:rPr>
        <w:t xml:space="preserve"> </w:t>
      </w:r>
      <w:r w:rsidRPr="001A5EA2">
        <w:rPr>
          <w:szCs w:val="22"/>
          <w:lang w:eastAsia="en-US"/>
        </w:rPr>
        <w:t>cēloņiem,</w:t>
      </w:r>
      <w:r w:rsidRPr="001A5EA2">
        <w:rPr>
          <w:spacing w:val="-12"/>
          <w:szCs w:val="22"/>
          <w:lang w:eastAsia="en-US"/>
        </w:rPr>
        <w:t xml:space="preserve"> </w:t>
      </w:r>
      <w:r w:rsidRPr="001A5EA2">
        <w:rPr>
          <w:szCs w:val="22"/>
          <w:lang w:eastAsia="en-US"/>
        </w:rPr>
        <w:t>norādot</w:t>
      </w:r>
      <w:r w:rsidRPr="001A5EA2">
        <w:rPr>
          <w:spacing w:val="-12"/>
          <w:szCs w:val="22"/>
          <w:lang w:eastAsia="en-US"/>
        </w:rPr>
        <w:t xml:space="preserve"> </w:t>
      </w:r>
      <w:r w:rsidRPr="001A5EA2">
        <w:rPr>
          <w:szCs w:val="22"/>
          <w:lang w:eastAsia="en-US"/>
        </w:rPr>
        <w:t>iespējamo saistību</w:t>
      </w:r>
      <w:r w:rsidRPr="001A5EA2">
        <w:rPr>
          <w:spacing w:val="-15"/>
          <w:szCs w:val="22"/>
          <w:lang w:eastAsia="en-US"/>
        </w:rPr>
        <w:t xml:space="preserve"> </w:t>
      </w:r>
      <w:r w:rsidRPr="001A5EA2">
        <w:rPr>
          <w:szCs w:val="22"/>
          <w:lang w:eastAsia="en-US"/>
        </w:rPr>
        <w:t>izpildes</w:t>
      </w:r>
      <w:r w:rsidRPr="001A5EA2">
        <w:rPr>
          <w:spacing w:val="-15"/>
          <w:szCs w:val="22"/>
          <w:lang w:eastAsia="en-US"/>
        </w:rPr>
        <w:t xml:space="preserve"> </w:t>
      </w:r>
      <w:r w:rsidRPr="001A5EA2">
        <w:rPr>
          <w:szCs w:val="22"/>
          <w:lang w:eastAsia="en-US"/>
        </w:rPr>
        <w:t>termiņu</w:t>
      </w:r>
      <w:r w:rsidRPr="001A5EA2">
        <w:rPr>
          <w:spacing w:val="-15"/>
          <w:szCs w:val="22"/>
          <w:lang w:eastAsia="en-US"/>
        </w:rPr>
        <w:t xml:space="preserve"> </w:t>
      </w:r>
      <w:r w:rsidRPr="001A5EA2">
        <w:rPr>
          <w:szCs w:val="22"/>
          <w:lang w:eastAsia="en-US"/>
        </w:rPr>
        <w:t>pagarinājumu.</w:t>
      </w:r>
      <w:r w:rsidRPr="001A5EA2">
        <w:rPr>
          <w:spacing w:val="-15"/>
          <w:szCs w:val="22"/>
          <w:lang w:eastAsia="en-US"/>
        </w:rPr>
        <w:t xml:space="preserve"> </w:t>
      </w:r>
      <w:r w:rsidRPr="001A5EA2">
        <w:rPr>
          <w:szCs w:val="22"/>
          <w:lang w:eastAsia="en-US"/>
        </w:rPr>
        <w:t>Paziņojumam</w:t>
      </w:r>
      <w:r w:rsidRPr="001A5EA2">
        <w:rPr>
          <w:spacing w:val="-15"/>
          <w:szCs w:val="22"/>
          <w:lang w:eastAsia="en-US"/>
        </w:rPr>
        <w:t xml:space="preserve"> </w:t>
      </w:r>
      <w:r w:rsidRPr="001A5EA2">
        <w:rPr>
          <w:szCs w:val="22"/>
          <w:lang w:eastAsia="en-US"/>
        </w:rPr>
        <w:t>pēc</w:t>
      </w:r>
      <w:r w:rsidRPr="001A5EA2">
        <w:rPr>
          <w:spacing w:val="-15"/>
          <w:szCs w:val="22"/>
          <w:lang w:eastAsia="en-US"/>
        </w:rPr>
        <w:t xml:space="preserve"> </w:t>
      </w:r>
      <w:r w:rsidRPr="001A5EA2">
        <w:rPr>
          <w:szCs w:val="22"/>
          <w:lang w:eastAsia="en-US"/>
        </w:rPr>
        <w:t>iespējas</w:t>
      </w:r>
      <w:r w:rsidRPr="001A5EA2">
        <w:rPr>
          <w:spacing w:val="-15"/>
          <w:szCs w:val="22"/>
          <w:lang w:eastAsia="en-US"/>
        </w:rPr>
        <w:t xml:space="preserve"> </w:t>
      </w:r>
      <w:r w:rsidRPr="001A5EA2">
        <w:rPr>
          <w:szCs w:val="22"/>
          <w:lang w:eastAsia="en-US"/>
        </w:rPr>
        <w:t>ir</w:t>
      </w:r>
      <w:r w:rsidRPr="001A5EA2">
        <w:rPr>
          <w:spacing w:val="-15"/>
          <w:szCs w:val="22"/>
          <w:lang w:eastAsia="en-US"/>
        </w:rPr>
        <w:t xml:space="preserve"> </w:t>
      </w:r>
      <w:r w:rsidRPr="001A5EA2">
        <w:rPr>
          <w:szCs w:val="22"/>
          <w:lang w:eastAsia="en-US"/>
        </w:rPr>
        <w:t>jāpievieno</w:t>
      </w:r>
      <w:r w:rsidRPr="001A5EA2">
        <w:rPr>
          <w:spacing w:val="-15"/>
          <w:szCs w:val="22"/>
          <w:lang w:eastAsia="en-US"/>
        </w:rPr>
        <w:t xml:space="preserve"> </w:t>
      </w:r>
      <w:r w:rsidRPr="001A5EA2">
        <w:rPr>
          <w:szCs w:val="22"/>
          <w:lang w:eastAsia="en-US"/>
        </w:rPr>
        <w:t>kompetentas iestādes izziņa, kas apstiprina nepārvaramās varas apstākļu esamību. Šādā gadījumā Puses savstarpēji vienojas par Līgumā noteikto termiņu pagarināšanu vai Līguma izbeigšanu.</w:t>
      </w:r>
    </w:p>
    <w:p w14:paraId="32889888" w14:textId="77777777" w:rsidR="001A5EA2" w:rsidRPr="001A5EA2" w:rsidRDefault="001A5EA2" w:rsidP="001A5EA2">
      <w:pPr>
        <w:widowControl w:val="0"/>
        <w:overflowPunct/>
        <w:adjustRightInd/>
        <w:textAlignment w:val="auto"/>
        <w:rPr>
          <w:szCs w:val="24"/>
          <w:lang w:eastAsia="en-US"/>
        </w:rPr>
      </w:pPr>
    </w:p>
    <w:p w14:paraId="3D505B92" w14:textId="77777777" w:rsidR="001A5EA2" w:rsidRPr="001A5EA2" w:rsidRDefault="001A5EA2" w:rsidP="00A95CB8">
      <w:pPr>
        <w:widowControl w:val="0"/>
        <w:numPr>
          <w:ilvl w:val="0"/>
          <w:numId w:val="11"/>
        </w:numPr>
        <w:tabs>
          <w:tab w:val="left" w:pos="0"/>
        </w:tabs>
        <w:overflowPunct/>
        <w:adjustRightInd/>
        <w:spacing w:after="120"/>
        <w:ind w:left="284" w:hanging="284"/>
        <w:jc w:val="center"/>
        <w:textAlignment w:val="auto"/>
        <w:outlineLvl w:val="0"/>
        <w:rPr>
          <w:b/>
          <w:bCs/>
          <w:szCs w:val="24"/>
          <w:lang w:eastAsia="en-US"/>
        </w:rPr>
      </w:pPr>
      <w:r w:rsidRPr="001A5EA2">
        <w:rPr>
          <w:b/>
          <w:bCs/>
          <w:szCs w:val="24"/>
          <w:lang w:eastAsia="en-US"/>
        </w:rPr>
        <w:t xml:space="preserve">CITI </w:t>
      </w:r>
      <w:r w:rsidRPr="00A95CB8">
        <w:rPr>
          <w:b/>
          <w:bCs/>
          <w:szCs w:val="24"/>
          <w:lang w:eastAsia="en-US"/>
        </w:rPr>
        <w:t>NOTEIKUMI</w:t>
      </w:r>
    </w:p>
    <w:p w14:paraId="4ED5B26D" w14:textId="77777777" w:rsidR="001A5EA2" w:rsidRPr="001A5EA2" w:rsidRDefault="001A5EA2" w:rsidP="001A5EA2">
      <w:pPr>
        <w:widowControl w:val="0"/>
        <w:numPr>
          <w:ilvl w:val="1"/>
          <w:numId w:val="11"/>
        </w:numPr>
        <w:tabs>
          <w:tab w:val="left" w:pos="568"/>
        </w:tabs>
        <w:overflowPunct/>
        <w:adjustRightInd/>
        <w:spacing w:before="120"/>
        <w:ind w:hanging="566"/>
        <w:jc w:val="both"/>
        <w:textAlignment w:val="auto"/>
        <w:rPr>
          <w:szCs w:val="22"/>
          <w:lang w:eastAsia="en-US"/>
        </w:rPr>
      </w:pPr>
      <w:r w:rsidRPr="001A5EA2">
        <w:rPr>
          <w:szCs w:val="22"/>
          <w:lang w:eastAsia="en-US"/>
        </w:rPr>
        <w:t>Nomnieks,</w:t>
      </w:r>
      <w:r w:rsidRPr="001A5EA2">
        <w:rPr>
          <w:spacing w:val="-1"/>
          <w:szCs w:val="22"/>
          <w:lang w:eastAsia="en-US"/>
        </w:rPr>
        <w:t xml:space="preserve"> </w:t>
      </w:r>
      <w:r w:rsidRPr="001A5EA2">
        <w:rPr>
          <w:szCs w:val="22"/>
          <w:lang w:eastAsia="en-US"/>
        </w:rPr>
        <w:t>parakstot Līgumu,</w:t>
      </w:r>
      <w:r w:rsidRPr="001A5EA2">
        <w:rPr>
          <w:spacing w:val="-1"/>
          <w:szCs w:val="22"/>
          <w:lang w:eastAsia="en-US"/>
        </w:rPr>
        <w:t xml:space="preserve"> </w:t>
      </w:r>
      <w:r w:rsidRPr="001A5EA2">
        <w:rPr>
          <w:szCs w:val="22"/>
          <w:lang w:eastAsia="en-US"/>
        </w:rPr>
        <w:t>apliecina,</w:t>
      </w:r>
      <w:r w:rsidRPr="001A5EA2">
        <w:rPr>
          <w:spacing w:val="-1"/>
          <w:szCs w:val="22"/>
          <w:lang w:eastAsia="en-US"/>
        </w:rPr>
        <w:t xml:space="preserve"> </w:t>
      </w:r>
      <w:r w:rsidRPr="001A5EA2">
        <w:rPr>
          <w:szCs w:val="22"/>
          <w:lang w:eastAsia="en-US"/>
        </w:rPr>
        <w:t>ka</w:t>
      </w:r>
      <w:r w:rsidRPr="001A5EA2">
        <w:rPr>
          <w:spacing w:val="-2"/>
          <w:szCs w:val="22"/>
          <w:lang w:eastAsia="en-US"/>
        </w:rPr>
        <w:t xml:space="preserve"> </w:t>
      </w:r>
      <w:r w:rsidRPr="001A5EA2">
        <w:rPr>
          <w:szCs w:val="22"/>
          <w:lang w:eastAsia="en-US"/>
        </w:rPr>
        <w:t>ir</w:t>
      </w:r>
      <w:r w:rsidRPr="001A5EA2">
        <w:rPr>
          <w:spacing w:val="-1"/>
          <w:szCs w:val="22"/>
          <w:lang w:eastAsia="en-US"/>
        </w:rPr>
        <w:t xml:space="preserve"> </w:t>
      </w:r>
      <w:r w:rsidRPr="001A5EA2">
        <w:rPr>
          <w:szCs w:val="22"/>
          <w:lang w:eastAsia="en-US"/>
        </w:rPr>
        <w:t>informēts</w:t>
      </w:r>
      <w:r w:rsidRPr="001A5EA2">
        <w:rPr>
          <w:spacing w:val="-2"/>
          <w:szCs w:val="22"/>
          <w:lang w:eastAsia="en-US"/>
        </w:rPr>
        <w:t xml:space="preserve"> </w:t>
      </w:r>
      <w:r w:rsidRPr="001A5EA2">
        <w:rPr>
          <w:szCs w:val="22"/>
          <w:lang w:eastAsia="en-US"/>
        </w:rPr>
        <w:t>par</w:t>
      </w:r>
      <w:r w:rsidRPr="001A5EA2">
        <w:rPr>
          <w:spacing w:val="-2"/>
          <w:szCs w:val="22"/>
          <w:lang w:eastAsia="en-US"/>
        </w:rPr>
        <w:t xml:space="preserve"> </w:t>
      </w:r>
      <w:r w:rsidRPr="001A5EA2">
        <w:rPr>
          <w:szCs w:val="22"/>
          <w:lang w:eastAsia="en-US"/>
        </w:rPr>
        <w:t xml:space="preserve">šādiem </w:t>
      </w:r>
      <w:r w:rsidRPr="001A5EA2">
        <w:rPr>
          <w:spacing w:val="-2"/>
          <w:szCs w:val="22"/>
          <w:lang w:eastAsia="en-US"/>
        </w:rPr>
        <w:t>nosacījumiem:</w:t>
      </w:r>
    </w:p>
    <w:p w14:paraId="772AD6E3" w14:textId="300CDCF9" w:rsidR="001A5EA2" w:rsidRPr="001A5EA2" w:rsidRDefault="001A5EA2" w:rsidP="001A5EA2">
      <w:pPr>
        <w:widowControl w:val="0"/>
        <w:numPr>
          <w:ilvl w:val="2"/>
          <w:numId w:val="11"/>
        </w:numPr>
        <w:tabs>
          <w:tab w:val="left" w:pos="1278"/>
        </w:tabs>
        <w:overflowPunct/>
        <w:adjustRightInd/>
        <w:ind w:right="141"/>
        <w:jc w:val="both"/>
        <w:textAlignment w:val="auto"/>
        <w:rPr>
          <w:szCs w:val="22"/>
          <w:lang w:eastAsia="en-US"/>
        </w:rPr>
      </w:pPr>
      <w:r w:rsidRPr="001A5EA2">
        <w:rPr>
          <w:szCs w:val="22"/>
          <w:lang w:eastAsia="en-US"/>
        </w:rPr>
        <w:t xml:space="preserve">iebraukt ar mehāniskajiem transportlīdzekļiem pludmalē un kāpu zonā bez </w:t>
      </w:r>
      <w:r w:rsidR="00AF106B">
        <w:rPr>
          <w:szCs w:val="22"/>
          <w:lang w:eastAsia="en-US"/>
        </w:rPr>
        <w:t>A</w:t>
      </w:r>
      <w:r w:rsidRPr="001A5EA2">
        <w:rPr>
          <w:szCs w:val="22"/>
          <w:lang w:eastAsia="en-US"/>
        </w:rPr>
        <w:t>dministrācijas izsniegtas atļaujas ir aizliegts;</w:t>
      </w:r>
    </w:p>
    <w:p w14:paraId="4182B3C2" w14:textId="77777777" w:rsidR="001A5EA2" w:rsidRPr="001A5EA2" w:rsidRDefault="001A5EA2" w:rsidP="000E5BF0">
      <w:pPr>
        <w:widowControl w:val="0"/>
        <w:numPr>
          <w:ilvl w:val="2"/>
          <w:numId w:val="11"/>
        </w:numPr>
        <w:tabs>
          <w:tab w:val="left" w:pos="1278"/>
        </w:tabs>
        <w:overflowPunct/>
        <w:adjustRightInd/>
        <w:ind w:right="140"/>
        <w:jc w:val="both"/>
        <w:textAlignment w:val="auto"/>
        <w:rPr>
          <w:szCs w:val="22"/>
          <w:lang w:eastAsia="en-US"/>
        </w:rPr>
      </w:pPr>
      <w:r w:rsidRPr="001A5EA2">
        <w:rPr>
          <w:szCs w:val="22"/>
          <w:lang w:eastAsia="en-US"/>
        </w:rPr>
        <w:t>Nomniekam ir tiesības saņemt atļaujas iebraukšanai pludmalē ar mehāniskajiem transportlīdzekļiem atbilstoši Jūrmalas domes saistošajos noteikumos, kas nosaka Jūrmalas valstspilsētas pludmales un peldvietu izmantošanu Rīgas līča piekrastē, paredzētajai kārtībai un nosacījumiem;</w:t>
      </w:r>
    </w:p>
    <w:p w14:paraId="4E36E587" w14:textId="77777777" w:rsidR="001A5EA2" w:rsidRPr="001A5EA2" w:rsidRDefault="001A5EA2" w:rsidP="000E5BF0">
      <w:pPr>
        <w:widowControl w:val="0"/>
        <w:numPr>
          <w:ilvl w:val="2"/>
          <w:numId w:val="11"/>
        </w:numPr>
        <w:tabs>
          <w:tab w:val="left" w:pos="1278"/>
        </w:tabs>
        <w:overflowPunct/>
        <w:adjustRightInd/>
        <w:ind w:right="138"/>
        <w:jc w:val="both"/>
        <w:textAlignment w:val="auto"/>
        <w:rPr>
          <w:szCs w:val="22"/>
          <w:lang w:eastAsia="en-US"/>
        </w:rPr>
      </w:pPr>
      <w:r w:rsidRPr="001A5EA2">
        <w:rPr>
          <w:szCs w:val="22"/>
          <w:lang w:eastAsia="en-US"/>
        </w:rPr>
        <w:t>Nomniekam ir tiesības ārkārtas gadījumā, piemēram, dabas stihijas gadījumā, iebraukt pludmalē aprīkojuma demontāžai/pārvietošanai, iepriekš saskaņojot to ar Jūrmalas pašvaldības policiju.</w:t>
      </w:r>
    </w:p>
    <w:p w14:paraId="2B1053E5" w14:textId="77777777" w:rsidR="001A5EA2" w:rsidRPr="001A5EA2" w:rsidRDefault="001A5EA2" w:rsidP="000E5BF0">
      <w:pPr>
        <w:widowControl w:val="0"/>
        <w:numPr>
          <w:ilvl w:val="1"/>
          <w:numId w:val="11"/>
        </w:numPr>
        <w:tabs>
          <w:tab w:val="left" w:pos="568"/>
        </w:tabs>
        <w:overflowPunct/>
        <w:adjustRightInd/>
        <w:ind w:right="140"/>
        <w:jc w:val="both"/>
        <w:textAlignment w:val="auto"/>
        <w:rPr>
          <w:szCs w:val="22"/>
          <w:lang w:eastAsia="en-US"/>
        </w:rPr>
      </w:pPr>
      <w:r w:rsidRPr="001A5EA2">
        <w:rPr>
          <w:spacing w:val="-2"/>
          <w:szCs w:val="22"/>
          <w:lang w:eastAsia="en-US"/>
        </w:rPr>
        <w:t>Ja</w:t>
      </w:r>
      <w:r w:rsidRPr="001A5EA2">
        <w:rPr>
          <w:spacing w:val="-7"/>
          <w:szCs w:val="22"/>
          <w:lang w:eastAsia="en-US"/>
        </w:rPr>
        <w:t xml:space="preserve"> </w:t>
      </w:r>
      <w:r w:rsidRPr="001A5EA2">
        <w:rPr>
          <w:spacing w:val="-2"/>
          <w:szCs w:val="22"/>
          <w:lang w:eastAsia="en-US"/>
        </w:rPr>
        <w:t>kāds</w:t>
      </w:r>
      <w:r w:rsidRPr="001A5EA2">
        <w:rPr>
          <w:spacing w:val="-6"/>
          <w:szCs w:val="22"/>
          <w:lang w:eastAsia="en-US"/>
        </w:rPr>
        <w:t xml:space="preserve"> </w:t>
      </w:r>
      <w:r w:rsidRPr="001A5EA2">
        <w:rPr>
          <w:spacing w:val="-2"/>
          <w:szCs w:val="22"/>
          <w:lang w:eastAsia="en-US"/>
        </w:rPr>
        <w:t>no</w:t>
      </w:r>
      <w:r w:rsidRPr="001A5EA2">
        <w:rPr>
          <w:spacing w:val="-6"/>
          <w:szCs w:val="22"/>
          <w:lang w:eastAsia="en-US"/>
        </w:rPr>
        <w:t xml:space="preserve"> </w:t>
      </w:r>
      <w:r w:rsidRPr="001A5EA2">
        <w:rPr>
          <w:spacing w:val="-2"/>
          <w:szCs w:val="22"/>
          <w:lang w:eastAsia="en-US"/>
        </w:rPr>
        <w:t>Līguma</w:t>
      </w:r>
      <w:r w:rsidRPr="001A5EA2">
        <w:rPr>
          <w:spacing w:val="-7"/>
          <w:szCs w:val="22"/>
          <w:lang w:eastAsia="en-US"/>
        </w:rPr>
        <w:t xml:space="preserve"> </w:t>
      </w:r>
      <w:r w:rsidRPr="001A5EA2">
        <w:rPr>
          <w:spacing w:val="-2"/>
          <w:szCs w:val="22"/>
          <w:lang w:eastAsia="en-US"/>
        </w:rPr>
        <w:t>noteikumiem</w:t>
      </w:r>
      <w:r w:rsidRPr="001A5EA2">
        <w:rPr>
          <w:spacing w:val="-5"/>
          <w:szCs w:val="22"/>
          <w:lang w:eastAsia="en-US"/>
        </w:rPr>
        <w:t xml:space="preserve"> </w:t>
      </w:r>
      <w:r w:rsidRPr="001A5EA2">
        <w:rPr>
          <w:spacing w:val="-2"/>
          <w:szCs w:val="22"/>
          <w:lang w:eastAsia="en-US"/>
        </w:rPr>
        <w:t>zaudē</w:t>
      </w:r>
      <w:r w:rsidRPr="001A5EA2">
        <w:rPr>
          <w:spacing w:val="-7"/>
          <w:szCs w:val="22"/>
          <w:lang w:eastAsia="en-US"/>
        </w:rPr>
        <w:t xml:space="preserve"> </w:t>
      </w:r>
      <w:r w:rsidRPr="001A5EA2">
        <w:rPr>
          <w:spacing w:val="-2"/>
          <w:szCs w:val="22"/>
          <w:lang w:eastAsia="en-US"/>
        </w:rPr>
        <w:t>spēku,</w:t>
      </w:r>
      <w:r w:rsidRPr="001A5EA2">
        <w:rPr>
          <w:spacing w:val="-6"/>
          <w:szCs w:val="22"/>
          <w:lang w:eastAsia="en-US"/>
        </w:rPr>
        <w:t xml:space="preserve"> </w:t>
      </w:r>
      <w:r w:rsidRPr="001A5EA2">
        <w:rPr>
          <w:spacing w:val="-2"/>
          <w:szCs w:val="22"/>
          <w:lang w:eastAsia="en-US"/>
        </w:rPr>
        <w:t>tas</w:t>
      </w:r>
      <w:r w:rsidRPr="001A5EA2">
        <w:rPr>
          <w:spacing w:val="-6"/>
          <w:szCs w:val="22"/>
          <w:lang w:eastAsia="en-US"/>
        </w:rPr>
        <w:t xml:space="preserve"> </w:t>
      </w:r>
      <w:r w:rsidRPr="001A5EA2">
        <w:rPr>
          <w:spacing w:val="-2"/>
          <w:szCs w:val="22"/>
          <w:lang w:eastAsia="en-US"/>
        </w:rPr>
        <w:t>neietekmē</w:t>
      </w:r>
      <w:r w:rsidRPr="001A5EA2">
        <w:rPr>
          <w:spacing w:val="-6"/>
          <w:szCs w:val="22"/>
          <w:lang w:eastAsia="en-US"/>
        </w:rPr>
        <w:t xml:space="preserve"> </w:t>
      </w:r>
      <w:r w:rsidRPr="001A5EA2">
        <w:rPr>
          <w:spacing w:val="-2"/>
          <w:szCs w:val="22"/>
          <w:lang w:eastAsia="en-US"/>
        </w:rPr>
        <w:t>pārējo</w:t>
      </w:r>
      <w:r w:rsidRPr="001A5EA2">
        <w:rPr>
          <w:spacing w:val="-5"/>
          <w:szCs w:val="22"/>
          <w:lang w:eastAsia="en-US"/>
        </w:rPr>
        <w:t xml:space="preserve"> </w:t>
      </w:r>
      <w:r w:rsidRPr="001A5EA2">
        <w:rPr>
          <w:spacing w:val="-2"/>
          <w:szCs w:val="22"/>
          <w:lang w:eastAsia="en-US"/>
        </w:rPr>
        <w:t>Līguma</w:t>
      </w:r>
      <w:r w:rsidRPr="001A5EA2">
        <w:rPr>
          <w:spacing w:val="-3"/>
          <w:szCs w:val="22"/>
          <w:lang w:eastAsia="en-US"/>
        </w:rPr>
        <w:t xml:space="preserve"> </w:t>
      </w:r>
      <w:r w:rsidRPr="001A5EA2">
        <w:rPr>
          <w:spacing w:val="-2"/>
          <w:szCs w:val="22"/>
          <w:lang w:eastAsia="en-US"/>
        </w:rPr>
        <w:t>noteikumu</w:t>
      </w:r>
      <w:r w:rsidRPr="001A5EA2">
        <w:rPr>
          <w:spacing w:val="-5"/>
          <w:szCs w:val="22"/>
          <w:lang w:eastAsia="en-US"/>
        </w:rPr>
        <w:t xml:space="preserve"> </w:t>
      </w:r>
      <w:r w:rsidRPr="001A5EA2">
        <w:rPr>
          <w:spacing w:val="-2"/>
          <w:szCs w:val="22"/>
          <w:lang w:eastAsia="en-US"/>
        </w:rPr>
        <w:t>spēkā esamību.</w:t>
      </w:r>
    </w:p>
    <w:p w14:paraId="2C6F4897" w14:textId="390BBC89" w:rsidR="001A5EA2" w:rsidRPr="001A5EA2" w:rsidRDefault="001A5EA2" w:rsidP="000E5BF0">
      <w:pPr>
        <w:widowControl w:val="0"/>
        <w:numPr>
          <w:ilvl w:val="1"/>
          <w:numId w:val="11"/>
        </w:numPr>
        <w:tabs>
          <w:tab w:val="left" w:pos="568"/>
        </w:tabs>
        <w:overflowPunct/>
        <w:adjustRightInd/>
        <w:ind w:right="139"/>
        <w:jc w:val="both"/>
        <w:textAlignment w:val="auto"/>
        <w:rPr>
          <w:szCs w:val="22"/>
          <w:lang w:eastAsia="en-US"/>
        </w:rPr>
      </w:pPr>
      <w:r w:rsidRPr="001A5EA2">
        <w:rPr>
          <w:szCs w:val="22"/>
          <w:lang w:eastAsia="en-US"/>
        </w:rPr>
        <w:t>Ja kāda no Pusēm maina Līgumā minētos rekvizītus, tai 5</w:t>
      </w:r>
      <w:r w:rsidR="005F4CFC">
        <w:rPr>
          <w:szCs w:val="22"/>
          <w:lang w:eastAsia="en-US"/>
        </w:rPr>
        <w:t> </w:t>
      </w:r>
      <w:r w:rsidRPr="001A5EA2">
        <w:rPr>
          <w:szCs w:val="22"/>
          <w:lang w:eastAsia="en-US"/>
        </w:rPr>
        <w:t>(piecu) darbdienu laikā rakstiski jāinformē</w:t>
      </w:r>
      <w:r w:rsidRPr="001A5EA2">
        <w:rPr>
          <w:spacing w:val="-5"/>
          <w:szCs w:val="22"/>
          <w:lang w:eastAsia="en-US"/>
        </w:rPr>
        <w:t xml:space="preserve"> </w:t>
      </w:r>
      <w:r w:rsidRPr="001A5EA2">
        <w:rPr>
          <w:szCs w:val="22"/>
          <w:lang w:eastAsia="en-US"/>
        </w:rPr>
        <w:t>otra</w:t>
      </w:r>
      <w:r w:rsidRPr="001A5EA2">
        <w:rPr>
          <w:spacing w:val="-5"/>
          <w:szCs w:val="22"/>
          <w:lang w:eastAsia="en-US"/>
        </w:rPr>
        <w:t xml:space="preserve"> </w:t>
      </w:r>
      <w:r w:rsidRPr="001A5EA2">
        <w:rPr>
          <w:szCs w:val="22"/>
          <w:lang w:eastAsia="en-US"/>
        </w:rPr>
        <w:t>P</w:t>
      </w:r>
      <w:r w:rsidR="000E5BF0">
        <w:rPr>
          <w:szCs w:val="22"/>
          <w:lang w:eastAsia="en-US"/>
        </w:rPr>
        <w:t>use</w:t>
      </w:r>
      <w:r w:rsidRPr="001A5EA2">
        <w:rPr>
          <w:szCs w:val="22"/>
          <w:lang w:eastAsia="en-US"/>
        </w:rPr>
        <w:t>,</w:t>
      </w:r>
      <w:r w:rsidRPr="001A5EA2">
        <w:rPr>
          <w:spacing w:val="-3"/>
          <w:szCs w:val="22"/>
          <w:lang w:eastAsia="en-US"/>
        </w:rPr>
        <w:t xml:space="preserve"> </w:t>
      </w:r>
      <w:r w:rsidRPr="001A5EA2">
        <w:rPr>
          <w:szCs w:val="22"/>
          <w:lang w:eastAsia="en-US"/>
        </w:rPr>
        <w:t>pretējā</w:t>
      </w:r>
      <w:r w:rsidRPr="001A5EA2">
        <w:rPr>
          <w:spacing w:val="-4"/>
          <w:szCs w:val="22"/>
          <w:lang w:eastAsia="en-US"/>
        </w:rPr>
        <w:t xml:space="preserve"> </w:t>
      </w:r>
      <w:r w:rsidRPr="001A5EA2">
        <w:rPr>
          <w:szCs w:val="22"/>
          <w:lang w:eastAsia="en-US"/>
        </w:rPr>
        <w:t>gadījumā</w:t>
      </w:r>
      <w:r w:rsidRPr="001A5EA2">
        <w:rPr>
          <w:spacing w:val="-3"/>
          <w:szCs w:val="22"/>
          <w:lang w:eastAsia="en-US"/>
        </w:rPr>
        <w:t xml:space="preserve"> </w:t>
      </w:r>
      <w:r w:rsidRPr="001A5EA2">
        <w:rPr>
          <w:szCs w:val="22"/>
          <w:lang w:eastAsia="en-US"/>
        </w:rPr>
        <w:t>tā</w:t>
      </w:r>
      <w:r w:rsidRPr="001A5EA2">
        <w:rPr>
          <w:spacing w:val="-4"/>
          <w:szCs w:val="22"/>
          <w:lang w:eastAsia="en-US"/>
        </w:rPr>
        <w:t xml:space="preserve"> </w:t>
      </w:r>
      <w:r w:rsidRPr="001A5EA2">
        <w:rPr>
          <w:szCs w:val="22"/>
          <w:lang w:eastAsia="en-US"/>
        </w:rPr>
        <w:t>sedz</w:t>
      </w:r>
      <w:r w:rsidRPr="001A5EA2">
        <w:rPr>
          <w:spacing w:val="-4"/>
          <w:szCs w:val="22"/>
          <w:lang w:eastAsia="en-US"/>
        </w:rPr>
        <w:t xml:space="preserve"> </w:t>
      </w:r>
      <w:r w:rsidRPr="001A5EA2">
        <w:rPr>
          <w:szCs w:val="22"/>
          <w:lang w:eastAsia="en-US"/>
        </w:rPr>
        <w:t>visus</w:t>
      </w:r>
      <w:r w:rsidRPr="001A5EA2">
        <w:rPr>
          <w:spacing w:val="-4"/>
          <w:szCs w:val="22"/>
          <w:lang w:eastAsia="en-US"/>
        </w:rPr>
        <w:t xml:space="preserve"> </w:t>
      </w:r>
      <w:r w:rsidRPr="001A5EA2">
        <w:rPr>
          <w:szCs w:val="22"/>
          <w:lang w:eastAsia="en-US"/>
        </w:rPr>
        <w:t>zaudējumus,</w:t>
      </w:r>
      <w:r w:rsidRPr="001A5EA2">
        <w:rPr>
          <w:spacing w:val="-3"/>
          <w:szCs w:val="22"/>
          <w:lang w:eastAsia="en-US"/>
        </w:rPr>
        <w:t xml:space="preserve"> </w:t>
      </w:r>
      <w:r w:rsidRPr="001A5EA2">
        <w:rPr>
          <w:szCs w:val="22"/>
          <w:lang w:eastAsia="en-US"/>
        </w:rPr>
        <w:t>kas</w:t>
      </w:r>
      <w:r w:rsidRPr="001A5EA2">
        <w:rPr>
          <w:spacing w:val="-4"/>
          <w:szCs w:val="22"/>
          <w:lang w:eastAsia="en-US"/>
        </w:rPr>
        <w:t xml:space="preserve"> </w:t>
      </w:r>
      <w:r w:rsidRPr="001A5EA2">
        <w:rPr>
          <w:szCs w:val="22"/>
          <w:lang w:eastAsia="en-US"/>
        </w:rPr>
        <w:t>nodarīti</w:t>
      </w:r>
      <w:r w:rsidRPr="001A5EA2">
        <w:rPr>
          <w:spacing w:val="-3"/>
          <w:szCs w:val="22"/>
          <w:lang w:eastAsia="en-US"/>
        </w:rPr>
        <w:t xml:space="preserve"> </w:t>
      </w:r>
      <w:r w:rsidRPr="001A5EA2">
        <w:rPr>
          <w:szCs w:val="22"/>
          <w:lang w:eastAsia="en-US"/>
        </w:rPr>
        <w:t>otrai</w:t>
      </w:r>
      <w:r w:rsidRPr="001A5EA2">
        <w:rPr>
          <w:spacing w:val="-3"/>
          <w:szCs w:val="22"/>
          <w:lang w:eastAsia="en-US"/>
        </w:rPr>
        <w:t xml:space="preserve"> </w:t>
      </w:r>
      <w:r w:rsidRPr="001A5EA2">
        <w:rPr>
          <w:szCs w:val="22"/>
          <w:lang w:eastAsia="en-US"/>
        </w:rPr>
        <w:t>Pusei</w:t>
      </w:r>
      <w:r w:rsidRPr="001A5EA2">
        <w:rPr>
          <w:spacing w:val="-3"/>
          <w:szCs w:val="22"/>
          <w:lang w:eastAsia="en-US"/>
        </w:rPr>
        <w:t xml:space="preserve"> </w:t>
      </w:r>
      <w:r w:rsidRPr="001A5EA2">
        <w:rPr>
          <w:szCs w:val="22"/>
          <w:lang w:eastAsia="en-US"/>
        </w:rPr>
        <w:t>ar nosacījuma neizpildi.</w:t>
      </w:r>
    </w:p>
    <w:p w14:paraId="44409EE0" w14:textId="77777777" w:rsidR="001A5EA2" w:rsidRPr="001A5EA2" w:rsidRDefault="001A5EA2" w:rsidP="001A5EA2">
      <w:pPr>
        <w:widowControl w:val="0"/>
        <w:numPr>
          <w:ilvl w:val="1"/>
          <w:numId w:val="11"/>
        </w:numPr>
        <w:tabs>
          <w:tab w:val="left" w:pos="568"/>
        </w:tabs>
        <w:overflowPunct/>
        <w:adjustRightInd/>
        <w:ind w:right="146"/>
        <w:jc w:val="both"/>
        <w:textAlignment w:val="auto"/>
        <w:rPr>
          <w:szCs w:val="22"/>
          <w:lang w:eastAsia="en-US"/>
        </w:rPr>
      </w:pPr>
      <w:r w:rsidRPr="001A5EA2">
        <w:rPr>
          <w:szCs w:val="22"/>
          <w:lang w:eastAsia="en-US"/>
        </w:rPr>
        <w:t>Visi paziņojumi, brīdinājumi un atgādinājumi tiek nosūtīti uz Līgumā norādītajām Pušu adresēm, kur to pienākums ir sūtījumus saņemt.</w:t>
      </w:r>
    </w:p>
    <w:p w14:paraId="7E1BBEEE" w14:textId="77777777" w:rsidR="001A5EA2" w:rsidRPr="001A5EA2" w:rsidRDefault="001A5EA2" w:rsidP="001A5EA2">
      <w:pPr>
        <w:widowControl w:val="0"/>
        <w:numPr>
          <w:ilvl w:val="1"/>
          <w:numId w:val="11"/>
        </w:numPr>
        <w:tabs>
          <w:tab w:val="left" w:pos="568"/>
        </w:tabs>
        <w:overflowPunct/>
        <w:adjustRightInd/>
        <w:ind w:right="144"/>
        <w:jc w:val="both"/>
        <w:textAlignment w:val="auto"/>
        <w:rPr>
          <w:szCs w:val="22"/>
          <w:lang w:eastAsia="en-US"/>
        </w:rPr>
      </w:pPr>
      <w:r w:rsidRPr="001A5EA2">
        <w:rPr>
          <w:szCs w:val="22"/>
          <w:lang w:eastAsia="en-US"/>
        </w:rPr>
        <w:t>Visiem jautājumiem, kas nav noregulēti Līgumā, Puses piemēro Latvijas Republikā spēkā esošos normatīvos aktus.</w:t>
      </w:r>
    </w:p>
    <w:p w14:paraId="09789C36" w14:textId="77777777" w:rsidR="001A5EA2" w:rsidRPr="001A5EA2" w:rsidRDefault="001A5EA2" w:rsidP="001A5EA2">
      <w:pPr>
        <w:widowControl w:val="0"/>
        <w:numPr>
          <w:ilvl w:val="1"/>
          <w:numId w:val="11"/>
        </w:numPr>
        <w:tabs>
          <w:tab w:val="left" w:pos="568"/>
          <w:tab w:val="left" w:pos="2112"/>
          <w:tab w:val="left" w:pos="3637"/>
          <w:tab w:val="left" w:pos="5574"/>
          <w:tab w:val="left" w:pos="7366"/>
          <w:tab w:val="left" w:pos="8764"/>
        </w:tabs>
        <w:overflowPunct/>
        <w:adjustRightInd/>
        <w:ind w:right="140"/>
        <w:jc w:val="both"/>
        <w:textAlignment w:val="auto"/>
        <w:rPr>
          <w:szCs w:val="22"/>
          <w:lang w:eastAsia="en-US"/>
        </w:rPr>
      </w:pPr>
      <w:r w:rsidRPr="001A5EA2">
        <w:rPr>
          <w:szCs w:val="22"/>
          <w:lang w:eastAsia="en-US"/>
        </w:rPr>
        <w:t xml:space="preserve">Iznomātājs informē Nomnieku par kārtību, kādā atbilstoši Trauksmes celšanas likumam Jūrmalas valstspilsētas pašvaldībā darbojas iekšējā trauksmes celšanas sistēma, un tā ir </w:t>
      </w:r>
      <w:r w:rsidRPr="001A5EA2">
        <w:rPr>
          <w:spacing w:val="-2"/>
          <w:szCs w:val="22"/>
          <w:lang w:eastAsia="en-US"/>
        </w:rPr>
        <w:t>pieejama</w:t>
      </w:r>
      <w:r w:rsidRPr="001A5EA2">
        <w:rPr>
          <w:szCs w:val="22"/>
          <w:lang w:eastAsia="en-US"/>
        </w:rPr>
        <w:tab/>
      </w:r>
      <w:r w:rsidRPr="001A5EA2">
        <w:rPr>
          <w:spacing w:val="-2"/>
          <w:szCs w:val="22"/>
          <w:lang w:eastAsia="en-US"/>
        </w:rPr>
        <w:t>Jūrmalas</w:t>
      </w:r>
      <w:r w:rsidRPr="001A5EA2">
        <w:rPr>
          <w:szCs w:val="22"/>
          <w:lang w:eastAsia="en-US"/>
        </w:rPr>
        <w:tab/>
      </w:r>
      <w:r w:rsidRPr="001A5EA2">
        <w:rPr>
          <w:spacing w:val="-2"/>
          <w:szCs w:val="22"/>
          <w:lang w:eastAsia="en-US"/>
        </w:rPr>
        <w:t>valstspilsētas</w:t>
      </w:r>
      <w:r w:rsidRPr="001A5EA2">
        <w:rPr>
          <w:szCs w:val="22"/>
          <w:lang w:eastAsia="en-US"/>
        </w:rPr>
        <w:tab/>
      </w:r>
      <w:r w:rsidRPr="001A5EA2">
        <w:rPr>
          <w:spacing w:val="-2"/>
          <w:szCs w:val="22"/>
          <w:lang w:eastAsia="en-US"/>
        </w:rPr>
        <w:t>pašvaldības</w:t>
      </w:r>
      <w:r w:rsidRPr="001A5EA2">
        <w:rPr>
          <w:szCs w:val="22"/>
          <w:lang w:eastAsia="en-US"/>
        </w:rPr>
        <w:tab/>
      </w:r>
      <w:r w:rsidRPr="001A5EA2">
        <w:rPr>
          <w:spacing w:val="-2"/>
          <w:szCs w:val="22"/>
          <w:lang w:eastAsia="en-US"/>
        </w:rPr>
        <w:t>tīmekļa</w:t>
      </w:r>
      <w:r w:rsidRPr="001A5EA2">
        <w:rPr>
          <w:szCs w:val="22"/>
          <w:lang w:eastAsia="en-US"/>
        </w:rPr>
        <w:tab/>
      </w:r>
      <w:r w:rsidRPr="001A5EA2">
        <w:rPr>
          <w:spacing w:val="-2"/>
          <w:szCs w:val="22"/>
          <w:lang w:eastAsia="en-US"/>
        </w:rPr>
        <w:t xml:space="preserve">vietnē </w:t>
      </w:r>
      <w:hyperlink r:id="rId11">
        <w:r w:rsidRPr="001A5EA2">
          <w:rPr>
            <w:spacing w:val="-2"/>
            <w:szCs w:val="22"/>
            <w:lang w:eastAsia="en-US"/>
          </w:rPr>
          <w:t>https://www.jurmala.lv/lv/trauksmes-celsana.</w:t>
        </w:r>
      </w:hyperlink>
    </w:p>
    <w:p w14:paraId="730D7EE2" w14:textId="2356A3B7" w:rsidR="001A5EA2" w:rsidRPr="001A5EA2" w:rsidRDefault="001A5EA2" w:rsidP="001A5EA2">
      <w:pPr>
        <w:widowControl w:val="0"/>
        <w:numPr>
          <w:ilvl w:val="1"/>
          <w:numId w:val="11"/>
        </w:numPr>
        <w:tabs>
          <w:tab w:val="left" w:pos="568"/>
        </w:tabs>
        <w:overflowPunct/>
        <w:adjustRightInd/>
        <w:spacing w:before="1"/>
        <w:ind w:right="144"/>
        <w:jc w:val="both"/>
        <w:textAlignment w:val="auto"/>
        <w:rPr>
          <w:szCs w:val="22"/>
          <w:lang w:eastAsia="en-US"/>
        </w:rPr>
      </w:pPr>
      <w:r w:rsidRPr="001A5EA2">
        <w:rPr>
          <w:szCs w:val="22"/>
          <w:lang w:eastAsia="en-US"/>
        </w:rPr>
        <w:t>Līgums ir sagatavots latviešu valodā elektroniska dokumenta veidā uz 7</w:t>
      </w:r>
      <w:r w:rsidR="005F4CFC">
        <w:rPr>
          <w:szCs w:val="22"/>
          <w:lang w:eastAsia="en-US"/>
        </w:rPr>
        <w:t> </w:t>
      </w:r>
      <w:r w:rsidRPr="001A5EA2">
        <w:rPr>
          <w:szCs w:val="22"/>
          <w:lang w:eastAsia="en-US"/>
        </w:rPr>
        <w:t>(septiņām) lapām un pielikumiem, parakstīts elektroniski ar drošiem elektroniskiem parakstiem.</w:t>
      </w:r>
    </w:p>
    <w:p w14:paraId="67C997F0" w14:textId="77777777" w:rsidR="001A5EA2" w:rsidRPr="001A5EA2" w:rsidRDefault="001A5EA2" w:rsidP="001A5EA2">
      <w:pPr>
        <w:widowControl w:val="0"/>
        <w:numPr>
          <w:ilvl w:val="1"/>
          <w:numId w:val="11"/>
        </w:numPr>
        <w:tabs>
          <w:tab w:val="left" w:pos="568"/>
        </w:tabs>
        <w:overflowPunct/>
        <w:adjustRightInd/>
        <w:ind w:hanging="566"/>
        <w:jc w:val="both"/>
        <w:textAlignment w:val="auto"/>
        <w:rPr>
          <w:szCs w:val="22"/>
          <w:lang w:eastAsia="en-US"/>
        </w:rPr>
      </w:pPr>
      <w:r w:rsidRPr="001A5EA2">
        <w:rPr>
          <w:szCs w:val="22"/>
          <w:lang w:eastAsia="en-US"/>
        </w:rPr>
        <w:t>Līgumam</w:t>
      </w:r>
      <w:r w:rsidRPr="001A5EA2">
        <w:rPr>
          <w:spacing w:val="-1"/>
          <w:szCs w:val="22"/>
          <w:lang w:eastAsia="en-US"/>
        </w:rPr>
        <w:t xml:space="preserve"> </w:t>
      </w:r>
      <w:r w:rsidRPr="001A5EA2">
        <w:rPr>
          <w:szCs w:val="22"/>
          <w:lang w:eastAsia="en-US"/>
        </w:rPr>
        <w:t>kā</w:t>
      </w:r>
      <w:r w:rsidRPr="001A5EA2">
        <w:rPr>
          <w:spacing w:val="-2"/>
          <w:szCs w:val="22"/>
          <w:lang w:eastAsia="en-US"/>
        </w:rPr>
        <w:t xml:space="preserve"> </w:t>
      </w:r>
      <w:r w:rsidRPr="001A5EA2">
        <w:rPr>
          <w:szCs w:val="22"/>
          <w:lang w:eastAsia="en-US"/>
        </w:rPr>
        <w:t>neatņemama</w:t>
      </w:r>
      <w:r w:rsidRPr="001A5EA2">
        <w:rPr>
          <w:spacing w:val="-1"/>
          <w:szCs w:val="22"/>
          <w:lang w:eastAsia="en-US"/>
        </w:rPr>
        <w:t xml:space="preserve"> </w:t>
      </w:r>
      <w:r w:rsidRPr="001A5EA2">
        <w:rPr>
          <w:szCs w:val="22"/>
          <w:lang w:eastAsia="en-US"/>
        </w:rPr>
        <w:t>tā</w:t>
      </w:r>
      <w:r w:rsidRPr="001A5EA2">
        <w:rPr>
          <w:spacing w:val="-2"/>
          <w:szCs w:val="22"/>
          <w:lang w:eastAsia="en-US"/>
        </w:rPr>
        <w:t xml:space="preserve"> </w:t>
      </w:r>
      <w:r w:rsidRPr="001A5EA2">
        <w:rPr>
          <w:szCs w:val="22"/>
          <w:lang w:eastAsia="en-US"/>
        </w:rPr>
        <w:t>sastāvdaļa</w:t>
      </w:r>
      <w:r w:rsidRPr="001A5EA2">
        <w:rPr>
          <w:spacing w:val="-1"/>
          <w:szCs w:val="22"/>
          <w:lang w:eastAsia="en-US"/>
        </w:rPr>
        <w:t xml:space="preserve"> </w:t>
      </w:r>
      <w:r w:rsidRPr="001A5EA2">
        <w:rPr>
          <w:spacing w:val="-2"/>
          <w:szCs w:val="22"/>
          <w:lang w:eastAsia="en-US"/>
        </w:rPr>
        <w:t>pievienoti:</w:t>
      </w:r>
    </w:p>
    <w:p w14:paraId="3BD6CB7F" w14:textId="4378FB9C" w:rsidR="001A5EA2" w:rsidRPr="001A5EA2" w:rsidRDefault="001A5EA2" w:rsidP="001A5EA2">
      <w:pPr>
        <w:widowControl w:val="0"/>
        <w:numPr>
          <w:ilvl w:val="2"/>
          <w:numId w:val="11"/>
        </w:numPr>
        <w:tabs>
          <w:tab w:val="left" w:pos="1278"/>
        </w:tabs>
        <w:overflowPunct/>
        <w:adjustRightInd/>
        <w:ind w:hanging="710"/>
        <w:jc w:val="both"/>
        <w:textAlignment w:val="auto"/>
        <w:rPr>
          <w:szCs w:val="22"/>
          <w:lang w:eastAsia="en-US"/>
        </w:rPr>
      </w:pPr>
      <w:r w:rsidRPr="001A5EA2">
        <w:rPr>
          <w:szCs w:val="22"/>
          <w:lang w:eastAsia="en-US"/>
        </w:rPr>
        <w:t>1.</w:t>
      </w:r>
      <w:r w:rsidRPr="001A5EA2">
        <w:rPr>
          <w:spacing w:val="-3"/>
          <w:szCs w:val="22"/>
          <w:lang w:eastAsia="en-US"/>
        </w:rPr>
        <w:t xml:space="preserve"> </w:t>
      </w:r>
      <w:r w:rsidRPr="001A5EA2">
        <w:rPr>
          <w:szCs w:val="22"/>
          <w:lang w:eastAsia="en-US"/>
        </w:rPr>
        <w:t>pielikums</w:t>
      </w:r>
      <w:r w:rsidRPr="001A5EA2">
        <w:rPr>
          <w:spacing w:val="-1"/>
          <w:szCs w:val="22"/>
          <w:lang w:eastAsia="en-US"/>
        </w:rPr>
        <w:t xml:space="preserve"> </w:t>
      </w:r>
      <w:r w:rsidRPr="001A5EA2">
        <w:rPr>
          <w:szCs w:val="22"/>
          <w:lang w:eastAsia="en-US"/>
        </w:rPr>
        <w:t>–</w:t>
      </w:r>
      <w:r w:rsidRPr="001A5EA2">
        <w:rPr>
          <w:spacing w:val="-1"/>
          <w:szCs w:val="22"/>
          <w:lang w:eastAsia="en-US"/>
        </w:rPr>
        <w:t xml:space="preserve"> </w:t>
      </w:r>
      <w:r w:rsidRPr="001A5EA2">
        <w:rPr>
          <w:szCs w:val="22"/>
          <w:lang w:eastAsia="en-US"/>
        </w:rPr>
        <w:t>Pludmales</w:t>
      </w:r>
      <w:r w:rsidRPr="001A5EA2">
        <w:rPr>
          <w:spacing w:val="-4"/>
          <w:szCs w:val="22"/>
          <w:lang w:eastAsia="en-US"/>
        </w:rPr>
        <w:t xml:space="preserve"> </w:t>
      </w:r>
      <w:r w:rsidRPr="001A5EA2">
        <w:rPr>
          <w:szCs w:val="22"/>
          <w:lang w:eastAsia="en-US"/>
        </w:rPr>
        <w:t>nogabala plāns</w:t>
      </w:r>
      <w:r w:rsidRPr="001A5EA2">
        <w:rPr>
          <w:spacing w:val="-2"/>
          <w:szCs w:val="22"/>
          <w:lang w:eastAsia="en-US"/>
        </w:rPr>
        <w:t xml:space="preserve"> </w:t>
      </w:r>
      <w:r w:rsidRPr="001A5EA2">
        <w:rPr>
          <w:szCs w:val="22"/>
          <w:lang w:eastAsia="en-US"/>
        </w:rPr>
        <w:t>uz</w:t>
      </w:r>
      <w:r w:rsidRPr="001A5EA2">
        <w:rPr>
          <w:spacing w:val="-2"/>
          <w:szCs w:val="22"/>
          <w:lang w:eastAsia="en-US"/>
        </w:rPr>
        <w:t xml:space="preserve"> </w:t>
      </w:r>
      <w:r w:rsidRPr="001A5EA2">
        <w:rPr>
          <w:szCs w:val="22"/>
          <w:lang w:eastAsia="en-US"/>
        </w:rPr>
        <w:t>1</w:t>
      </w:r>
      <w:r w:rsidR="005F4CFC">
        <w:rPr>
          <w:spacing w:val="1"/>
          <w:szCs w:val="22"/>
          <w:lang w:eastAsia="en-US"/>
        </w:rPr>
        <w:t> </w:t>
      </w:r>
      <w:r w:rsidRPr="001A5EA2">
        <w:rPr>
          <w:szCs w:val="22"/>
          <w:lang w:eastAsia="en-US"/>
        </w:rPr>
        <w:t xml:space="preserve">(vienas) </w:t>
      </w:r>
      <w:r w:rsidRPr="001A5EA2">
        <w:rPr>
          <w:spacing w:val="-2"/>
          <w:szCs w:val="22"/>
          <w:lang w:eastAsia="en-US"/>
        </w:rPr>
        <w:t>lapas;</w:t>
      </w:r>
    </w:p>
    <w:p w14:paraId="3A49A3E6" w14:textId="6970A9E8" w:rsidR="001A5EA2" w:rsidRPr="001A5EA2" w:rsidRDefault="001A5EA2" w:rsidP="001A5EA2">
      <w:pPr>
        <w:widowControl w:val="0"/>
        <w:numPr>
          <w:ilvl w:val="2"/>
          <w:numId w:val="11"/>
        </w:numPr>
        <w:overflowPunct/>
        <w:adjustRightInd/>
        <w:ind w:left="1276" w:right="137" w:hanging="709"/>
        <w:jc w:val="both"/>
        <w:textAlignment w:val="auto"/>
        <w:rPr>
          <w:szCs w:val="22"/>
          <w:lang w:eastAsia="en-US"/>
        </w:rPr>
      </w:pPr>
      <w:r w:rsidRPr="001A5EA2">
        <w:rPr>
          <w:szCs w:val="22"/>
          <w:lang w:eastAsia="en-US"/>
        </w:rPr>
        <w:t>2.pielikums - Prasības nomniekam attiecībā uz sezonas objektu izvietošanu un izmantošanu pludmales nogabalā uz 1</w:t>
      </w:r>
      <w:r w:rsidR="005F4CFC">
        <w:rPr>
          <w:szCs w:val="22"/>
          <w:lang w:eastAsia="en-US"/>
        </w:rPr>
        <w:t> </w:t>
      </w:r>
      <w:r w:rsidRPr="001A5EA2">
        <w:rPr>
          <w:szCs w:val="22"/>
          <w:lang w:eastAsia="en-US"/>
        </w:rPr>
        <w:t>(vienas) lapas;</w:t>
      </w:r>
    </w:p>
    <w:p w14:paraId="36218373" w14:textId="1A6A69AB" w:rsidR="001A5EA2" w:rsidRPr="001A5EA2" w:rsidRDefault="001A5EA2" w:rsidP="001A5EA2">
      <w:pPr>
        <w:widowControl w:val="0"/>
        <w:numPr>
          <w:ilvl w:val="2"/>
          <w:numId w:val="11"/>
        </w:numPr>
        <w:tabs>
          <w:tab w:val="left" w:pos="1278"/>
        </w:tabs>
        <w:overflowPunct/>
        <w:adjustRightInd/>
        <w:ind w:right="137"/>
        <w:jc w:val="both"/>
        <w:textAlignment w:val="auto"/>
        <w:rPr>
          <w:szCs w:val="22"/>
          <w:lang w:eastAsia="en-US"/>
        </w:rPr>
      </w:pPr>
      <w:r w:rsidRPr="001A5EA2">
        <w:rPr>
          <w:szCs w:val="22"/>
          <w:lang w:eastAsia="en-US"/>
        </w:rPr>
        <w:t>3.</w:t>
      </w:r>
      <w:r w:rsidRPr="001A5EA2">
        <w:rPr>
          <w:spacing w:val="-2"/>
          <w:szCs w:val="22"/>
          <w:lang w:eastAsia="en-US"/>
        </w:rPr>
        <w:t xml:space="preserve"> </w:t>
      </w:r>
      <w:r w:rsidRPr="001A5EA2">
        <w:rPr>
          <w:szCs w:val="22"/>
          <w:lang w:eastAsia="en-US"/>
        </w:rPr>
        <w:t>pielikums – Pludmales nogabala Nodošanas – pieņemšanas akts uz 1</w:t>
      </w:r>
      <w:r w:rsidR="005F4CFC">
        <w:rPr>
          <w:szCs w:val="22"/>
          <w:lang w:eastAsia="en-US"/>
        </w:rPr>
        <w:t> </w:t>
      </w:r>
      <w:r w:rsidRPr="001A5EA2">
        <w:rPr>
          <w:szCs w:val="22"/>
          <w:lang w:eastAsia="en-US"/>
        </w:rPr>
        <w:t xml:space="preserve">(vienas) </w:t>
      </w:r>
      <w:r w:rsidRPr="001A5EA2">
        <w:rPr>
          <w:spacing w:val="-2"/>
          <w:szCs w:val="22"/>
          <w:lang w:eastAsia="en-US"/>
        </w:rPr>
        <w:t>lapas.</w:t>
      </w:r>
    </w:p>
    <w:p w14:paraId="3EBCA4E6" w14:textId="77777777" w:rsidR="001A5EA2" w:rsidRPr="001A5EA2" w:rsidRDefault="001A5EA2" w:rsidP="00895C20">
      <w:pPr>
        <w:widowControl w:val="0"/>
        <w:tabs>
          <w:tab w:val="left" w:pos="1278"/>
        </w:tabs>
        <w:overflowPunct/>
        <w:adjustRightInd/>
        <w:ind w:left="568" w:right="137"/>
        <w:textAlignment w:val="auto"/>
        <w:rPr>
          <w:spacing w:val="-2"/>
          <w:szCs w:val="22"/>
          <w:lang w:eastAsia="en-US"/>
        </w:rPr>
      </w:pPr>
    </w:p>
    <w:p w14:paraId="293CF3C5" w14:textId="6A54BF9B" w:rsidR="001A5EA2" w:rsidRPr="001A5EA2" w:rsidRDefault="00E70EF1" w:rsidP="00A95CB8">
      <w:pPr>
        <w:widowControl w:val="0"/>
        <w:numPr>
          <w:ilvl w:val="0"/>
          <w:numId w:val="11"/>
        </w:numPr>
        <w:tabs>
          <w:tab w:val="left" w:pos="0"/>
        </w:tabs>
        <w:overflowPunct/>
        <w:adjustRightInd/>
        <w:spacing w:after="120"/>
        <w:ind w:left="284" w:hanging="284"/>
        <w:jc w:val="center"/>
        <w:textAlignment w:val="auto"/>
        <w:outlineLvl w:val="0"/>
        <w:rPr>
          <w:b/>
          <w:bCs/>
          <w:szCs w:val="24"/>
          <w:lang w:eastAsia="en-US"/>
        </w:rPr>
      </w:pPr>
      <w:r w:rsidRPr="001A5EA2">
        <w:rPr>
          <w:b/>
          <w:bCs/>
          <w:szCs w:val="24"/>
          <w:lang w:eastAsia="en-US"/>
        </w:rPr>
        <w:t>PUŠU</w:t>
      </w:r>
      <w:r w:rsidR="001A5EA2" w:rsidRPr="00A95CB8">
        <w:rPr>
          <w:b/>
          <w:bCs/>
          <w:szCs w:val="24"/>
          <w:lang w:eastAsia="en-US"/>
        </w:rPr>
        <w:t xml:space="preserve"> REKVIZĪTI</w:t>
      </w:r>
    </w:p>
    <w:p w14:paraId="2260854A" w14:textId="77777777" w:rsidR="001A5EA2" w:rsidRPr="001A5EA2" w:rsidRDefault="001A5EA2" w:rsidP="001A5EA2">
      <w:pPr>
        <w:widowControl w:val="0"/>
        <w:overflowPunct/>
        <w:adjustRightInd/>
        <w:spacing w:before="4"/>
        <w:textAlignment w:val="auto"/>
        <w:rPr>
          <w:b/>
          <w:sz w:val="11"/>
          <w:szCs w:val="24"/>
          <w:lang w:eastAsia="en-US"/>
        </w:rPr>
      </w:pPr>
    </w:p>
    <w:tbl>
      <w:tblPr>
        <w:tblW w:w="0" w:type="auto"/>
        <w:tblInd w:w="67" w:type="dxa"/>
        <w:tblLayout w:type="fixed"/>
        <w:tblCellMar>
          <w:left w:w="0" w:type="dxa"/>
          <w:right w:w="0" w:type="dxa"/>
        </w:tblCellMar>
        <w:tblLook w:val="01E0" w:firstRow="1" w:lastRow="1" w:firstColumn="1" w:lastColumn="1" w:noHBand="0" w:noVBand="0"/>
      </w:tblPr>
      <w:tblGrid>
        <w:gridCol w:w="4469"/>
        <w:gridCol w:w="4372"/>
      </w:tblGrid>
      <w:tr w:rsidR="001A5EA2" w:rsidRPr="001A5EA2" w14:paraId="770BACA0" w14:textId="77777777" w:rsidTr="00354726">
        <w:trPr>
          <w:trHeight w:val="2749"/>
        </w:trPr>
        <w:tc>
          <w:tcPr>
            <w:tcW w:w="4469" w:type="dxa"/>
          </w:tcPr>
          <w:p w14:paraId="6BE62E9D" w14:textId="77777777" w:rsidR="001A5EA2" w:rsidRPr="001A5EA2" w:rsidRDefault="001A5EA2" w:rsidP="001A5EA2">
            <w:pPr>
              <w:widowControl w:val="0"/>
              <w:overflowPunct/>
              <w:adjustRightInd/>
              <w:spacing w:line="266" w:lineRule="exact"/>
              <w:ind w:left="50"/>
              <w:textAlignment w:val="auto"/>
              <w:rPr>
                <w:szCs w:val="22"/>
                <w:lang w:eastAsia="en-US"/>
              </w:rPr>
            </w:pPr>
            <w:r w:rsidRPr="001A5EA2">
              <w:rPr>
                <w:spacing w:val="-2"/>
                <w:szCs w:val="22"/>
                <w:lang w:eastAsia="en-US"/>
              </w:rPr>
              <w:lastRenderedPageBreak/>
              <w:t>Iznomātājs</w:t>
            </w:r>
          </w:p>
          <w:p w14:paraId="789728DB" w14:textId="77777777" w:rsidR="001A5EA2" w:rsidRPr="001A5EA2" w:rsidRDefault="001A5EA2" w:rsidP="001A5EA2">
            <w:pPr>
              <w:widowControl w:val="0"/>
              <w:tabs>
                <w:tab w:val="left" w:pos="1715"/>
              </w:tabs>
              <w:overflowPunct/>
              <w:adjustRightInd/>
              <w:ind w:left="50" w:right="877"/>
              <w:textAlignment w:val="auto"/>
              <w:rPr>
                <w:szCs w:val="22"/>
                <w:lang w:eastAsia="en-US"/>
              </w:rPr>
            </w:pPr>
            <w:r w:rsidRPr="001A5EA2">
              <w:rPr>
                <w:szCs w:val="22"/>
                <w:lang w:eastAsia="en-US"/>
              </w:rPr>
              <w:t>Jūrmalas valstspilsētas pašvaldības iestāde “Pašvaldības īpašumu pārvaldīšanas centrs”, reģistrācijas Nr. 90010478153</w:t>
            </w:r>
          </w:p>
          <w:p w14:paraId="5A074215" w14:textId="77777777" w:rsidR="001A5EA2" w:rsidRPr="001A5EA2" w:rsidRDefault="001A5EA2" w:rsidP="001A5EA2">
            <w:pPr>
              <w:widowControl w:val="0"/>
              <w:tabs>
                <w:tab w:val="left" w:pos="1715"/>
              </w:tabs>
              <w:overflowPunct/>
              <w:adjustRightInd/>
              <w:ind w:left="50" w:right="877"/>
              <w:textAlignment w:val="auto"/>
              <w:rPr>
                <w:szCs w:val="22"/>
                <w:lang w:eastAsia="en-US"/>
              </w:rPr>
            </w:pPr>
            <w:r w:rsidRPr="001A5EA2">
              <w:rPr>
                <w:szCs w:val="22"/>
                <w:lang w:eastAsia="en-US"/>
              </w:rPr>
              <w:t>Jomas</w:t>
            </w:r>
            <w:r w:rsidRPr="001A5EA2">
              <w:rPr>
                <w:spacing w:val="-11"/>
                <w:szCs w:val="22"/>
                <w:lang w:eastAsia="en-US"/>
              </w:rPr>
              <w:t xml:space="preserve"> </w:t>
            </w:r>
            <w:r w:rsidRPr="001A5EA2">
              <w:rPr>
                <w:szCs w:val="22"/>
                <w:lang w:eastAsia="en-US"/>
              </w:rPr>
              <w:t>ielā</w:t>
            </w:r>
            <w:r w:rsidRPr="001A5EA2">
              <w:rPr>
                <w:spacing w:val="-11"/>
                <w:szCs w:val="22"/>
                <w:lang w:eastAsia="en-US"/>
              </w:rPr>
              <w:t xml:space="preserve"> </w:t>
            </w:r>
            <w:r w:rsidRPr="001A5EA2">
              <w:rPr>
                <w:szCs w:val="22"/>
                <w:lang w:eastAsia="en-US"/>
              </w:rPr>
              <w:t>17,</w:t>
            </w:r>
            <w:r w:rsidRPr="001A5EA2">
              <w:rPr>
                <w:spacing w:val="-10"/>
                <w:szCs w:val="22"/>
                <w:lang w:eastAsia="en-US"/>
              </w:rPr>
              <w:t xml:space="preserve"> </w:t>
            </w:r>
            <w:r w:rsidRPr="001A5EA2">
              <w:rPr>
                <w:szCs w:val="22"/>
                <w:lang w:eastAsia="en-US"/>
              </w:rPr>
              <w:t>Jūrmalā,</w:t>
            </w:r>
            <w:r w:rsidRPr="001A5EA2">
              <w:rPr>
                <w:spacing w:val="-9"/>
                <w:szCs w:val="22"/>
                <w:lang w:eastAsia="en-US"/>
              </w:rPr>
              <w:t xml:space="preserve"> </w:t>
            </w:r>
            <w:r w:rsidRPr="001A5EA2">
              <w:rPr>
                <w:szCs w:val="22"/>
                <w:lang w:eastAsia="en-US"/>
              </w:rPr>
              <w:t xml:space="preserve">LV-2015 Tālr.: </w:t>
            </w:r>
            <w:r w:rsidRPr="001A5EA2">
              <w:rPr>
                <w:szCs w:val="22"/>
                <w:u w:val="single"/>
                <w:lang w:eastAsia="en-US"/>
              </w:rPr>
              <w:tab/>
            </w:r>
            <w:r w:rsidRPr="001A5EA2">
              <w:rPr>
                <w:spacing w:val="-10"/>
                <w:szCs w:val="22"/>
                <w:lang w:eastAsia="en-US"/>
              </w:rPr>
              <w:t>;</w:t>
            </w:r>
          </w:p>
          <w:p w14:paraId="637F0874" w14:textId="12108B30" w:rsidR="001A5EA2" w:rsidRPr="001A5EA2" w:rsidRDefault="001A5EA2" w:rsidP="001A5EA2">
            <w:pPr>
              <w:widowControl w:val="0"/>
              <w:overflowPunct/>
              <w:adjustRightInd/>
              <w:ind w:left="50"/>
              <w:textAlignment w:val="auto"/>
              <w:rPr>
                <w:szCs w:val="22"/>
                <w:lang w:eastAsia="en-US"/>
              </w:rPr>
            </w:pPr>
            <w:r w:rsidRPr="001A5EA2">
              <w:rPr>
                <w:szCs w:val="22"/>
                <w:lang w:eastAsia="en-US"/>
              </w:rPr>
              <w:t>E-pasts:</w:t>
            </w:r>
            <w:r w:rsidRPr="001A5EA2">
              <w:rPr>
                <w:spacing w:val="-3"/>
                <w:szCs w:val="22"/>
                <w:lang w:eastAsia="en-US"/>
              </w:rPr>
              <w:t xml:space="preserve"> </w:t>
            </w:r>
            <w:r w:rsidRPr="001A5EA2">
              <w:rPr>
                <w:color w:val="0000FF"/>
                <w:spacing w:val="-2"/>
                <w:szCs w:val="22"/>
                <w:u w:val="single"/>
                <w:lang w:eastAsia="en-US"/>
              </w:rPr>
              <w:t>parvaldisana@jurmala.lv</w:t>
            </w:r>
          </w:p>
          <w:p w14:paraId="1B742867" w14:textId="77777777" w:rsidR="001A5EA2" w:rsidRPr="001A5EA2" w:rsidRDefault="001A5EA2" w:rsidP="001A5EA2">
            <w:pPr>
              <w:widowControl w:val="0"/>
              <w:overflowPunct/>
              <w:adjustRightInd/>
              <w:textAlignment w:val="auto"/>
              <w:rPr>
                <w:b/>
                <w:sz w:val="20"/>
                <w:szCs w:val="22"/>
                <w:lang w:eastAsia="en-US"/>
              </w:rPr>
            </w:pPr>
          </w:p>
          <w:p w14:paraId="523EBE39" w14:textId="77777777" w:rsidR="001A5EA2" w:rsidRPr="001A5EA2" w:rsidRDefault="001A5EA2" w:rsidP="001A5EA2">
            <w:pPr>
              <w:widowControl w:val="0"/>
              <w:overflowPunct/>
              <w:adjustRightInd/>
              <w:spacing w:before="87"/>
              <w:textAlignment w:val="auto"/>
              <w:rPr>
                <w:b/>
                <w:sz w:val="20"/>
                <w:szCs w:val="22"/>
                <w:lang w:eastAsia="en-US"/>
              </w:rPr>
            </w:pPr>
          </w:p>
          <w:p w14:paraId="4C14837F" w14:textId="77777777" w:rsidR="001A5EA2" w:rsidRPr="001A5EA2" w:rsidRDefault="001A5EA2" w:rsidP="001A5EA2">
            <w:pPr>
              <w:widowControl w:val="0"/>
              <w:overflowPunct/>
              <w:adjustRightInd/>
              <w:spacing w:line="20" w:lineRule="exact"/>
              <w:ind w:left="50"/>
              <w:textAlignment w:val="auto"/>
              <w:rPr>
                <w:sz w:val="2"/>
                <w:szCs w:val="22"/>
                <w:lang w:eastAsia="en-US"/>
              </w:rPr>
            </w:pPr>
            <w:r w:rsidRPr="001A5EA2">
              <w:rPr>
                <w:noProof/>
                <w:sz w:val="2"/>
                <w:szCs w:val="22"/>
              </w:rPr>
              <mc:AlternateContent>
                <mc:Choice Requires="wpg">
                  <w:drawing>
                    <wp:inline distT="0" distB="0" distL="0" distR="0" wp14:anchorId="317CAF85" wp14:editId="17664E0C">
                      <wp:extent cx="17526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3" name="Graphic 3"/>
                              <wps:cNvSpPr/>
                              <wps:spPr>
                                <a:xfrm>
                                  <a:off x="0" y="3048"/>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7CF430" id="Group 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mFagIAAJAFAAAOAAAAZHJzL2Uyb0RvYy54bWykVMlu2zAQvRfoPxC815Ltxk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">
                      <v:shape id="Graphic 3" o:spid="_x0000_s1027" style="position:absolute;top:30;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" path="m,l1752600,e" filled="f" strokeweight=".48pt">
                        <v:path arrowok="t"/>
                      </v:shape>
                      <w10:anchorlock/>
                    </v:group>
                  </w:pict>
                </mc:Fallback>
              </mc:AlternateContent>
            </w:r>
          </w:p>
          <w:p w14:paraId="4A058377" w14:textId="77777777" w:rsidR="001A5EA2" w:rsidRPr="001A5EA2" w:rsidRDefault="001A5EA2" w:rsidP="001A5EA2">
            <w:pPr>
              <w:widowControl w:val="0"/>
              <w:overflowPunct/>
              <w:adjustRightInd/>
              <w:spacing w:line="270" w:lineRule="atLeast"/>
              <w:ind w:left="50" w:right="2627"/>
              <w:textAlignment w:val="auto"/>
              <w:rPr>
                <w:sz w:val="22"/>
                <w:lang w:eastAsia="en-US"/>
              </w:rPr>
            </w:pPr>
            <w:r w:rsidRPr="001A5EA2">
              <w:rPr>
                <w:spacing w:val="-2"/>
                <w:szCs w:val="22"/>
                <w:lang w:eastAsia="en-US"/>
              </w:rPr>
              <w:t xml:space="preserve">(paraksts*) </w:t>
            </w:r>
            <w:r w:rsidRPr="001A5EA2">
              <w:rPr>
                <w:szCs w:val="22"/>
                <w:lang w:eastAsia="en-US"/>
              </w:rPr>
              <w:t>Zigmunds Pavlovskis</w:t>
            </w:r>
          </w:p>
        </w:tc>
        <w:tc>
          <w:tcPr>
            <w:tcW w:w="4372" w:type="dxa"/>
          </w:tcPr>
          <w:p w14:paraId="50914E63" w14:textId="77777777" w:rsidR="001A5EA2" w:rsidRPr="001A5EA2" w:rsidRDefault="001A5EA2" w:rsidP="001A5EA2">
            <w:pPr>
              <w:widowControl w:val="0"/>
              <w:overflowPunct/>
              <w:adjustRightInd/>
              <w:spacing w:line="266" w:lineRule="exact"/>
              <w:ind w:left="532"/>
              <w:textAlignment w:val="auto"/>
              <w:rPr>
                <w:szCs w:val="22"/>
                <w:lang w:eastAsia="en-US"/>
              </w:rPr>
            </w:pPr>
            <w:r w:rsidRPr="001A5EA2">
              <w:rPr>
                <w:spacing w:val="-2"/>
                <w:szCs w:val="22"/>
                <w:lang w:eastAsia="en-US"/>
              </w:rPr>
              <w:t>Nomnieks</w:t>
            </w:r>
          </w:p>
          <w:p w14:paraId="717903DA" w14:textId="77777777" w:rsidR="001A5EA2" w:rsidRPr="001A5EA2" w:rsidRDefault="001A5EA2" w:rsidP="001A5EA2">
            <w:pPr>
              <w:widowControl w:val="0"/>
              <w:tabs>
                <w:tab w:val="left" w:pos="2027"/>
              </w:tabs>
              <w:overflowPunct/>
              <w:adjustRightInd/>
              <w:ind w:left="532"/>
              <w:textAlignment w:val="auto"/>
              <w:rPr>
                <w:szCs w:val="22"/>
                <w:lang w:eastAsia="en-US"/>
              </w:rPr>
            </w:pPr>
            <w:r w:rsidRPr="001A5EA2">
              <w:rPr>
                <w:szCs w:val="22"/>
                <w:u w:val="single"/>
                <w:lang w:eastAsia="en-US"/>
              </w:rPr>
              <w:t xml:space="preserve"> </w:t>
            </w:r>
            <w:r w:rsidRPr="001A5EA2">
              <w:rPr>
                <w:szCs w:val="22"/>
                <w:u w:val="single"/>
                <w:lang w:eastAsia="en-US"/>
              </w:rPr>
              <w:tab/>
            </w:r>
          </w:p>
          <w:p w14:paraId="4A95C4DF" w14:textId="77777777" w:rsidR="001A5EA2" w:rsidRPr="001A5EA2" w:rsidRDefault="001A5EA2" w:rsidP="001A5EA2">
            <w:pPr>
              <w:widowControl w:val="0"/>
              <w:tabs>
                <w:tab w:val="left" w:pos="2027"/>
              </w:tabs>
              <w:overflowPunct/>
              <w:adjustRightInd/>
              <w:ind w:left="532"/>
              <w:textAlignment w:val="auto"/>
              <w:rPr>
                <w:szCs w:val="22"/>
                <w:lang w:eastAsia="en-US"/>
              </w:rPr>
            </w:pPr>
            <w:r w:rsidRPr="001A5EA2">
              <w:rPr>
                <w:szCs w:val="22"/>
                <w:u w:val="single"/>
                <w:lang w:eastAsia="en-US"/>
              </w:rPr>
              <w:t xml:space="preserve"> </w:t>
            </w:r>
            <w:r w:rsidRPr="001A5EA2">
              <w:rPr>
                <w:szCs w:val="22"/>
                <w:u w:val="single"/>
                <w:lang w:eastAsia="en-US"/>
              </w:rPr>
              <w:tab/>
            </w:r>
          </w:p>
          <w:p w14:paraId="6EAE7075" w14:textId="77777777" w:rsidR="001A5EA2" w:rsidRPr="001A5EA2" w:rsidRDefault="001A5EA2" w:rsidP="001A5EA2">
            <w:pPr>
              <w:widowControl w:val="0"/>
              <w:tabs>
                <w:tab w:val="left" w:pos="4663"/>
              </w:tabs>
              <w:overflowPunct/>
              <w:adjustRightInd/>
              <w:ind w:left="532" w:right="-15"/>
              <w:textAlignment w:val="auto"/>
              <w:rPr>
                <w:szCs w:val="22"/>
                <w:lang w:eastAsia="en-US"/>
              </w:rPr>
            </w:pPr>
            <w:r w:rsidRPr="001A5EA2">
              <w:rPr>
                <w:szCs w:val="22"/>
                <w:lang w:eastAsia="en-US"/>
              </w:rPr>
              <w:t xml:space="preserve">Deklarētā/juridiskā adrese: </w:t>
            </w:r>
            <w:r w:rsidRPr="001A5EA2">
              <w:rPr>
                <w:szCs w:val="22"/>
                <w:u w:val="single"/>
                <w:lang w:eastAsia="en-US"/>
              </w:rPr>
              <w:tab/>
            </w:r>
          </w:p>
          <w:p w14:paraId="351D235A" w14:textId="77777777" w:rsidR="001A5EA2" w:rsidRPr="001A5EA2" w:rsidRDefault="001A5EA2" w:rsidP="001A5EA2">
            <w:pPr>
              <w:widowControl w:val="0"/>
              <w:tabs>
                <w:tab w:val="left" w:pos="2252"/>
              </w:tabs>
              <w:overflowPunct/>
              <w:adjustRightInd/>
              <w:ind w:left="532"/>
              <w:textAlignment w:val="auto"/>
              <w:rPr>
                <w:szCs w:val="22"/>
                <w:lang w:eastAsia="en-US"/>
              </w:rPr>
            </w:pPr>
            <w:r w:rsidRPr="001A5EA2">
              <w:rPr>
                <w:szCs w:val="22"/>
                <w:lang w:eastAsia="en-US"/>
              </w:rPr>
              <w:t xml:space="preserve">Tālr.: </w:t>
            </w:r>
            <w:r w:rsidRPr="001A5EA2">
              <w:rPr>
                <w:szCs w:val="22"/>
                <w:u w:val="single"/>
                <w:lang w:eastAsia="en-US"/>
              </w:rPr>
              <w:tab/>
            </w:r>
          </w:p>
          <w:p w14:paraId="39E20E6F" w14:textId="77777777" w:rsidR="001A5EA2" w:rsidRPr="001A5EA2" w:rsidRDefault="001A5EA2" w:rsidP="001A5EA2">
            <w:pPr>
              <w:widowControl w:val="0"/>
              <w:tabs>
                <w:tab w:val="left" w:pos="2739"/>
              </w:tabs>
              <w:overflowPunct/>
              <w:adjustRightInd/>
              <w:ind w:left="532"/>
              <w:textAlignment w:val="auto"/>
              <w:rPr>
                <w:szCs w:val="22"/>
                <w:lang w:eastAsia="en-US"/>
              </w:rPr>
            </w:pPr>
            <w:r w:rsidRPr="001A5EA2">
              <w:rPr>
                <w:spacing w:val="-2"/>
                <w:szCs w:val="22"/>
                <w:lang w:eastAsia="en-US"/>
              </w:rPr>
              <w:t>E-</w:t>
            </w:r>
            <w:r w:rsidRPr="001A5EA2">
              <w:rPr>
                <w:szCs w:val="22"/>
                <w:lang w:eastAsia="en-US"/>
              </w:rPr>
              <w:t xml:space="preserve">pasts: </w:t>
            </w:r>
            <w:r w:rsidRPr="001A5EA2">
              <w:rPr>
                <w:szCs w:val="22"/>
                <w:u w:val="single"/>
                <w:lang w:eastAsia="en-US"/>
              </w:rPr>
              <w:tab/>
            </w:r>
          </w:p>
          <w:p w14:paraId="305090E4" w14:textId="77777777" w:rsidR="001A5EA2" w:rsidRPr="001A5EA2" w:rsidRDefault="001A5EA2" w:rsidP="001A5EA2">
            <w:pPr>
              <w:widowControl w:val="0"/>
              <w:overflowPunct/>
              <w:adjustRightInd/>
              <w:textAlignment w:val="auto"/>
              <w:rPr>
                <w:b/>
                <w:sz w:val="20"/>
                <w:szCs w:val="22"/>
                <w:lang w:eastAsia="en-US"/>
              </w:rPr>
            </w:pPr>
          </w:p>
          <w:p w14:paraId="1DD34921" w14:textId="77777777" w:rsidR="001A5EA2" w:rsidRPr="001A5EA2" w:rsidRDefault="001A5EA2" w:rsidP="001A5EA2">
            <w:pPr>
              <w:widowControl w:val="0"/>
              <w:overflowPunct/>
              <w:adjustRightInd/>
              <w:spacing w:before="87"/>
              <w:textAlignment w:val="auto"/>
              <w:rPr>
                <w:b/>
                <w:sz w:val="20"/>
                <w:szCs w:val="22"/>
                <w:lang w:eastAsia="en-US"/>
              </w:rPr>
            </w:pPr>
          </w:p>
          <w:p w14:paraId="4DA949B5" w14:textId="77777777" w:rsidR="001A5EA2" w:rsidRPr="001A5EA2" w:rsidRDefault="001A5EA2" w:rsidP="001A5EA2">
            <w:pPr>
              <w:widowControl w:val="0"/>
              <w:overflowPunct/>
              <w:adjustRightInd/>
              <w:spacing w:line="20" w:lineRule="exact"/>
              <w:ind w:left="532"/>
              <w:textAlignment w:val="auto"/>
              <w:rPr>
                <w:sz w:val="2"/>
                <w:szCs w:val="22"/>
                <w:lang w:eastAsia="en-US"/>
              </w:rPr>
            </w:pPr>
            <w:r w:rsidRPr="001A5EA2">
              <w:rPr>
                <w:noProof/>
                <w:sz w:val="2"/>
                <w:szCs w:val="22"/>
              </w:rPr>
              <mc:AlternateContent>
                <mc:Choice Requires="wpg">
                  <w:drawing>
                    <wp:inline distT="0" distB="0" distL="0" distR="0" wp14:anchorId="4ACCD5D6" wp14:editId="2F34446A">
                      <wp:extent cx="1828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5" name="Graphic 5"/>
                              <wps:cNvSpPr/>
                              <wps:spPr>
                                <a:xfrm>
                                  <a:off x="0" y="3048"/>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37C2C0" id="Group 4"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">
                      <v:shape id="Graphic 5"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" path="m,l1828800,e" filled="f" strokeweight=".48pt">
                        <v:path arrowok="t"/>
                      </v:shape>
                      <w10:anchorlock/>
                    </v:group>
                  </w:pict>
                </mc:Fallback>
              </mc:AlternateContent>
            </w:r>
          </w:p>
          <w:p w14:paraId="727D92F8" w14:textId="77777777" w:rsidR="001A5EA2" w:rsidRPr="001A5EA2" w:rsidRDefault="001A5EA2" w:rsidP="001A5EA2">
            <w:pPr>
              <w:widowControl w:val="0"/>
              <w:overflowPunct/>
              <w:adjustRightInd/>
              <w:ind w:left="532"/>
              <w:textAlignment w:val="auto"/>
              <w:rPr>
                <w:szCs w:val="22"/>
                <w:lang w:eastAsia="en-US"/>
              </w:rPr>
            </w:pPr>
            <w:r w:rsidRPr="001A5EA2">
              <w:rPr>
                <w:spacing w:val="-2"/>
                <w:szCs w:val="22"/>
                <w:lang w:eastAsia="en-US"/>
              </w:rPr>
              <w:t>(paraksts*)</w:t>
            </w:r>
          </w:p>
          <w:p w14:paraId="567C3BB7" w14:textId="77777777" w:rsidR="001A5EA2" w:rsidRPr="001A5EA2" w:rsidRDefault="001A5EA2" w:rsidP="001A5EA2">
            <w:pPr>
              <w:widowControl w:val="0"/>
              <w:overflowPunct/>
              <w:adjustRightInd/>
              <w:spacing w:line="256" w:lineRule="exact"/>
              <w:ind w:left="532"/>
              <w:textAlignment w:val="auto"/>
              <w:rPr>
                <w:szCs w:val="22"/>
                <w:lang w:eastAsia="en-US"/>
              </w:rPr>
            </w:pPr>
            <w:r w:rsidRPr="001A5EA2">
              <w:rPr>
                <w:szCs w:val="22"/>
                <w:lang w:eastAsia="en-US"/>
              </w:rPr>
              <w:t>Vārds,</w:t>
            </w:r>
            <w:r w:rsidRPr="001A5EA2">
              <w:rPr>
                <w:spacing w:val="-4"/>
                <w:szCs w:val="22"/>
                <w:lang w:eastAsia="en-US"/>
              </w:rPr>
              <w:t xml:space="preserve"> </w:t>
            </w:r>
            <w:r w:rsidRPr="001A5EA2">
              <w:rPr>
                <w:spacing w:val="-2"/>
                <w:szCs w:val="22"/>
                <w:lang w:eastAsia="en-US"/>
              </w:rPr>
              <w:t>uzvārds</w:t>
            </w:r>
          </w:p>
        </w:tc>
      </w:tr>
    </w:tbl>
    <w:p w14:paraId="15EA6B77" w14:textId="77777777" w:rsidR="001A5EA2" w:rsidRPr="001A5EA2" w:rsidRDefault="001A5EA2" w:rsidP="001A5EA2">
      <w:pPr>
        <w:widowControl w:val="0"/>
        <w:overflowPunct/>
        <w:adjustRightInd/>
        <w:spacing w:before="241"/>
        <w:ind w:left="1029"/>
        <w:textAlignment w:val="auto"/>
        <w:rPr>
          <w:szCs w:val="24"/>
          <w:lang w:eastAsia="en-US"/>
        </w:rPr>
      </w:pPr>
      <w:r w:rsidRPr="001A5EA2">
        <w:rPr>
          <w:szCs w:val="24"/>
          <w:lang w:eastAsia="en-US"/>
        </w:rPr>
        <w:t>*Dokuments</w:t>
      </w:r>
      <w:r w:rsidRPr="001A5EA2">
        <w:rPr>
          <w:spacing w:val="-2"/>
          <w:szCs w:val="24"/>
          <w:lang w:eastAsia="en-US"/>
        </w:rPr>
        <w:t xml:space="preserve"> </w:t>
      </w:r>
      <w:r w:rsidRPr="001A5EA2">
        <w:rPr>
          <w:szCs w:val="24"/>
          <w:lang w:eastAsia="en-US"/>
        </w:rPr>
        <w:t>parakstīts</w:t>
      </w:r>
      <w:r w:rsidRPr="001A5EA2">
        <w:rPr>
          <w:spacing w:val="-2"/>
          <w:szCs w:val="24"/>
          <w:lang w:eastAsia="en-US"/>
        </w:rPr>
        <w:t xml:space="preserve"> </w:t>
      </w:r>
      <w:r w:rsidRPr="001A5EA2">
        <w:rPr>
          <w:szCs w:val="24"/>
          <w:lang w:eastAsia="en-US"/>
        </w:rPr>
        <w:t>ar drošu</w:t>
      </w:r>
      <w:r w:rsidRPr="001A5EA2">
        <w:rPr>
          <w:spacing w:val="-1"/>
          <w:szCs w:val="24"/>
          <w:lang w:eastAsia="en-US"/>
        </w:rPr>
        <w:t xml:space="preserve"> </w:t>
      </w:r>
      <w:r w:rsidRPr="001A5EA2">
        <w:rPr>
          <w:szCs w:val="24"/>
          <w:lang w:eastAsia="en-US"/>
        </w:rPr>
        <w:t>elektronisko</w:t>
      </w:r>
      <w:r w:rsidRPr="001A5EA2">
        <w:rPr>
          <w:spacing w:val="-1"/>
          <w:szCs w:val="24"/>
          <w:lang w:eastAsia="en-US"/>
        </w:rPr>
        <w:t xml:space="preserve"> </w:t>
      </w:r>
      <w:r w:rsidRPr="001A5EA2">
        <w:rPr>
          <w:szCs w:val="24"/>
          <w:lang w:eastAsia="en-US"/>
        </w:rPr>
        <w:t>parakstu</w:t>
      </w:r>
      <w:r w:rsidRPr="001A5EA2">
        <w:rPr>
          <w:spacing w:val="-1"/>
          <w:szCs w:val="24"/>
          <w:lang w:eastAsia="en-US"/>
        </w:rPr>
        <w:t xml:space="preserve"> </w:t>
      </w:r>
      <w:r w:rsidRPr="001A5EA2">
        <w:rPr>
          <w:szCs w:val="24"/>
          <w:lang w:eastAsia="en-US"/>
        </w:rPr>
        <w:t>un</w:t>
      </w:r>
      <w:r w:rsidRPr="001A5EA2">
        <w:rPr>
          <w:spacing w:val="-1"/>
          <w:szCs w:val="24"/>
          <w:lang w:eastAsia="en-US"/>
        </w:rPr>
        <w:t xml:space="preserve"> </w:t>
      </w:r>
      <w:r w:rsidRPr="001A5EA2">
        <w:rPr>
          <w:szCs w:val="24"/>
          <w:lang w:eastAsia="en-US"/>
        </w:rPr>
        <w:t>satur</w:t>
      </w:r>
      <w:r w:rsidRPr="001A5EA2">
        <w:rPr>
          <w:spacing w:val="-1"/>
          <w:szCs w:val="24"/>
          <w:lang w:eastAsia="en-US"/>
        </w:rPr>
        <w:t xml:space="preserve"> </w:t>
      </w:r>
      <w:r w:rsidRPr="001A5EA2">
        <w:rPr>
          <w:szCs w:val="24"/>
          <w:lang w:eastAsia="en-US"/>
        </w:rPr>
        <w:t>laika</w:t>
      </w:r>
      <w:r w:rsidRPr="001A5EA2">
        <w:rPr>
          <w:spacing w:val="-1"/>
          <w:szCs w:val="24"/>
          <w:lang w:eastAsia="en-US"/>
        </w:rPr>
        <w:t xml:space="preserve"> </w:t>
      </w:r>
      <w:r w:rsidRPr="001A5EA2">
        <w:rPr>
          <w:spacing w:val="-2"/>
          <w:szCs w:val="24"/>
          <w:lang w:eastAsia="en-US"/>
        </w:rPr>
        <w:t>zīmogu</w:t>
      </w:r>
    </w:p>
    <w:p w14:paraId="5D297917" w14:textId="77777777" w:rsidR="001A5EA2" w:rsidRPr="001A5EA2" w:rsidRDefault="001A5EA2" w:rsidP="001A5EA2">
      <w:pPr>
        <w:widowControl w:val="0"/>
        <w:overflowPunct/>
        <w:adjustRightInd/>
        <w:ind w:left="568" w:hanging="567"/>
        <w:textAlignment w:val="auto"/>
        <w:rPr>
          <w:szCs w:val="24"/>
          <w:lang w:eastAsia="en-US"/>
        </w:rPr>
        <w:sectPr w:rsidR="001A5EA2" w:rsidRPr="001A5EA2" w:rsidSect="001A5EA2">
          <w:pgSz w:w="11910" w:h="16850"/>
          <w:pgMar w:top="1060" w:right="708" w:bottom="980" w:left="1700" w:header="0" w:footer="784" w:gutter="0"/>
          <w:cols w:space="720"/>
        </w:sectPr>
      </w:pPr>
    </w:p>
    <w:p w14:paraId="1B173E6D" w14:textId="77777777" w:rsidR="001A5EA2" w:rsidRPr="001A5EA2" w:rsidRDefault="001A5EA2" w:rsidP="001A5EA2">
      <w:pPr>
        <w:widowControl w:val="0"/>
        <w:numPr>
          <w:ilvl w:val="0"/>
          <w:numId w:val="10"/>
        </w:numPr>
        <w:tabs>
          <w:tab w:val="left" w:pos="8413"/>
        </w:tabs>
        <w:overflowPunct/>
        <w:adjustRightInd/>
        <w:spacing w:before="71"/>
        <w:ind w:right="135" w:firstLine="2340"/>
        <w:textAlignment w:val="auto"/>
        <w:rPr>
          <w:szCs w:val="22"/>
          <w:lang w:eastAsia="en-US"/>
        </w:rPr>
      </w:pPr>
      <w:r w:rsidRPr="001A5EA2">
        <w:rPr>
          <w:noProof/>
          <w:szCs w:val="22"/>
        </w:rPr>
        <w:lastRenderedPageBreak/>
        <w:drawing>
          <wp:anchor distT="0" distB="0" distL="0" distR="0" simplePos="0" relativeHeight="251659264" behindDoc="1" locked="0" layoutInCell="1" allowOverlap="1" wp14:anchorId="03316FE7" wp14:editId="1A9E98C8">
            <wp:simplePos x="0" y="0"/>
            <wp:positionH relativeFrom="page">
              <wp:posOffset>1383411</wp:posOffset>
            </wp:positionH>
            <wp:positionV relativeFrom="paragraph">
              <wp:posOffset>400655</wp:posOffset>
            </wp:positionV>
            <wp:extent cx="5334000" cy="7648575"/>
            <wp:effectExtent l="0" t="0" r="0" b="0"/>
            <wp:wrapTopAndBottom/>
            <wp:docPr id="6" name="Image 6" descr="A blueprint of a la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ueprint of a land  Description automatically generated"/>
                    <pic:cNvPicPr/>
                  </pic:nvPicPr>
                  <pic:blipFill>
                    <a:blip r:embed="rId12" cstate="print"/>
                    <a:stretch>
                      <a:fillRect/>
                    </a:stretch>
                  </pic:blipFill>
                  <pic:spPr>
                    <a:xfrm>
                      <a:off x="0" y="0"/>
                      <a:ext cx="5334000" cy="7648575"/>
                    </a:xfrm>
                    <a:prstGeom prst="rect">
                      <a:avLst/>
                    </a:prstGeom>
                  </pic:spPr>
                </pic:pic>
              </a:graphicData>
            </a:graphic>
          </wp:anchor>
        </w:drawing>
      </w:r>
      <w:r w:rsidRPr="001A5EA2">
        <w:rPr>
          <w:spacing w:val="-2"/>
          <w:szCs w:val="22"/>
          <w:lang w:eastAsia="en-US"/>
        </w:rPr>
        <w:t xml:space="preserve">pielikums </w:t>
      </w:r>
      <w:r w:rsidRPr="001A5EA2">
        <w:rPr>
          <w:szCs w:val="22"/>
          <w:lang w:eastAsia="en-US"/>
        </w:rPr>
        <w:t>Pludmales</w:t>
      </w:r>
      <w:r w:rsidRPr="001A5EA2">
        <w:rPr>
          <w:spacing w:val="-12"/>
          <w:szCs w:val="22"/>
          <w:lang w:eastAsia="en-US"/>
        </w:rPr>
        <w:t xml:space="preserve"> </w:t>
      </w:r>
      <w:r w:rsidRPr="001A5EA2">
        <w:rPr>
          <w:szCs w:val="22"/>
          <w:lang w:eastAsia="en-US"/>
        </w:rPr>
        <w:t>nogabala</w:t>
      </w:r>
      <w:r w:rsidRPr="001A5EA2">
        <w:rPr>
          <w:spacing w:val="-11"/>
          <w:szCs w:val="22"/>
          <w:lang w:eastAsia="en-US"/>
        </w:rPr>
        <w:t xml:space="preserve"> </w:t>
      </w:r>
      <w:r w:rsidRPr="001A5EA2">
        <w:rPr>
          <w:szCs w:val="22"/>
          <w:lang w:eastAsia="en-US"/>
        </w:rPr>
        <w:t>nomas</w:t>
      </w:r>
      <w:r w:rsidRPr="001A5EA2">
        <w:rPr>
          <w:spacing w:val="-12"/>
          <w:szCs w:val="22"/>
          <w:lang w:eastAsia="en-US"/>
        </w:rPr>
        <w:t xml:space="preserve"> </w:t>
      </w:r>
      <w:r w:rsidRPr="001A5EA2">
        <w:rPr>
          <w:szCs w:val="22"/>
          <w:lang w:eastAsia="en-US"/>
        </w:rPr>
        <w:t>līgumam</w:t>
      </w:r>
    </w:p>
    <w:p w14:paraId="65C2919E" w14:textId="77777777" w:rsidR="001A5EA2" w:rsidRPr="001A5EA2" w:rsidRDefault="001A5EA2" w:rsidP="001A5EA2">
      <w:pPr>
        <w:widowControl w:val="0"/>
        <w:overflowPunct/>
        <w:adjustRightInd/>
        <w:ind w:left="568" w:hanging="567"/>
        <w:textAlignment w:val="auto"/>
        <w:rPr>
          <w:szCs w:val="22"/>
          <w:lang w:eastAsia="en-US"/>
        </w:rPr>
        <w:sectPr w:rsidR="001A5EA2" w:rsidRPr="001A5EA2" w:rsidSect="001A5EA2">
          <w:pgSz w:w="11910" w:h="16850"/>
          <w:pgMar w:top="1060" w:right="708" w:bottom="980" w:left="1700" w:header="0" w:footer="784" w:gutter="0"/>
          <w:cols w:space="720"/>
        </w:sectPr>
      </w:pPr>
    </w:p>
    <w:p w14:paraId="7459592D" w14:textId="77777777" w:rsidR="001A5EA2" w:rsidRPr="001A5EA2" w:rsidRDefault="001A5EA2" w:rsidP="001A5EA2">
      <w:pPr>
        <w:widowControl w:val="0"/>
        <w:numPr>
          <w:ilvl w:val="0"/>
          <w:numId w:val="10"/>
        </w:numPr>
        <w:tabs>
          <w:tab w:val="left" w:pos="8413"/>
        </w:tabs>
        <w:overflowPunct/>
        <w:adjustRightInd/>
        <w:spacing w:before="71"/>
        <w:ind w:right="135" w:firstLine="2340"/>
        <w:textAlignment w:val="auto"/>
        <w:rPr>
          <w:szCs w:val="22"/>
          <w:lang w:eastAsia="en-US"/>
        </w:rPr>
      </w:pPr>
      <w:r w:rsidRPr="001A5EA2">
        <w:rPr>
          <w:spacing w:val="-2"/>
          <w:szCs w:val="22"/>
          <w:lang w:eastAsia="en-US"/>
        </w:rPr>
        <w:lastRenderedPageBreak/>
        <w:t xml:space="preserve">pielikums </w:t>
      </w:r>
      <w:r w:rsidRPr="001A5EA2">
        <w:rPr>
          <w:szCs w:val="22"/>
          <w:lang w:eastAsia="en-US"/>
        </w:rPr>
        <w:t>Pludmales</w:t>
      </w:r>
      <w:r w:rsidRPr="001A5EA2">
        <w:rPr>
          <w:spacing w:val="-12"/>
          <w:szCs w:val="22"/>
          <w:lang w:eastAsia="en-US"/>
        </w:rPr>
        <w:t xml:space="preserve"> </w:t>
      </w:r>
      <w:r w:rsidRPr="001A5EA2">
        <w:rPr>
          <w:szCs w:val="22"/>
          <w:lang w:eastAsia="en-US"/>
        </w:rPr>
        <w:t>nogabala</w:t>
      </w:r>
      <w:r w:rsidRPr="001A5EA2">
        <w:rPr>
          <w:spacing w:val="-11"/>
          <w:szCs w:val="22"/>
          <w:lang w:eastAsia="en-US"/>
        </w:rPr>
        <w:t xml:space="preserve"> </w:t>
      </w:r>
      <w:r w:rsidRPr="001A5EA2">
        <w:rPr>
          <w:szCs w:val="22"/>
          <w:lang w:eastAsia="en-US"/>
        </w:rPr>
        <w:t>nomas</w:t>
      </w:r>
      <w:r w:rsidRPr="001A5EA2">
        <w:rPr>
          <w:spacing w:val="-12"/>
          <w:szCs w:val="22"/>
          <w:lang w:eastAsia="en-US"/>
        </w:rPr>
        <w:t xml:space="preserve"> </w:t>
      </w:r>
      <w:r w:rsidRPr="001A5EA2">
        <w:rPr>
          <w:szCs w:val="22"/>
          <w:lang w:eastAsia="en-US"/>
        </w:rPr>
        <w:t>līgumam</w:t>
      </w:r>
    </w:p>
    <w:p w14:paraId="086EB907" w14:textId="77777777" w:rsidR="001A5EA2" w:rsidRDefault="001A5EA2" w:rsidP="001A5EA2">
      <w:pPr>
        <w:widowControl w:val="0"/>
        <w:overflowPunct/>
        <w:adjustRightInd/>
        <w:ind w:left="144"/>
        <w:jc w:val="center"/>
        <w:textAlignment w:val="auto"/>
        <w:rPr>
          <w:b/>
          <w:szCs w:val="22"/>
          <w:lang w:eastAsia="en-US"/>
        </w:rPr>
      </w:pPr>
    </w:p>
    <w:p w14:paraId="22BEFA14" w14:textId="62E864C5" w:rsidR="001A5EA2" w:rsidRPr="001A5EA2" w:rsidRDefault="001A5EA2" w:rsidP="001A5EA2">
      <w:pPr>
        <w:widowControl w:val="0"/>
        <w:overflowPunct/>
        <w:adjustRightInd/>
        <w:ind w:left="144"/>
        <w:jc w:val="center"/>
        <w:textAlignment w:val="auto"/>
        <w:rPr>
          <w:b/>
          <w:szCs w:val="22"/>
          <w:lang w:eastAsia="en-US"/>
        </w:rPr>
      </w:pPr>
      <w:r w:rsidRPr="001A5EA2">
        <w:rPr>
          <w:b/>
          <w:szCs w:val="22"/>
          <w:lang w:eastAsia="en-US"/>
        </w:rPr>
        <w:t>Prasības</w:t>
      </w:r>
      <w:r w:rsidRPr="001A5EA2">
        <w:rPr>
          <w:b/>
          <w:spacing w:val="-5"/>
          <w:szCs w:val="22"/>
          <w:lang w:eastAsia="en-US"/>
        </w:rPr>
        <w:t xml:space="preserve"> </w:t>
      </w:r>
      <w:r w:rsidRPr="001A5EA2">
        <w:rPr>
          <w:b/>
          <w:szCs w:val="22"/>
          <w:lang w:eastAsia="en-US"/>
        </w:rPr>
        <w:t>nomniekam</w:t>
      </w:r>
      <w:r w:rsidRPr="001A5EA2">
        <w:rPr>
          <w:b/>
          <w:spacing w:val="-3"/>
          <w:szCs w:val="22"/>
          <w:lang w:eastAsia="en-US"/>
        </w:rPr>
        <w:t xml:space="preserve"> </w:t>
      </w:r>
      <w:r w:rsidRPr="001A5EA2">
        <w:rPr>
          <w:b/>
          <w:szCs w:val="22"/>
          <w:lang w:eastAsia="en-US"/>
        </w:rPr>
        <w:t>attiecībā</w:t>
      </w:r>
      <w:r w:rsidRPr="001A5EA2">
        <w:rPr>
          <w:b/>
          <w:spacing w:val="-4"/>
          <w:szCs w:val="22"/>
          <w:lang w:eastAsia="en-US"/>
        </w:rPr>
        <w:t xml:space="preserve"> </w:t>
      </w:r>
      <w:r w:rsidRPr="001A5EA2">
        <w:rPr>
          <w:b/>
          <w:spacing w:val="-5"/>
          <w:szCs w:val="22"/>
          <w:lang w:eastAsia="en-US"/>
        </w:rPr>
        <w:t>uz</w:t>
      </w:r>
    </w:p>
    <w:p w14:paraId="138C85F1" w14:textId="77777777" w:rsidR="001A5EA2" w:rsidRPr="001A5EA2" w:rsidRDefault="001A5EA2" w:rsidP="001A5EA2">
      <w:pPr>
        <w:widowControl w:val="0"/>
        <w:overflowPunct/>
        <w:adjustRightInd/>
        <w:ind w:left="144" w:right="2"/>
        <w:jc w:val="center"/>
        <w:textAlignment w:val="auto"/>
        <w:rPr>
          <w:b/>
          <w:szCs w:val="22"/>
          <w:lang w:eastAsia="en-US"/>
        </w:rPr>
      </w:pPr>
      <w:r w:rsidRPr="001A5EA2">
        <w:rPr>
          <w:b/>
          <w:szCs w:val="22"/>
          <w:lang w:eastAsia="en-US"/>
        </w:rPr>
        <w:t>sezonas</w:t>
      </w:r>
      <w:r w:rsidRPr="001A5EA2">
        <w:rPr>
          <w:b/>
          <w:spacing w:val="-6"/>
          <w:szCs w:val="22"/>
          <w:lang w:eastAsia="en-US"/>
        </w:rPr>
        <w:t xml:space="preserve"> </w:t>
      </w:r>
      <w:r w:rsidRPr="001A5EA2">
        <w:rPr>
          <w:b/>
          <w:szCs w:val="22"/>
          <w:lang w:eastAsia="en-US"/>
        </w:rPr>
        <w:t>objektu</w:t>
      </w:r>
      <w:r w:rsidRPr="001A5EA2">
        <w:rPr>
          <w:b/>
          <w:spacing w:val="-5"/>
          <w:szCs w:val="22"/>
          <w:lang w:eastAsia="en-US"/>
        </w:rPr>
        <w:t xml:space="preserve"> </w:t>
      </w:r>
      <w:r w:rsidRPr="001A5EA2">
        <w:rPr>
          <w:b/>
          <w:szCs w:val="22"/>
          <w:lang w:eastAsia="en-US"/>
        </w:rPr>
        <w:t>izvietošanu</w:t>
      </w:r>
      <w:r w:rsidRPr="001A5EA2">
        <w:rPr>
          <w:b/>
          <w:spacing w:val="-4"/>
          <w:szCs w:val="22"/>
          <w:lang w:eastAsia="en-US"/>
        </w:rPr>
        <w:t xml:space="preserve"> </w:t>
      </w:r>
      <w:r w:rsidRPr="001A5EA2">
        <w:rPr>
          <w:b/>
          <w:szCs w:val="22"/>
          <w:lang w:eastAsia="en-US"/>
        </w:rPr>
        <w:t>un</w:t>
      </w:r>
      <w:r w:rsidRPr="001A5EA2">
        <w:rPr>
          <w:b/>
          <w:spacing w:val="-4"/>
          <w:szCs w:val="22"/>
          <w:lang w:eastAsia="en-US"/>
        </w:rPr>
        <w:t xml:space="preserve"> </w:t>
      </w:r>
      <w:r w:rsidRPr="001A5EA2">
        <w:rPr>
          <w:b/>
          <w:szCs w:val="22"/>
          <w:lang w:eastAsia="en-US"/>
        </w:rPr>
        <w:t>izmantošanu</w:t>
      </w:r>
      <w:r w:rsidRPr="001A5EA2">
        <w:rPr>
          <w:b/>
          <w:spacing w:val="-4"/>
          <w:szCs w:val="22"/>
          <w:lang w:eastAsia="en-US"/>
        </w:rPr>
        <w:t xml:space="preserve"> </w:t>
      </w:r>
      <w:r w:rsidRPr="001A5EA2">
        <w:rPr>
          <w:b/>
          <w:szCs w:val="22"/>
          <w:lang w:eastAsia="en-US"/>
        </w:rPr>
        <w:t>pludmales</w:t>
      </w:r>
      <w:r w:rsidRPr="001A5EA2">
        <w:rPr>
          <w:b/>
          <w:spacing w:val="-5"/>
          <w:szCs w:val="22"/>
          <w:lang w:eastAsia="en-US"/>
        </w:rPr>
        <w:t xml:space="preserve"> </w:t>
      </w:r>
      <w:r w:rsidRPr="001A5EA2">
        <w:rPr>
          <w:b/>
          <w:spacing w:val="-2"/>
          <w:szCs w:val="22"/>
          <w:lang w:eastAsia="en-US"/>
        </w:rPr>
        <w:t>nogabalā</w:t>
      </w:r>
    </w:p>
    <w:p w14:paraId="10FB3CA1" w14:textId="77777777" w:rsidR="001A5EA2" w:rsidRPr="001A5EA2" w:rsidRDefault="001A5EA2" w:rsidP="001A5EA2">
      <w:pPr>
        <w:widowControl w:val="0"/>
        <w:overflowPunct/>
        <w:adjustRightInd/>
        <w:textAlignment w:val="auto"/>
        <w:rPr>
          <w:b/>
          <w:szCs w:val="24"/>
          <w:lang w:eastAsia="en-US"/>
        </w:rPr>
      </w:pPr>
    </w:p>
    <w:p w14:paraId="1151AA4F" w14:textId="77777777" w:rsidR="001A5EA2" w:rsidRPr="001A5EA2" w:rsidRDefault="001A5EA2" w:rsidP="001A5EA2">
      <w:pPr>
        <w:widowControl w:val="0"/>
        <w:numPr>
          <w:ilvl w:val="0"/>
          <w:numId w:val="9"/>
        </w:numPr>
        <w:tabs>
          <w:tab w:val="left" w:pos="1845"/>
        </w:tabs>
        <w:overflowPunct/>
        <w:adjustRightInd/>
        <w:jc w:val="both"/>
        <w:textAlignment w:val="auto"/>
        <w:rPr>
          <w:b/>
          <w:szCs w:val="22"/>
          <w:lang w:eastAsia="en-US"/>
        </w:rPr>
      </w:pPr>
      <w:r w:rsidRPr="001A5EA2">
        <w:rPr>
          <w:b/>
          <w:szCs w:val="22"/>
          <w:lang w:eastAsia="en-US"/>
        </w:rPr>
        <w:t>Sezonas</w:t>
      </w:r>
      <w:r w:rsidRPr="001A5EA2">
        <w:rPr>
          <w:b/>
          <w:spacing w:val="-2"/>
          <w:szCs w:val="22"/>
          <w:lang w:eastAsia="en-US"/>
        </w:rPr>
        <w:t xml:space="preserve"> </w:t>
      </w:r>
      <w:r w:rsidRPr="001A5EA2">
        <w:rPr>
          <w:b/>
          <w:szCs w:val="22"/>
          <w:lang w:eastAsia="en-US"/>
        </w:rPr>
        <w:t>objekta</w:t>
      </w:r>
      <w:r w:rsidRPr="001A5EA2">
        <w:rPr>
          <w:b/>
          <w:spacing w:val="-2"/>
          <w:szCs w:val="22"/>
          <w:lang w:eastAsia="en-US"/>
        </w:rPr>
        <w:t xml:space="preserve"> </w:t>
      </w:r>
      <w:r w:rsidRPr="001A5EA2">
        <w:rPr>
          <w:b/>
          <w:szCs w:val="22"/>
          <w:lang w:eastAsia="en-US"/>
        </w:rPr>
        <w:t>novietojums</w:t>
      </w:r>
      <w:r w:rsidRPr="001A5EA2">
        <w:rPr>
          <w:b/>
          <w:spacing w:val="-2"/>
          <w:szCs w:val="22"/>
          <w:lang w:eastAsia="en-US"/>
        </w:rPr>
        <w:t xml:space="preserve"> </w:t>
      </w:r>
      <w:r w:rsidRPr="001A5EA2">
        <w:rPr>
          <w:b/>
          <w:szCs w:val="22"/>
          <w:lang w:eastAsia="en-US"/>
        </w:rPr>
        <w:t>un</w:t>
      </w:r>
      <w:r w:rsidRPr="001A5EA2">
        <w:rPr>
          <w:b/>
          <w:spacing w:val="-1"/>
          <w:szCs w:val="22"/>
          <w:lang w:eastAsia="en-US"/>
        </w:rPr>
        <w:t xml:space="preserve"> </w:t>
      </w:r>
      <w:r w:rsidRPr="001A5EA2">
        <w:rPr>
          <w:b/>
          <w:szCs w:val="22"/>
          <w:lang w:eastAsia="en-US"/>
        </w:rPr>
        <w:t>piesaiste</w:t>
      </w:r>
      <w:r w:rsidRPr="001A5EA2">
        <w:rPr>
          <w:b/>
          <w:spacing w:val="-4"/>
          <w:szCs w:val="22"/>
          <w:lang w:eastAsia="en-US"/>
        </w:rPr>
        <w:t xml:space="preserve"> </w:t>
      </w:r>
      <w:r w:rsidRPr="001A5EA2">
        <w:rPr>
          <w:b/>
          <w:szCs w:val="22"/>
          <w:lang w:eastAsia="en-US"/>
        </w:rPr>
        <w:t>pludmales</w:t>
      </w:r>
      <w:r w:rsidRPr="001A5EA2">
        <w:rPr>
          <w:b/>
          <w:spacing w:val="-1"/>
          <w:szCs w:val="22"/>
          <w:lang w:eastAsia="en-US"/>
        </w:rPr>
        <w:t xml:space="preserve"> </w:t>
      </w:r>
      <w:r w:rsidRPr="001A5EA2">
        <w:rPr>
          <w:b/>
          <w:spacing w:val="-2"/>
          <w:szCs w:val="22"/>
          <w:lang w:eastAsia="en-US"/>
        </w:rPr>
        <w:t>teritorijai</w:t>
      </w:r>
    </w:p>
    <w:p w14:paraId="04FF468F" w14:textId="728D6EFD" w:rsidR="001A5EA2" w:rsidRPr="001A5EA2" w:rsidRDefault="001A5EA2" w:rsidP="001A5EA2">
      <w:pPr>
        <w:widowControl w:val="0"/>
        <w:numPr>
          <w:ilvl w:val="1"/>
          <w:numId w:val="9"/>
        </w:numPr>
        <w:tabs>
          <w:tab w:val="left" w:pos="568"/>
        </w:tabs>
        <w:overflowPunct/>
        <w:adjustRightInd/>
        <w:spacing w:before="120"/>
        <w:ind w:right="139"/>
        <w:jc w:val="both"/>
        <w:textAlignment w:val="auto"/>
        <w:rPr>
          <w:szCs w:val="22"/>
          <w:lang w:eastAsia="en-US"/>
        </w:rPr>
      </w:pPr>
      <w:r w:rsidRPr="001A5EA2">
        <w:rPr>
          <w:szCs w:val="22"/>
          <w:lang w:eastAsia="en-US"/>
        </w:rPr>
        <w:t>Pavasara/vasaras (no 15.</w:t>
      </w:r>
      <w:r w:rsidR="005F4CFC">
        <w:rPr>
          <w:szCs w:val="22"/>
          <w:lang w:eastAsia="en-US"/>
        </w:rPr>
        <w:t> </w:t>
      </w:r>
      <w:r w:rsidRPr="001A5EA2">
        <w:rPr>
          <w:szCs w:val="22"/>
          <w:lang w:eastAsia="en-US"/>
        </w:rPr>
        <w:t>maijs līdz 15.</w:t>
      </w:r>
      <w:r w:rsidR="005F4CFC">
        <w:rPr>
          <w:spacing w:val="-2"/>
          <w:szCs w:val="22"/>
          <w:lang w:eastAsia="en-US"/>
        </w:rPr>
        <w:t> </w:t>
      </w:r>
      <w:r w:rsidRPr="001A5EA2">
        <w:rPr>
          <w:szCs w:val="22"/>
          <w:lang w:eastAsia="en-US"/>
        </w:rPr>
        <w:t>septembrim) un rudens/ziemas (no 16.</w:t>
      </w:r>
      <w:r w:rsidR="005F4CFC">
        <w:rPr>
          <w:szCs w:val="22"/>
          <w:lang w:eastAsia="en-US"/>
        </w:rPr>
        <w:t> </w:t>
      </w:r>
      <w:r w:rsidRPr="001A5EA2">
        <w:rPr>
          <w:szCs w:val="22"/>
          <w:lang w:eastAsia="en-US"/>
        </w:rPr>
        <w:t>septembris līdz 14.</w:t>
      </w:r>
      <w:r w:rsidR="005F4CFC">
        <w:rPr>
          <w:spacing w:val="-3"/>
          <w:szCs w:val="22"/>
          <w:lang w:eastAsia="en-US"/>
        </w:rPr>
        <w:t> </w:t>
      </w:r>
      <w:r w:rsidRPr="001A5EA2">
        <w:rPr>
          <w:szCs w:val="22"/>
          <w:lang w:eastAsia="en-US"/>
        </w:rPr>
        <w:t>maijam) sezonas objekta izvietošanai iznomātajā pludmales nogabalā jāizstrādā un jāsaskaņo ar Jūrmalas valstspilsētas administrāciju projekti atbilstoši Jūrmalas pilsētas domes 2024.</w:t>
      </w:r>
      <w:r w:rsidR="005F4CFC">
        <w:rPr>
          <w:spacing w:val="-2"/>
          <w:szCs w:val="22"/>
          <w:lang w:eastAsia="en-US"/>
        </w:rPr>
        <w:t> </w:t>
      </w:r>
      <w:r w:rsidRPr="001A5EA2">
        <w:rPr>
          <w:szCs w:val="22"/>
          <w:lang w:eastAsia="en-US"/>
        </w:rPr>
        <w:t>gada 24.</w:t>
      </w:r>
      <w:r w:rsidR="005F4CFC">
        <w:rPr>
          <w:spacing w:val="-2"/>
          <w:szCs w:val="22"/>
          <w:lang w:eastAsia="en-US"/>
        </w:rPr>
        <w:t> </w:t>
      </w:r>
      <w:r w:rsidRPr="001A5EA2">
        <w:rPr>
          <w:szCs w:val="22"/>
          <w:lang w:eastAsia="en-US"/>
        </w:rPr>
        <w:t>aprīļa saistošajiem noteikumiem Nr.</w:t>
      </w:r>
      <w:r w:rsidR="005F4CFC">
        <w:rPr>
          <w:szCs w:val="22"/>
          <w:lang w:eastAsia="en-US"/>
        </w:rPr>
        <w:t> </w:t>
      </w:r>
      <w:r w:rsidRPr="001A5EA2">
        <w:rPr>
          <w:szCs w:val="22"/>
          <w:lang w:eastAsia="en-US"/>
        </w:rPr>
        <w:t>11 “Par Jūrmalas valstspilsētas pludmales un peldvietu izmantošanu Rīgas līča piekrastē” un Latvijas Republikas normatīvajos aktos par vispārīgajiem būvnoteikumiem noteiktajā kārtībā.</w:t>
      </w:r>
    </w:p>
    <w:p w14:paraId="504295B8" w14:textId="77777777" w:rsidR="001A5EA2" w:rsidRPr="001A5EA2" w:rsidRDefault="001A5EA2" w:rsidP="001A5EA2">
      <w:pPr>
        <w:widowControl w:val="0"/>
        <w:numPr>
          <w:ilvl w:val="1"/>
          <w:numId w:val="9"/>
        </w:numPr>
        <w:tabs>
          <w:tab w:val="left" w:pos="568"/>
        </w:tabs>
        <w:overflowPunct/>
        <w:adjustRightInd/>
        <w:spacing w:before="1"/>
        <w:ind w:right="139"/>
        <w:jc w:val="both"/>
        <w:textAlignment w:val="auto"/>
        <w:rPr>
          <w:szCs w:val="22"/>
          <w:lang w:eastAsia="en-US"/>
        </w:rPr>
      </w:pPr>
      <w:r w:rsidRPr="001A5EA2">
        <w:rPr>
          <w:szCs w:val="22"/>
          <w:lang w:eastAsia="en-US"/>
        </w:rPr>
        <w:t>Pavasara/vasaras un/vai rudens/ziemas sezonas objekta izvietošana jāplāno, ņemot vērā ekosituāciju konkrētajā</w:t>
      </w:r>
      <w:r w:rsidRPr="001A5EA2">
        <w:rPr>
          <w:spacing w:val="-1"/>
          <w:szCs w:val="22"/>
          <w:lang w:eastAsia="en-US"/>
        </w:rPr>
        <w:t xml:space="preserve"> </w:t>
      </w:r>
      <w:r w:rsidRPr="001A5EA2">
        <w:rPr>
          <w:szCs w:val="22"/>
          <w:lang w:eastAsia="en-US"/>
        </w:rPr>
        <w:t>pludmales nogabalā, pēc</w:t>
      </w:r>
      <w:r w:rsidRPr="001A5EA2">
        <w:rPr>
          <w:spacing w:val="-1"/>
          <w:szCs w:val="22"/>
          <w:lang w:eastAsia="en-US"/>
        </w:rPr>
        <w:t xml:space="preserve"> </w:t>
      </w:r>
      <w:r w:rsidRPr="001A5EA2">
        <w:rPr>
          <w:szCs w:val="22"/>
          <w:lang w:eastAsia="en-US"/>
        </w:rPr>
        <w:t>iespējas mazāk skarot biotopu vai jebkuru citu dabiskas izcelsmes veidojumu.</w:t>
      </w:r>
    </w:p>
    <w:p w14:paraId="25768F68" w14:textId="74EFDE71" w:rsidR="001A5EA2" w:rsidRPr="001A5EA2" w:rsidRDefault="001A5EA2" w:rsidP="001A5EA2">
      <w:pPr>
        <w:widowControl w:val="0"/>
        <w:numPr>
          <w:ilvl w:val="1"/>
          <w:numId w:val="9"/>
        </w:numPr>
        <w:tabs>
          <w:tab w:val="left" w:pos="568"/>
        </w:tabs>
        <w:overflowPunct/>
        <w:adjustRightInd/>
        <w:ind w:right="139"/>
        <w:jc w:val="both"/>
        <w:textAlignment w:val="auto"/>
        <w:rPr>
          <w:szCs w:val="22"/>
          <w:lang w:eastAsia="en-US"/>
        </w:rPr>
      </w:pPr>
      <w:r w:rsidRPr="001A5EA2">
        <w:rPr>
          <w:szCs w:val="22"/>
          <w:lang w:eastAsia="en-US"/>
        </w:rPr>
        <w:t>Jebkurus objektus, kas saistīti ar sezonas objektu (tajā skaitā reklāmas slietņus, sauļošanās krēslus, saulessargus u.c.) jānovieto pludmales teritorijā: ne tuvāk kā 25</w:t>
      </w:r>
      <w:r w:rsidR="005F4CFC">
        <w:rPr>
          <w:szCs w:val="22"/>
          <w:lang w:eastAsia="en-US"/>
        </w:rPr>
        <w:t> </w:t>
      </w:r>
      <w:r w:rsidRPr="001A5EA2">
        <w:rPr>
          <w:szCs w:val="22"/>
          <w:lang w:eastAsia="en-US"/>
        </w:rPr>
        <w:t>m no noejām uz pludmali</w:t>
      </w:r>
      <w:r w:rsidRPr="001A5EA2">
        <w:rPr>
          <w:spacing w:val="-7"/>
          <w:szCs w:val="22"/>
          <w:lang w:eastAsia="en-US"/>
        </w:rPr>
        <w:t xml:space="preserve"> </w:t>
      </w:r>
      <w:r w:rsidRPr="001A5EA2">
        <w:rPr>
          <w:szCs w:val="22"/>
          <w:lang w:eastAsia="en-US"/>
        </w:rPr>
        <w:t>un</w:t>
      </w:r>
      <w:r w:rsidRPr="001A5EA2">
        <w:rPr>
          <w:spacing w:val="-7"/>
          <w:szCs w:val="22"/>
          <w:lang w:eastAsia="en-US"/>
        </w:rPr>
        <w:t xml:space="preserve"> </w:t>
      </w:r>
      <w:r w:rsidRPr="001A5EA2">
        <w:rPr>
          <w:szCs w:val="22"/>
          <w:lang w:eastAsia="en-US"/>
        </w:rPr>
        <w:t>ne</w:t>
      </w:r>
      <w:r w:rsidRPr="001A5EA2">
        <w:rPr>
          <w:spacing w:val="-8"/>
          <w:szCs w:val="22"/>
          <w:lang w:eastAsia="en-US"/>
        </w:rPr>
        <w:t xml:space="preserve"> </w:t>
      </w:r>
      <w:r w:rsidRPr="001A5EA2">
        <w:rPr>
          <w:szCs w:val="22"/>
          <w:lang w:eastAsia="en-US"/>
        </w:rPr>
        <w:t>mazāk</w:t>
      </w:r>
      <w:r w:rsidRPr="001A5EA2">
        <w:rPr>
          <w:spacing w:val="-5"/>
          <w:szCs w:val="22"/>
          <w:lang w:eastAsia="en-US"/>
        </w:rPr>
        <w:t xml:space="preserve"> </w:t>
      </w:r>
      <w:r w:rsidRPr="001A5EA2">
        <w:rPr>
          <w:szCs w:val="22"/>
          <w:lang w:eastAsia="en-US"/>
        </w:rPr>
        <w:t>kā</w:t>
      </w:r>
      <w:r w:rsidRPr="001A5EA2">
        <w:rPr>
          <w:spacing w:val="-6"/>
          <w:szCs w:val="22"/>
          <w:lang w:eastAsia="en-US"/>
        </w:rPr>
        <w:t xml:space="preserve"> </w:t>
      </w:r>
      <w:r w:rsidRPr="001A5EA2">
        <w:rPr>
          <w:szCs w:val="22"/>
          <w:lang w:eastAsia="en-US"/>
        </w:rPr>
        <w:t>7</w:t>
      </w:r>
      <w:r w:rsidR="005F4CFC">
        <w:rPr>
          <w:spacing w:val="-1"/>
          <w:szCs w:val="22"/>
          <w:lang w:eastAsia="en-US"/>
        </w:rPr>
        <w:t> </w:t>
      </w:r>
      <w:r w:rsidRPr="001A5EA2">
        <w:rPr>
          <w:szCs w:val="22"/>
          <w:lang w:eastAsia="en-US"/>
        </w:rPr>
        <w:t>m</w:t>
      </w:r>
      <w:r w:rsidRPr="001A5EA2">
        <w:rPr>
          <w:spacing w:val="-7"/>
          <w:szCs w:val="22"/>
          <w:lang w:eastAsia="en-US"/>
        </w:rPr>
        <w:t xml:space="preserve"> </w:t>
      </w:r>
      <w:r w:rsidRPr="001A5EA2">
        <w:rPr>
          <w:szCs w:val="22"/>
          <w:lang w:eastAsia="en-US"/>
        </w:rPr>
        <w:t>attālumā</w:t>
      </w:r>
      <w:r w:rsidRPr="001A5EA2">
        <w:rPr>
          <w:spacing w:val="-8"/>
          <w:szCs w:val="22"/>
          <w:lang w:eastAsia="en-US"/>
        </w:rPr>
        <w:t xml:space="preserve"> </w:t>
      </w:r>
      <w:r w:rsidRPr="001A5EA2">
        <w:rPr>
          <w:szCs w:val="22"/>
          <w:lang w:eastAsia="en-US"/>
        </w:rPr>
        <w:t>no</w:t>
      </w:r>
      <w:r w:rsidRPr="001A5EA2">
        <w:rPr>
          <w:spacing w:val="-7"/>
          <w:szCs w:val="22"/>
          <w:lang w:eastAsia="en-US"/>
        </w:rPr>
        <w:t xml:space="preserve"> </w:t>
      </w:r>
      <w:r w:rsidRPr="001A5EA2">
        <w:rPr>
          <w:szCs w:val="22"/>
          <w:lang w:eastAsia="en-US"/>
        </w:rPr>
        <w:t>pamatkrasta</w:t>
      </w:r>
      <w:r w:rsidRPr="001A5EA2">
        <w:rPr>
          <w:spacing w:val="-7"/>
          <w:szCs w:val="22"/>
          <w:lang w:eastAsia="en-US"/>
        </w:rPr>
        <w:t xml:space="preserve"> </w:t>
      </w:r>
      <w:r w:rsidRPr="001A5EA2">
        <w:rPr>
          <w:szCs w:val="22"/>
          <w:lang w:eastAsia="en-US"/>
        </w:rPr>
        <w:t>kāpu</w:t>
      </w:r>
      <w:r w:rsidRPr="001A5EA2">
        <w:rPr>
          <w:spacing w:val="-5"/>
          <w:szCs w:val="22"/>
          <w:lang w:eastAsia="en-US"/>
        </w:rPr>
        <w:t xml:space="preserve"> </w:t>
      </w:r>
      <w:r w:rsidRPr="001A5EA2">
        <w:rPr>
          <w:szCs w:val="22"/>
          <w:lang w:eastAsia="en-US"/>
        </w:rPr>
        <w:t>līnijas</w:t>
      </w:r>
      <w:r w:rsidRPr="001A5EA2">
        <w:rPr>
          <w:spacing w:val="-7"/>
          <w:szCs w:val="22"/>
          <w:lang w:eastAsia="en-US"/>
        </w:rPr>
        <w:t xml:space="preserve"> </w:t>
      </w:r>
      <w:r w:rsidRPr="001A5EA2">
        <w:rPr>
          <w:szCs w:val="22"/>
          <w:lang w:eastAsia="en-US"/>
        </w:rPr>
        <w:t>(piekrastes</w:t>
      </w:r>
      <w:r w:rsidRPr="001A5EA2">
        <w:rPr>
          <w:spacing w:val="-7"/>
          <w:szCs w:val="22"/>
          <w:lang w:eastAsia="en-US"/>
        </w:rPr>
        <w:t xml:space="preserve"> </w:t>
      </w:r>
      <w:r w:rsidRPr="001A5EA2">
        <w:rPr>
          <w:szCs w:val="22"/>
          <w:lang w:eastAsia="en-US"/>
        </w:rPr>
        <w:t>kāpu</w:t>
      </w:r>
      <w:r w:rsidRPr="001A5EA2">
        <w:rPr>
          <w:spacing w:val="-5"/>
          <w:szCs w:val="22"/>
          <w:lang w:eastAsia="en-US"/>
        </w:rPr>
        <w:t xml:space="preserve"> </w:t>
      </w:r>
      <w:r w:rsidRPr="001A5EA2">
        <w:rPr>
          <w:szCs w:val="22"/>
          <w:lang w:eastAsia="en-US"/>
        </w:rPr>
        <w:t>līnijas); ne mazāk kā 5</w:t>
      </w:r>
      <w:r w:rsidR="005F4CFC">
        <w:rPr>
          <w:szCs w:val="22"/>
          <w:lang w:eastAsia="en-US"/>
        </w:rPr>
        <w:t> </w:t>
      </w:r>
      <w:r w:rsidRPr="001A5EA2">
        <w:rPr>
          <w:szCs w:val="22"/>
          <w:lang w:eastAsia="en-US"/>
        </w:rPr>
        <w:t>m attālumā no pludmalē esošās kāpu veģetācijas (pludmales zonā no priekškāpu un embrionālo kāpu fragmentiem); ne mazāk kā 30</w:t>
      </w:r>
      <w:r w:rsidR="005F4CFC">
        <w:rPr>
          <w:szCs w:val="22"/>
          <w:lang w:eastAsia="en-US"/>
        </w:rPr>
        <w:t> </w:t>
      </w:r>
      <w:r w:rsidRPr="001A5EA2">
        <w:rPr>
          <w:szCs w:val="22"/>
          <w:lang w:eastAsia="en-US"/>
        </w:rPr>
        <w:t>m no ūdenslīnijas.</w:t>
      </w:r>
    </w:p>
    <w:p w14:paraId="50686145" w14:textId="77777777" w:rsidR="001A5EA2" w:rsidRPr="001A5EA2" w:rsidRDefault="001A5EA2" w:rsidP="001A5EA2">
      <w:pPr>
        <w:widowControl w:val="0"/>
        <w:numPr>
          <w:ilvl w:val="1"/>
          <w:numId w:val="9"/>
        </w:numPr>
        <w:tabs>
          <w:tab w:val="left" w:pos="568"/>
        </w:tabs>
        <w:overflowPunct/>
        <w:adjustRightInd/>
        <w:spacing w:before="1"/>
        <w:ind w:right="142"/>
        <w:jc w:val="both"/>
        <w:textAlignment w:val="auto"/>
        <w:rPr>
          <w:szCs w:val="22"/>
          <w:lang w:eastAsia="en-US"/>
        </w:rPr>
      </w:pPr>
      <w:r w:rsidRPr="001A5EA2">
        <w:rPr>
          <w:szCs w:val="22"/>
          <w:lang w:eastAsia="en-US"/>
        </w:rPr>
        <w:t xml:space="preserve">Kategoriski aizliegts nožogot pludmales nogabalu un/vai sezonas objektam pieguļošo teritoriju ar jebkāda veida nožogojumu, kas traucē pludmales viesu brīvu pārvietošanos pa </w:t>
      </w:r>
      <w:r w:rsidRPr="001A5EA2">
        <w:rPr>
          <w:spacing w:val="-2"/>
          <w:szCs w:val="22"/>
          <w:lang w:eastAsia="en-US"/>
        </w:rPr>
        <w:t>pludmali.</w:t>
      </w:r>
    </w:p>
    <w:p w14:paraId="4F6881C3" w14:textId="77777777" w:rsidR="001A5EA2" w:rsidRPr="001A5EA2" w:rsidRDefault="001A5EA2" w:rsidP="001A5EA2">
      <w:pPr>
        <w:widowControl w:val="0"/>
        <w:numPr>
          <w:ilvl w:val="1"/>
          <w:numId w:val="9"/>
        </w:numPr>
        <w:tabs>
          <w:tab w:val="left" w:pos="568"/>
        </w:tabs>
        <w:overflowPunct/>
        <w:adjustRightInd/>
        <w:ind w:hanging="566"/>
        <w:jc w:val="both"/>
        <w:textAlignment w:val="auto"/>
        <w:rPr>
          <w:szCs w:val="22"/>
          <w:lang w:eastAsia="en-US"/>
        </w:rPr>
      </w:pPr>
      <w:r w:rsidRPr="001A5EA2">
        <w:rPr>
          <w:szCs w:val="22"/>
          <w:lang w:eastAsia="en-US"/>
        </w:rPr>
        <w:t>Aizliegts</w:t>
      </w:r>
      <w:r w:rsidRPr="001A5EA2">
        <w:rPr>
          <w:spacing w:val="-4"/>
          <w:szCs w:val="22"/>
          <w:lang w:eastAsia="en-US"/>
        </w:rPr>
        <w:t xml:space="preserve"> </w:t>
      </w:r>
      <w:r w:rsidRPr="001A5EA2">
        <w:rPr>
          <w:szCs w:val="22"/>
          <w:lang w:eastAsia="en-US"/>
        </w:rPr>
        <w:t>mainīt</w:t>
      </w:r>
      <w:r w:rsidRPr="001A5EA2">
        <w:rPr>
          <w:spacing w:val="-2"/>
          <w:szCs w:val="22"/>
          <w:lang w:eastAsia="en-US"/>
        </w:rPr>
        <w:t xml:space="preserve"> </w:t>
      </w:r>
      <w:r w:rsidRPr="001A5EA2">
        <w:rPr>
          <w:szCs w:val="22"/>
          <w:lang w:eastAsia="en-US"/>
        </w:rPr>
        <w:t>pludmales</w:t>
      </w:r>
      <w:r w:rsidRPr="001A5EA2">
        <w:rPr>
          <w:spacing w:val="-4"/>
          <w:szCs w:val="22"/>
          <w:lang w:eastAsia="en-US"/>
        </w:rPr>
        <w:t xml:space="preserve"> </w:t>
      </w:r>
      <w:r w:rsidRPr="001A5EA2">
        <w:rPr>
          <w:szCs w:val="22"/>
          <w:lang w:eastAsia="en-US"/>
        </w:rPr>
        <w:t>reljefu</w:t>
      </w:r>
      <w:r w:rsidRPr="001A5EA2">
        <w:rPr>
          <w:spacing w:val="-1"/>
          <w:szCs w:val="22"/>
          <w:lang w:eastAsia="en-US"/>
        </w:rPr>
        <w:t xml:space="preserve"> </w:t>
      </w:r>
      <w:r w:rsidRPr="001A5EA2">
        <w:rPr>
          <w:szCs w:val="22"/>
          <w:lang w:eastAsia="en-US"/>
        </w:rPr>
        <w:t>ar</w:t>
      </w:r>
      <w:r w:rsidRPr="001A5EA2">
        <w:rPr>
          <w:spacing w:val="-2"/>
          <w:szCs w:val="22"/>
          <w:lang w:eastAsia="en-US"/>
        </w:rPr>
        <w:t xml:space="preserve"> traktortehniku.</w:t>
      </w:r>
    </w:p>
    <w:p w14:paraId="76F2BD0E" w14:textId="77777777" w:rsidR="001A5EA2" w:rsidRPr="001A5EA2" w:rsidRDefault="001A5EA2" w:rsidP="001A5EA2">
      <w:pPr>
        <w:widowControl w:val="0"/>
        <w:overflowPunct/>
        <w:adjustRightInd/>
        <w:textAlignment w:val="auto"/>
        <w:rPr>
          <w:szCs w:val="24"/>
          <w:lang w:eastAsia="en-US"/>
        </w:rPr>
      </w:pPr>
    </w:p>
    <w:p w14:paraId="594BA703" w14:textId="77777777" w:rsidR="001A5EA2" w:rsidRPr="001A5EA2" w:rsidRDefault="001A5EA2" w:rsidP="00545C0A">
      <w:pPr>
        <w:widowControl w:val="0"/>
        <w:numPr>
          <w:ilvl w:val="0"/>
          <w:numId w:val="9"/>
        </w:numPr>
        <w:tabs>
          <w:tab w:val="left" w:pos="3417"/>
        </w:tabs>
        <w:overflowPunct/>
        <w:adjustRightInd/>
        <w:spacing w:before="1"/>
        <w:ind w:left="3413" w:hanging="289"/>
        <w:jc w:val="both"/>
        <w:textAlignment w:val="auto"/>
        <w:outlineLvl w:val="1"/>
        <w:rPr>
          <w:b/>
          <w:bCs/>
          <w:szCs w:val="24"/>
          <w:lang w:eastAsia="en-US"/>
        </w:rPr>
      </w:pPr>
      <w:r w:rsidRPr="001A5EA2">
        <w:rPr>
          <w:b/>
          <w:bCs/>
          <w:szCs w:val="24"/>
          <w:lang w:eastAsia="en-US"/>
        </w:rPr>
        <w:t>Sezonas</w:t>
      </w:r>
      <w:r w:rsidRPr="001A5EA2">
        <w:rPr>
          <w:b/>
          <w:bCs/>
          <w:spacing w:val="-5"/>
          <w:szCs w:val="24"/>
          <w:lang w:eastAsia="en-US"/>
        </w:rPr>
        <w:t xml:space="preserve"> </w:t>
      </w:r>
      <w:r w:rsidRPr="001A5EA2">
        <w:rPr>
          <w:b/>
          <w:bCs/>
          <w:szCs w:val="24"/>
          <w:lang w:eastAsia="en-US"/>
        </w:rPr>
        <w:t>objekta</w:t>
      </w:r>
      <w:r w:rsidRPr="001A5EA2">
        <w:rPr>
          <w:b/>
          <w:bCs/>
          <w:spacing w:val="-3"/>
          <w:szCs w:val="24"/>
          <w:lang w:eastAsia="en-US"/>
        </w:rPr>
        <w:t xml:space="preserve"> </w:t>
      </w:r>
      <w:r w:rsidRPr="001A5EA2">
        <w:rPr>
          <w:b/>
          <w:bCs/>
          <w:spacing w:val="-2"/>
          <w:szCs w:val="24"/>
          <w:lang w:eastAsia="en-US"/>
        </w:rPr>
        <w:t>nodrošinājums</w:t>
      </w:r>
    </w:p>
    <w:p w14:paraId="465311B4" w14:textId="77777777" w:rsidR="001A5EA2" w:rsidRPr="001A5EA2" w:rsidRDefault="001A5EA2" w:rsidP="001A5EA2">
      <w:pPr>
        <w:widowControl w:val="0"/>
        <w:numPr>
          <w:ilvl w:val="1"/>
          <w:numId w:val="9"/>
        </w:numPr>
        <w:tabs>
          <w:tab w:val="left" w:pos="568"/>
        </w:tabs>
        <w:overflowPunct/>
        <w:adjustRightInd/>
        <w:spacing w:before="120"/>
        <w:ind w:right="138"/>
        <w:jc w:val="both"/>
        <w:textAlignment w:val="auto"/>
        <w:rPr>
          <w:szCs w:val="22"/>
          <w:lang w:eastAsia="en-US"/>
        </w:rPr>
      </w:pPr>
      <w:r w:rsidRPr="001A5EA2">
        <w:rPr>
          <w:szCs w:val="22"/>
          <w:lang w:eastAsia="en-US"/>
        </w:rPr>
        <w:t>Iznomātajā pludmales nogabalā jānodrošina atkritumu tvertni.</w:t>
      </w:r>
    </w:p>
    <w:p w14:paraId="7BDB0AA4" w14:textId="77777777" w:rsidR="001A5EA2" w:rsidRPr="001A5EA2" w:rsidRDefault="001A5EA2" w:rsidP="001A5EA2">
      <w:pPr>
        <w:widowControl w:val="0"/>
        <w:numPr>
          <w:ilvl w:val="1"/>
          <w:numId w:val="9"/>
        </w:numPr>
        <w:tabs>
          <w:tab w:val="left" w:pos="568"/>
        </w:tabs>
        <w:overflowPunct/>
        <w:adjustRightInd/>
        <w:ind w:right="141"/>
        <w:jc w:val="both"/>
        <w:textAlignment w:val="auto"/>
        <w:rPr>
          <w:szCs w:val="22"/>
          <w:lang w:eastAsia="en-US"/>
        </w:rPr>
      </w:pPr>
      <w:r w:rsidRPr="001A5EA2">
        <w:rPr>
          <w:szCs w:val="22"/>
          <w:lang w:eastAsia="en-US"/>
        </w:rPr>
        <w:t>Jāparedz atkritumu savākšana un izvešana katru dienu (nav pieļaujama atkritumu ilgstoša uzglabāšana iznomājamajā pludmales teritorijā), jāizvieto atkritumu konteineri un urnas.</w:t>
      </w:r>
    </w:p>
    <w:p w14:paraId="1D343722" w14:textId="77777777" w:rsidR="001A5EA2" w:rsidRPr="001A5EA2" w:rsidRDefault="001A5EA2" w:rsidP="001A5EA2">
      <w:pPr>
        <w:widowControl w:val="0"/>
        <w:numPr>
          <w:ilvl w:val="1"/>
          <w:numId w:val="9"/>
        </w:numPr>
        <w:tabs>
          <w:tab w:val="left" w:pos="568"/>
        </w:tabs>
        <w:overflowPunct/>
        <w:adjustRightInd/>
        <w:ind w:hanging="566"/>
        <w:jc w:val="both"/>
        <w:textAlignment w:val="auto"/>
        <w:rPr>
          <w:szCs w:val="22"/>
          <w:lang w:eastAsia="en-US"/>
        </w:rPr>
      </w:pPr>
      <w:r w:rsidRPr="001A5EA2">
        <w:rPr>
          <w:szCs w:val="22"/>
          <w:lang w:eastAsia="en-US"/>
        </w:rPr>
        <w:t>Jāparedz</w:t>
      </w:r>
      <w:r w:rsidRPr="001A5EA2">
        <w:rPr>
          <w:spacing w:val="-6"/>
          <w:szCs w:val="22"/>
          <w:lang w:eastAsia="en-US"/>
        </w:rPr>
        <w:t xml:space="preserve"> </w:t>
      </w:r>
      <w:r w:rsidRPr="001A5EA2">
        <w:rPr>
          <w:szCs w:val="22"/>
          <w:lang w:eastAsia="en-US"/>
        </w:rPr>
        <w:t>elektrības</w:t>
      </w:r>
      <w:r w:rsidRPr="001A5EA2">
        <w:rPr>
          <w:spacing w:val="-4"/>
          <w:szCs w:val="22"/>
          <w:lang w:eastAsia="en-US"/>
        </w:rPr>
        <w:t xml:space="preserve"> </w:t>
      </w:r>
      <w:r w:rsidRPr="001A5EA2">
        <w:rPr>
          <w:szCs w:val="22"/>
          <w:lang w:eastAsia="en-US"/>
        </w:rPr>
        <w:t>pieslēgums,</w:t>
      </w:r>
      <w:r w:rsidRPr="001A5EA2">
        <w:rPr>
          <w:spacing w:val="-2"/>
          <w:szCs w:val="22"/>
          <w:lang w:eastAsia="en-US"/>
        </w:rPr>
        <w:t xml:space="preserve"> </w:t>
      </w:r>
      <w:r w:rsidRPr="001A5EA2">
        <w:rPr>
          <w:szCs w:val="22"/>
          <w:lang w:eastAsia="en-US"/>
        </w:rPr>
        <w:t>ievērojot</w:t>
      </w:r>
      <w:r w:rsidRPr="001A5EA2">
        <w:rPr>
          <w:spacing w:val="-3"/>
          <w:szCs w:val="22"/>
          <w:lang w:eastAsia="en-US"/>
        </w:rPr>
        <w:t xml:space="preserve"> </w:t>
      </w:r>
      <w:r w:rsidRPr="001A5EA2">
        <w:rPr>
          <w:szCs w:val="22"/>
          <w:lang w:eastAsia="en-US"/>
        </w:rPr>
        <w:t>atbilstošas</w:t>
      </w:r>
      <w:r w:rsidRPr="001A5EA2">
        <w:rPr>
          <w:spacing w:val="-4"/>
          <w:szCs w:val="22"/>
          <w:lang w:eastAsia="en-US"/>
        </w:rPr>
        <w:t xml:space="preserve"> </w:t>
      </w:r>
      <w:r w:rsidRPr="001A5EA2">
        <w:rPr>
          <w:szCs w:val="22"/>
          <w:lang w:eastAsia="en-US"/>
        </w:rPr>
        <w:t>drošības</w:t>
      </w:r>
      <w:r w:rsidRPr="001A5EA2">
        <w:rPr>
          <w:spacing w:val="-3"/>
          <w:szCs w:val="22"/>
          <w:lang w:eastAsia="en-US"/>
        </w:rPr>
        <w:t xml:space="preserve"> </w:t>
      </w:r>
      <w:r w:rsidRPr="001A5EA2">
        <w:rPr>
          <w:spacing w:val="-2"/>
          <w:szCs w:val="22"/>
          <w:lang w:eastAsia="en-US"/>
        </w:rPr>
        <w:t>prasības.</w:t>
      </w:r>
    </w:p>
    <w:p w14:paraId="7733C912" w14:textId="77777777" w:rsidR="001A5EA2" w:rsidRPr="001A5EA2" w:rsidRDefault="001A5EA2" w:rsidP="001A5EA2">
      <w:pPr>
        <w:widowControl w:val="0"/>
        <w:overflowPunct/>
        <w:adjustRightInd/>
        <w:textAlignment w:val="auto"/>
        <w:rPr>
          <w:szCs w:val="24"/>
          <w:lang w:eastAsia="en-US"/>
        </w:rPr>
      </w:pPr>
    </w:p>
    <w:p w14:paraId="18B5C0CF" w14:textId="77777777" w:rsidR="001A5EA2" w:rsidRPr="001A5EA2" w:rsidRDefault="001A5EA2" w:rsidP="00392BB6">
      <w:pPr>
        <w:widowControl w:val="0"/>
        <w:numPr>
          <w:ilvl w:val="0"/>
          <w:numId w:val="9"/>
        </w:numPr>
        <w:tabs>
          <w:tab w:val="left" w:pos="2385"/>
        </w:tabs>
        <w:overflowPunct/>
        <w:adjustRightInd/>
        <w:ind w:left="2385" w:hanging="292"/>
        <w:jc w:val="both"/>
        <w:textAlignment w:val="auto"/>
        <w:outlineLvl w:val="1"/>
        <w:rPr>
          <w:b/>
          <w:bCs/>
          <w:szCs w:val="24"/>
          <w:lang w:eastAsia="en-US"/>
        </w:rPr>
      </w:pPr>
      <w:r w:rsidRPr="001A5EA2">
        <w:rPr>
          <w:b/>
          <w:bCs/>
          <w:szCs w:val="24"/>
          <w:lang w:eastAsia="en-US"/>
        </w:rPr>
        <w:t>Sezonas</w:t>
      </w:r>
      <w:r w:rsidRPr="001A5EA2">
        <w:rPr>
          <w:b/>
          <w:bCs/>
          <w:spacing w:val="-4"/>
          <w:szCs w:val="24"/>
          <w:lang w:eastAsia="en-US"/>
        </w:rPr>
        <w:t xml:space="preserve"> </w:t>
      </w:r>
      <w:r w:rsidRPr="001A5EA2">
        <w:rPr>
          <w:b/>
          <w:bCs/>
          <w:szCs w:val="24"/>
          <w:lang w:eastAsia="en-US"/>
        </w:rPr>
        <w:t>objekta</w:t>
      </w:r>
      <w:r w:rsidRPr="001A5EA2">
        <w:rPr>
          <w:b/>
          <w:bCs/>
          <w:spacing w:val="-2"/>
          <w:szCs w:val="24"/>
          <w:lang w:eastAsia="en-US"/>
        </w:rPr>
        <w:t xml:space="preserve"> </w:t>
      </w:r>
      <w:r w:rsidRPr="001A5EA2">
        <w:rPr>
          <w:b/>
          <w:bCs/>
          <w:szCs w:val="24"/>
          <w:lang w:eastAsia="en-US"/>
        </w:rPr>
        <w:t>vizuālā</w:t>
      </w:r>
      <w:r w:rsidRPr="001A5EA2">
        <w:rPr>
          <w:b/>
          <w:bCs/>
          <w:spacing w:val="-2"/>
          <w:szCs w:val="24"/>
          <w:lang w:eastAsia="en-US"/>
        </w:rPr>
        <w:t xml:space="preserve"> </w:t>
      </w:r>
      <w:r w:rsidRPr="001A5EA2">
        <w:rPr>
          <w:b/>
          <w:bCs/>
          <w:szCs w:val="24"/>
          <w:lang w:eastAsia="en-US"/>
        </w:rPr>
        <w:t>noformējuma</w:t>
      </w:r>
      <w:r w:rsidRPr="001A5EA2">
        <w:rPr>
          <w:b/>
          <w:bCs/>
          <w:spacing w:val="-2"/>
          <w:szCs w:val="24"/>
          <w:lang w:eastAsia="en-US"/>
        </w:rPr>
        <w:t xml:space="preserve"> ierobežojumi</w:t>
      </w:r>
    </w:p>
    <w:p w14:paraId="0FB2960D" w14:textId="77777777" w:rsidR="001A5EA2" w:rsidRPr="001A5EA2" w:rsidRDefault="001A5EA2" w:rsidP="001A5EA2">
      <w:pPr>
        <w:widowControl w:val="0"/>
        <w:numPr>
          <w:ilvl w:val="1"/>
          <w:numId w:val="9"/>
        </w:numPr>
        <w:tabs>
          <w:tab w:val="left" w:pos="568"/>
        </w:tabs>
        <w:overflowPunct/>
        <w:adjustRightInd/>
        <w:spacing w:before="120"/>
        <w:ind w:right="141"/>
        <w:jc w:val="both"/>
        <w:textAlignment w:val="auto"/>
        <w:rPr>
          <w:szCs w:val="22"/>
          <w:lang w:eastAsia="en-US"/>
        </w:rPr>
      </w:pPr>
      <w:r w:rsidRPr="001A5EA2">
        <w:rPr>
          <w:szCs w:val="22"/>
          <w:lang w:eastAsia="en-US"/>
        </w:rPr>
        <w:t>Kā sezonas objektu aizliegts izmantot piekabes, treilerus, jūras konteinerus, celtniecības konteinerus u.c.</w:t>
      </w:r>
    </w:p>
    <w:p w14:paraId="513323D3" w14:textId="77777777" w:rsidR="001A5EA2" w:rsidRPr="001A5EA2" w:rsidRDefault="001A5EA2" w:rsidP="001A5EA2">
      <w:pPr>
        <w:widowControl w:val="0"/>
        <w:numPr>
          <w:ilvl w:val="1"/>
          <w:numId w:val="9"/>
        </w:numPr>
        <w:tabs>
          <w:tab w:val="left" w:pos="568"/>
        </w:tabs>
        <w:overflowPunct/>
        <w:adjustRightInd/>
        <w:spacing w:before="71"/>
        <w:ind w:right="140"/>
        <w:textAlignment w:val="auto"/>
        <w:rPr>
          <w:szCs w:val="22"/>
          <w:lang w:eastAsia="en-US"/>
        </w:rPr>
      </w:pPr>
      <w:r w:rsidRPr="001A5EA2">
        <w:rPr>
          <w:szCs w:val="22"/>
          <w:lang w:eastAsia="en-US"/>
        </w:rPr>
        <w:t>Aizliegta</w:t>
      </w:r>
      <w:r w:rsidRPr="001A5EA2">
        <w:rPr>
          <w:spacing w:val="80"/>
          <w:szCs w:val="22"/>
          <w:lang w:eastAsia="en-US"/>
        </w:rPr>
        <w:t xml:space="preserve"> </w:t>
      </w:r>
      <w:r w:rsidRPr="001A5EA2">
        <w:rPr>
          <w:szCs w:val="22"/>
          <w:lang w:eastAsia="en-US"/>
        </w:rPr>
        <w:t>ar</w:t>
      </w:r>
      <w:r w:rsidRPr="001A5EA2">
        <w:rPr>
          <w:spacing w:val="80"/>
          <w:szCs w:val="22"/>
          <w:lang w:eastAsia="en-US"/>
        </w:rPr>
        <w:t xml:space="preserve"> </w:t>
      </w:r>
      <w:r w:rsidRPr="001A5EA2">
        <w:rPr>
          <w:szCs w:val="22"/>
          <w:lang w:eastAsia="en-US"/>
        </w:rPr>
        <w:t>konkrētajā</w:t>
      </w:r>
      <w:r w:rsidRPr="001A5EA2">
        <w:rPr>
          <w:spacing w:val="80"/>
          <w:szCs w:val="22"/>
          <w:lang w:eastAsia="en-US"/>
        </w:rPr>
        <w:t xml:space="preserve"> </w:t>
      </w:r>
      <w:r w:rsidRPr="001A5EA2">
        <w:rPr>
          <w:szCs w:val="22"/>
          <w:lang w:eastAsia="en-US"/>
        </w:rPr>
        <w:t>sezonas</w:t>
      </w:r>
      <w:r w:rsidRPr="001A5EA2">
        <w:rPr>
          <w:spacing w:val="80"/>
          <w:szCs w:val="22"/>
          <w:lang w:eastAsia="en-US"/>
        </w:rPr>
        <w:t xml:space="preserve"> </w:t>
      </w:r>
      <w:r w:rsidRPr="001A5EA2">
        <w:rPr>
          <w:szCs w:val="22"/>
          <w:lang w:eastAsia="en-US"/>
        </w:rPr>
        <w:t>objektā</w:t>
      </w:r>
      <w:r w:rsidRPr="001A5EA2">
        <w:rPr>
          <w:spacing w:val="80"/>
          <w:szCs w:val="22"/>
          <w:lang w:eastAsia="en-US"/>
        </w:rPr>
        <w:t xml:space="preserve"> </w:t>
      </w:r>
      <w:r w:rsidRPr="001A5EA2">
        <w:rPr>
          <w:szCs w:val="22"/>
          <w:lang w:eastAsia="en-US"/>
        </w:rPr>
        <w:t>atļauto</w:t>
      </w:r>
      <w:r w:rsidRPr="001A5EA2">
        <w:rPr>
          <w:spacing w:val="80"/>
          <w:szCs w:val="22"/>
          <w:lang w:eastAsia="en-US"/>
        </w:rPr>
        <w:t xml:space="preserve"> </w:t>
      </w:r>
      <w:r w:rsidRPr="001A5EA2">
        <w:rPr>
          <w:szCs w:val="22"/>
          <w:lang w:eastAsia="en-US"/>
        </w:rPr>
        <w:t>komercdarbību</w:t>
      </w:r>
      <w:r w:rsidRPr="001A5EA2">
        <w:rPr>
          <w:spacing w:val="80"/>
          <w:szCs w:val="22"/>
          <w:lang w:eastAsia="en-US"/>
        </w:rPr>
        <w:t xml:space="preserve"> </w:t>
      </w:r>
      <w:r w:rsidRPr="001A5EA2">
        <w:rPr>
          <w:szCs w:val="22"/>
          <w:lang w:eastAsia="en-US"/>
        </w:rPr>
        <w:t>nesaistītas</w:t>
      </w:r>
      <w:r w:rsidRPr="001A5EA2">
        <w:rPr>
          <w:spacing w:val="80"/>
          <w:szCs w:val="22"/>
          <w:lang w:eastAsia="en-US"/>
        </w:rPr>
        <w:t xml:space="preserve"> </w:t>
      </w:r>
      <w:r w:rsidRPr="001A5EA2">
        <w:rPr>
          <w:szCs w:val="22"/>
          <w:lang w:eastAsia="en-US"/>
        </w:rPr>
        <w:t xml:space="preserve">reklāmas </w:t>
      </w:r>
      <w:r w:rsidRPr="001A5EA2">
        <w:rPr>
          <w:spacing w:val="-2"/>
          <w:szCs w:val="22"/>
          <w:lang w:eastAsia="en-US"/>
        </w:rPr>
        <w:t>izvietošana.</w:t>
      </w:r>
    </w:p>
    <w:p w14:paraId="31F22AD9" w14:textId="77777777" w:rsidR="001A5EA2" w:rsidRPr="001A5EA2" w:rsidRDefault="001A5EA2" w:rsidP="001A5EA2">
      <w:pPr>
        <w:widowControl w:val="0"/>
        <w:overflowPunct/>
        <w:adjustRightInd/>
        <w:textAlignment w:val="auto"/>
        <w:rPr>
          <w:szCs w:val="24"/>
          <w:lang w:eastAsia="en-US"/>
        </w:rPr>
      </w:pPr>
    </w:p>
    <w:p w14:paraId="32628E77" w14:textId="77777777" w:rsidR="001A5EA2" w:rsidRPr="001A5EA2" w:rsidRDefault="001A5EA2" w:rsidP="00545C0A">
      <w:pPr>
        <w:widowControl w:val="0"/>
        <w:numPr>
          <w:ilvl w:val="0"/>
          <w:numId w:val="9"/>
        </w:numPr>
        <w:tabs>
          <w:tab w:val="left" w:pos="4310"/>
        </w:tabs>
        <w:overflowPunct/>
        <w:adjustRightInd/>
        <w:ind w:left="4309" w:hanging="289"/>
        <w:jc w:val="both"/>
        <w:textAlignment w:val="auto"/>
        <w:outlineLvl w:val="1"/>
        <w:rPr>
          <w:b/>
          <w:bCs/>
          <w:szCs w:val="24"/>
          <w:lang w:eastAsia="en-US"/>
        </w:rPr>
      </w:pPr>
      <w:r w:rsidRPr="001A5EA2">
        <w:rPr>
          <w:b/>
          <w:bCs/>
          <w:szCs w:val="24"/>
          <w:lang w:eastAsia="en-US"/>
        </w:rPr>
        <w:t>Citas</w:t>
      </w:r>
      <w:r w:rsidRPr="001A5EA2">
        <w:rPr>
          <w:b/>
          <w:bCs/>
          <w:spacing w:val="-5"/>
          <w:szCs w:val="24"/>
          <w:lang w:eastAsia="en-US"/>
        </w:rPr>
        <w:t xml:space="preserve"> </w:t>
      </w:r>
      <w:r w:rsidRPr="001A5EA2">
        <w:rPr>
          <w:b/>
          <w:bCs/>
          <w:spacing w:val="-2"/>
          <w:szCs w:val="24"/>
          <w:lang w:eastAsia="en-US"/>
        </w:rPr>
        <w:t>prasības</w:t>
      </w:r>
    </w:p>
    <w:p w14:paraId="0A003796" w14:textId="77777777" w:rsidR="001A5EA2" w:rsidRPr="001A5EA2" w:rsidRDefault="001A5EA2" w:rsidP="001A5EA2">
      <w:pPr>
        <w:widowControl w:val="0"/>
        <w:numPr>
          <w:ilvl w:val="1"/>
          <w:numId w:val="9"/>
        </w:numPr>
        <w:tabs>
          <w:tab w:val="left" w:pos="568"/>
        </w:tabs>
        <w:overflowPunct/>
        <w:adjustRightInd/>
        <w:spacing w:before="121"/>
        <w:ind w:right="144"/>
        <w:jc w:val="both"/>
        <w:textAlignment w:val="auto"/>
        <w:rPr>
          <w:szCs w:val="22"/>
          <w:lang w:eastAsia="en-US"/>
        </w:rPr>
      </w:pPr>
      <w:r w:rsidRPr="001A5EA2">
        <w:rPr>
          <w:szCs w:val="22"/>
          <w:lang w:eastAsia="en-US"/>
        </w:rPr>
        <w:t>Aizliegts ar žogiem un peldlīdzekļiem (laivām, katamarāniem, ūdens motocikliem, u.c.) norobežot pieeju jūrai, kā arī traucēt tur kājāmgājēju brīvu pārvietošanos un atrašanos.</w:t>
      </w:r>
    </w:p>
    <w:p w14:paraId="45612C7D" w14:textId="706F2790" w:rsidR="001A5EA2" w:rsidRPr="001A5EA2" w:rsidRDefault="001A5EA2" w:rsidP="001A5EA2">
      <w:pPr>
        <w:widowControl w:val="0"/>
        <w:numPr>
          <w:ilvl w:val="1"/>
          <w:numId w:val="9"/>
        </w:numPr>
        <w:tabs>
          <w:tab w:val="left" w:pos="568"/>
        </w:tabs>
        <w:overflowPunct/>
        <w:adjustRightInd/>
        <w:ind w:hanging="566"/>
        <w:jc w:val="both"/>
        <w:textAlignment w:val="auto"/>
        <w:rPr>
          <w:szCs w:val="22"/>
          <w:lang w:eastAsia="en-US"/>
        </w:rPr>
      </w:pPr>
      <w:r w:rsidRPr="001A5EA2">
        <w:rPr>
          <w:szCs w:val="22"/>
          <w:lang w:eastAsia="en-US"/>
        </w:rPr>
        <w:t>Reklāmas</w:t>
      </w:r>
      <w:r w:rsidRPr="001A5EA2">
        <w:rPr>
          <w:spacing w:val="-10"/>
          <w:szCs w:val="22"/>
          <w:lang w:eastAsia="en-US"/>
        </w:rPr>
        <w:t xml:space="preserve"> </w:t>
      </w:r>
      <w:r w:rsidRPr="001A5EA2">
        <w:rPr>
          <w:szCs w:val="22"/>
          <w:lang w:eastAsia="en-US"/>
        </w:rPr>
        <w:t>objektu</w:t>
      </w:r>
      <w:r w:rsidRPr="001A5EA2">
        <w:rPr>
          <w:spacing w:val="-9"/>
          <w:szCs w:val="22"/>
          <w:lang w:eastAsia="en-US"/>
        </w:rPr>
        <w:t xml:space="preserve"> </w:t>
      </w:r>
      <w:r w:rsidRPr="001A5EA2">
        <w:rPr>
          <w:szCs w:val="22"/>
          <w:lang w:eastAsia="en-US"/>
        </w:rPr>
        <w:t>izvietošana</w:t>
      </w:r>
      <w:r w:rsidRPr="001A5EA2">
        <w:rPr>
          <w:spacing w:val="-10"/>
          <w:szCs w:val="22"/>
          <w:lang w:eastAsia="en-US"/>
        </w:rPr>
        <w:t xml:space="preserve"> </w:t>
      </w:r>
      <w:r w:rsidRPr="001A5EA2">
        <w:rPr>
          <w:szCs w:val="22"/>
          <w:lang w:eastAsia="en-US"/>
        </w:rPr>
        <w:t>pludmales</w:t>
      </w:r>
      <w:r w:rsidRPr="001A5EA2">
        <w:rPr>
          <w:spacing w:val="-7"/>
          <w:szCs w:val="22"/>
          <w:lang w:eastAsia="en-US"/>
        </w:rPr>
        <w:t xml:space="preserve"> </w:t>
      </w:r>
      <w:r w:rsidRPr="001A5EA2">
        <w:rPr>
          <w:szCs w:val="22"/>
          <w:lang w:eastAsia="en-US"/>
        </w:rPr>
        <w:t>nogabalā</w:t>
      </w:r>
      <w:r w:rsidRPr="001A5EA2">
        <w:rPr>
          <w:spacing w:val="-7"/>
          <w:szCs w:val="22"/>
          <w:lang w:eastAsia="en-US"/>
        </w:rPr>
        <w:t xml:space="preserve"> </w:t>
      </w:r>
      <w:r w:rsidRPr="001A5EA2">
        <w:rPr>
          <w:szCs w:val="22"/>
          <w:lang w:eastAsia="en-US"/>
        </w:rPr>
        <w:t>saskaņojama</w:t>
      </w:r>
      <w:r w:rsidRPr="001A5EA2">
        <w:rPr>
          <w:spacing w:val="-10"/>
          <w:szCs w:val="22"/>
          <w:lang w:eastAsia="en-US"/>
        </w:rPr>
        <w:t xml:space="preserve"> </w:t>
      </w:r>
      <w:r w:rsidRPr="001A5EA2">
        <w:rPr>
          <w:szCs w:val="22"/>
          <w:lang w:eastAsia="en-US"/>
        </w:rPr>
        <w:t>Jūrmalas</w:t>
      </w:r>
      <w:r w:rsidRPr="001A5EA2">
        <w:rPr>
          <w:spacing w:val="-9"/>
          <w:szCs w:val="22"/>
          <w:lang w:eastAsia="en-US"/>
        </w:rPr>
        <w:t xml:space="preserve"> </w:t>
      </w:r>
      <w:r w:rsidRPr="001A5EA2">
        <w:rPr>
          <w:szCs w:val="22"/>
          <w:lang w:eastAsia="en-US"/>
        </w:rPr>
        <w:t>domes</w:t>
      </w:r>
      <w:r w:rsidRPr="001A5EA2">
        <w:rPr>
          <w:spacing w:val="-8"/>
          <w:szCs w:val="22"/>
          <w:lang w:eastAsia="en-US"/>
        </w:rPr>
        <w:t xml:space="preserve"> </w:t>
      </w:r>
      <w:r w:rsidRPr="001A5EA2">
        <w:rPr>
          <w:szCs w:val="22"/>
          <w:lang w:eastAsia="en-US"/>
        </w:rPr>
        <w:t>2024.</w:t>
      </w:r>
      <w:r w:rsidR="005F4CFC">
        <w:rPr>
          <w:spacing w:val="2"/>
          <w:szCs w:val="22"/>
          <w:lang w:eastAsia="en-US"/>
        </w:rPr>
        <w:t> </w:t>
      </w:r>
      <w:r w:rsidRPr="001A5EA2">
        <w:rPr>
          <w:spacing w:val="-4"/>
          <w:szCs w:val="22"/>
          <w:lang w:eastAsia="en-US"/>
        </w:rPr>
        <w:t>gada</w:t>
      </w:r>
    </w:p>
    <w:p w14:paraId="3BF49DB0" w14:textId="571B2ED7" w:rsidR="001A5EA2" w:rsidRPr="001A5EA2" w:rsidRDefault="001A5EA2" w:rsidP="001A5EA2">
      <w:pPr>
        <w:widowControl w:val="0"/>
        <w:overflowPunct/>
        <w:adjustRightInd/>
        <w:ind w:left="568" w:right="140"/>
        <w:jc w:val="both"/>
        <w:textAlignment w:val="auto"/>
        <w:rPr>
          <w:szCs w:val="24"/>
          <w:lang w:eastAsia="en-US"/>
        </w:rPr>
      </w:pPr>
      <w:r w:rsidRPr="001A5EA2">
        <w:rPr>
          <w:szCs w:val="24"/>
          <w:lang w:eastAsia="en-US"/>
        </w:rPr>
        <w:t>24.</w:t>
      </w:r>
      <w:r w:rsidR="005F4CFC">
        <w:rPr>
          <w:spacing w:val="-3"/>
          <w:szCs w:val="24"/>
          <w:lang w:eastAsia="en-US"/>
        </w:rPr>
        <w:t> </w:t>
      </w:r>
      <w:r w:rsidRPr="001A5EA2">
        <w:rPr>
          <w:szCs w:val="24"/>
          <w:lang w:eastAsia="en-US"/>
        </w:rPr>
        <w:t>aprīļa</w:t>
      </w:r>
      <w:r w:rsidRPr="001A5EA2">
        <w:rPr>
          <w:spacing w:val="-13"/>
          <w:szCs w:val="24"/>
          <w:lang w:eastAsia="en-US"/>
        </w:rPr>
        <w:t xml:space="preserve"> </w:t>
      </w:r>
      <w:r w:rsidRPr="001A5EA2">
        <w:rPr>
          <w:szCs w:val="24"/>
          <w:lang w:eastAsia="en-US"/>
        </w:rPr>
        <w:t>saistošo</w:t>
      </w:r>
      <w:r w:rsidRPr="001A5EA2">
        <w:rPr>
          <w:spacing w:val="-13"/>
          <w:szCs w:val="24"/>
          <w:lang w:eastAsia="en-US"/>
        </w:rPr>
        <w:t xml:space="preserve"> </w:t>
      </w:r>
      <w:r w:rsidRPr="001A5EA2">
        <w:rPr>
          <w:szCs w:val="24"/>
          <w:lang w:eastAsia="en-US"/>
        </w:rPr>
        <w:t>noteikumu</w:t>
      </w:r>
      <w:r w:rsidRPr="001A5EA2">
        <w:rPr>
          <w:spacing w:val="-13"/>
          <w:szCs w:val="24"/>
          <w:lang w:eastAsia="en-US"/>
        </w:rPr>
        <w:t xml:space="preserve"> </w:t>
      </w:r>
      <w:r w:rsidRPr="001A5EA2">
        <w:rPr>
          <w:szCs w:val="24"/>
          <w:lang w:eastAsia="en-US"/>
        </w:rPr>
        <w:t>Nr.</w:t>
      </w:r>
      <w:r w:rsidR="005F4CFC">
        <w:rPr>
          <w:spacing w:val="-2"/>
          <w:szCs w:val="24"/>
          <w:lang w:eastAsia="en-US"/>
        </w:rPr>
        <w:t> </w:t>
      </w:r>
      <w:r w:rsidRPr="001A5EA2">
        <w:rPr>
          <w:szCs w:val="24"/>
          <w:lang w:eastAsia="en-US"/>
        </w:rPr>
        <w:t>12</w:t>
      </w:r>
      <w:r w:rsidRPr="001A5EA2">
        <w:rPr>
          <w:spacing w:val="-13"/>
          <w:szCs w:val="24"/>
          <w:lang w:eastAsia="en-US"/>
        </w:rPr>
        <w:t xml:space="preserve"> </w:t>
      </w:r>
      <w:r w:rsidRPr="001A5EA2">
        <w:rPr>
          <w:szCs w:val="24"/>
          <w:lang w:eastAsia="en-US"/>
        </w:rPr>
        <w:t>“Par</w:t>
      </w:r>
      <w:r w:rsidRPr="001A5EA2">
        <w:rPr>
          <w:spacing w:val="-13"/>
          <w:szCs w:val="24"/>
          <w:lang w:eastAsia="en-US"/>
        </w:rPr>
        <w:t xml:space="preserve"> </w:t>
      </w:r>
      <w:r w:rsidRPr="001A5EA2">
        <w:rPr>
          <w:szCs w:val="24"/>
          <w:lang w:eastAsia="en-US"/>
        </w:rPr>
        <w:t>reklāmas</w:t>
      </w:r>
      <w:r w:rsidRPr="001A5EA2">
        <w:rPr>
          <w:spacing w:val="-13"/>
          <w:szCs w:val="24"/>
          <w:lang w:eastAsia="en-US"/>
        </w:rPr>
        <w:t xml:space="preserve"> </w:t>
      </w:r>
      <w:r w:rsidRPr="001A5EA2">
        <w:rPr>
          <w:szCs w:val="24"/>
          <w:lang w:eastAsia="en-US"/>
        </w:rPr>
        <w:t>un</w:t>
      </w:r>
      <w:r w:rsidRPr="001A5EA2">
        <w:rPr>
          <w:spacing w:val="-13"/>
          <w:szCs w:val="24"/>
          <w:lang w:eastAsia="en-US"/>
        </w:rPr>
        <w:t xml:space="preserve"> </w:t>
      </w:r>
      <w:r w:rsidRPr="001A5EA2">
        <w:rPr>
          <w:szCs w:val="24"/>
          <w:lang w:eastAsia="en-US"/>
        </w:rPr>
        <w:t>reklāmas</w:t>
      </w:r>
      <w:r w:rsidRPr="001A5EA2">
        <w:rPr>
          <w:spacing w:val="-11"/>
          <w:szCs w:val="24"/>
          <w:lang w:eastAsia="en-US"/>
        </w:rPr>
        <w:t xml:space="preserve"> </w:t>
      </w:r>
      <w:r w:rsidRPr="001A5EA2">
        <w:rPr>
          <w:szCs w:val="24"/>
          <w:lang w:eastAsia="en-US"/>
        </w:rPr>
        <w:t>objektu</w:t>
      </w:r>
      <w:r w:rsidRPr="001A5EA2">
        <w:rPr>
          <w:spacing w:val="-13"/>
          <w:szCs w:val="24"/>
          <w:lang w:eastAsia="en-US"/>
        </w:rPr>
        <w:t xml:space="preserve"> </w:t>
      </w:r>
      <w:r w:rsidRPr="001A5EA2">
        <w:rPr>
          <w:szCs w:val="24"/>
          <w:lang w:eastAsia="en-US"/>
        </w:rPr>
        <w:t>izvietošanas</w:t>
      </w:r>
      <w:r w:rsidRPr="001A5EA2">
        <w:rPr>
          <w:spacing w:val="-13"/>
          <w:szCs w:val="24"/>
          <w:lang w:eastAsia="en-US"/>
        </w:rPr>
        <w:t xml:space="preserve"> </w:t>
      </w:r>
      <w:r w:rsidRPr="001A5EA2">
        <w:rPr>
          <w:szCs w:val="24"/>
          <w:lang w:eastAsia="en-US"/>
        </w:rPr>
        <w:t>kārtību Jūrmalas valstspilsētā” noteiktajā kārtībā.</w:t>
      </w:r>
    </w:p>
    <w:p w14:paraId="187F81FA" w14:textId="788616D1" w:rsidR="001A5EA2" w:rsidRPr="008563A5" w:rsidRDefault="001A5EA2" w:rsidP="006E1C1B">
      <w:pPr>
        <w:widowControl w:val="0"/>
        <w:numPr>
          <w:ilvl w:val="1"/>
          <w:numId w:val="9"/>
        </w:numPr>
        <w:tabs>
          <w:tab w:val="left" w:pos="568"/>
        </w:tabs>
        <w:overflowPunct/>
        <w:adjustRightInd/>
        <w:spacing w:before="1"/>
        <w:ind w:right="144"/>
        <w:jc w:val="both"/>
        <w:textAlignment w:val="auto"/>
        <w:rPr>
          <w:szCs w:val="22"/>
          <w:lang w:eastAsia="en-US"/>
        </w:rPr>
        <w:sectPr w:rsidR="001A5EA2" w:rsidRPr="008563A5" w:rsidSect="001A5EA2">
          <w:pgSz w:w="11910" w:h="16850"/>
          <w:pgMar w:top="1060" w:right="708" w:bottom="980" w:left="1700" w:header="0" w:footer="784" w:gutter="0"/>
          <w:cols w:space="720"/>
        </w:sectPr>
      </w:pPr>
      <w:r w:rsidRPr="001A5EA2">
        <w:rPr>
          <w:szCs w:val="22"/>
          <w:lang w:eastAsia="en-US"/>
        </w:rPr>
        <w:t>Publisku pasākumu organizēšana pludmales nogabalā saskaņojama Publisku izklaides un svētku pasākumu drošības likuma noteiktajā kārtībā.</w:t>
      </w:r>
    </w:p>
    <w:p w14:paraId="6EAA1382" w14:textId="77777777" w:rsidR="001A5EA2" w:rsidRPr="001A5EA2" w:rsidRDefault="001A5EA2" w:rsidP="006E1C1B">
      <w:pPr>
        <w:widowControl w:val="0"/>
        <w:numPr>
          <w:ilvl w:val="0"/>
          <w:numId w:val="10"/>
        </w:numPr>
        <w:tabs>
          <w:tab w:val="left" w:pos="8413"/>
        </w:tabs>
        <w:overflowPunct/>
        <w:adjustRightInd/>
        <w:spacing w:before="71"/>
        <w:ind w:right="-2" w:firstLine="2340"/>
        <w:textAlignment w:val="auto"/>
        <w:rPr>
          <w:szCs w:val="22"/>
          <w:lang w:eastAsia="en-US"/>
        </w:rPr>
      </w:pPr>
      <w:r w:rsidRPr="001A5EA2">
        <w:rPr>
          <w:spacing w:val="-2"/>
          <w:szCs w:val="22"/>
          <w:lang w:eastAsia="en-US"/>
        </w:rPr>
        <w:lastRenderedPageBreak/>
        <w:t xml:space="preserve">pielikums </w:t>
      </w:r>
      <w:r w:rsidRPr="001A5EA2">
        <w:rPr>
          <w:szCs w:val="22"/>
          <w:lang w:eastAsia="en-US"/>
        </w:rPr>
        <w:t>Pludmales</w:t>
      </w:r>
      <w:r w:rsidRPr="001A5EA2">
        <w:rPr>
          <w:spacing w:val="-12"/>
          <w:szCs w:val="22"/>
          <w:lang w:eastAsia="en-US"/>
        </w:rPr>
        <w:t xml:space="preserve"> </w:t>
      </w:r>
      <w:r w:rsidRPr="001A5EA2">
        <w:rPr>
          <w:szCs w:val="22"/>
          <w:lang w:eastAsia="en-US"/>
        </w:rPr>
        <w:t>nogabala</w:t>
      </w:r>
      <w:r w:rsidRPr="001A5EA2">
        <w:rPr>
          <w:spacing w:val="-11"/>
          <w:szCs w:val="22"/>
          <w:lang w:eastAsia="en-US"/>
        </w:rPr>
        <w:t xml:space="preserve"> </w:t>
      </w:r>
      <w:r w:rsidRPr="001A5EA2">
        <w:rPr>
          <w:szCs w:val="22"/>
          <w:lang w:eastAsia="en-US"/>
        </w:rPr>
        <w:t>nomas</w:t>
      </w:r>
      <w:r w:rsidRPr="001A5EA2">
        <w:rPr>
          <w:spacing w:val="-12"/>
          <w:szCs w:val="22"/>
          <w:lang w:eastAsia="en-US"/>
        </w:rPr>
        <w:t xml:space="preserve"> </w:t>
      </w:r>
      <w:r w:rsidRPr="001A5EA2">
        <w:rPr>
          <w:szCs w:val="22"/>
          <w:lang w:eastAsia="en-US"/>
        </w:rPr>
        <w:t>līgumam</w:t>
      </w:r>
    </w:p>
    <w:p w14:paraId="0DBB4B34" w14:textId="77777777" w:rsidR="001A5EA2" w:rsidRPr="001A5EA2" w:rsidRDefault="001A5EA2" w:rsidP="001A5EA2">
      <w:pPr>
        <w:widowControl w:val="0"/>
        <w:overflowPunct/>
        <w:adjustRightInd/>
        <w:textAlignment w:val="auto"/>
        <w:rPr>
          <w:szCs w:val="24"/>
          <w:lang w:eastAsia="en-US"/>
        </w:rPr>
      </w:pPr>
    </w:p>
    <w:p w14:paraId="6540CFCC" w14:textId="77777777" w:rsidR="001A5EA2" w:rsidRPr="001A5EA2" w:rsidRDefault="001A5EA2" w:rsidP="001A5EA2">
      <w:pPr>
        <w:widowControl w:val="0"/>
        <w:overflowPunct/>
        <w:adjustRightInd/>
        <w:ind w:left="144" w:right="3"/>
        <w:jc w:val="center"/>
        <w:textAlignment w:val="auto"/>
        <w:outlineLvl w:val="0"/>
        <w:rPr>
          <w:b/>
          <w:bCs/>
          <w:szCs w:val="24"/>
          <w:lang w:eastAsia="en-US"/>
        </w:rPr>
      </w:pPr>
      <w:r w:rsidRPr="001A5EA2">
        <w:rPr>
          <w:b/>
          <w:bCs/>
          <w:szCs w:val="24"/>
          <w:lang w:eastAsia="en-US"/>
        </w:rPr>
        <w:t>NODOŠANAS</w:t>
      </w:r>
      <w:r w:rsidRPr="001A5EA2">
        <w:rPr>
          <w:b/>
          <w:bCs/>
          <w:spacing w:val="-5"/>
          <w:szCs w:val="24"/>
          <w:lang w:eastAsia="en-US"/>
        </w:rPr>
        <w:t xml:space="preserve"> </w:t>
      </w:r>
      <w:r w:rsidRPr="001A5EA2">
        <w:rPr>
          <w:b/>
          <w:bCs/>
          <w:szCs w:val="24"/>
          <w:lang w:eastAsia="en-US"/>
        </w:rPr>
        <w:t>-</w:t>
      </w:r>
      <w:r w:rsidRPr="001A5EA2">
        <w:rPr>
          <w:b/>
          <w:bCs/>
          <w:spacing w:val="-5"/>
          <w:szCs w:val="24"/>
          <w:lang w:eastAsia="en-US"/>
        </w:rPr>
        <w:t xml:space="preserve"> </w:t>
      </w:r>
      <w:r w:rsidRPr="001A5EA2">
        <w:rPr>
          <w:b/>
          <w:bCs/>
          <w:szCs w:val="24"/>
          <w:lang w:eastAsia="en-US"/>
        </w:rPr>
        <w:t>PIEŅEMŠANAS</w:t>
      </w:r>
      <w:r w:rsidRPr="001A5EA2">
        <w:rPr>
          <w:b/>
          <w:bCs/>
          <w:spacing w:val="-4"/>
          <w:szCs w:val="24"/>
          <w:lang w:eastAsia="en-US"/>
        </w:rPr>
        <w:t xml:space="preserve"> AKTS</w:t>
      </w:r>
    </w:p>
    <w:p w14:paraId="0270B103" w14:textId="77777777" w:rsidR="001A5EA2" w:rsidRPr="001A5EA2" w:rsidRDefault="001A5EA2" w:rsidP="001A5EA2">
      <w:pPr>
        <w:widowControl w:val="0"/>
        <w:overflowPunct/>
        <w:adjustRightInd/>
        <w:textAlignment w:val="auto"/>
        <w:rPr>
          <w:b/>
          <w:szCs w:val="24"/>
          <w:lang w:eastAsia="en-US"/>
        </w:rPr>
      </w:pPr>
    </w:p>
    <w:p w14:paraId="384362C8" w14:textId="77777777" w:rsidR="001A5EA2" w:rsidRPr="001A5EA2" w:rsidRDefault="001A5EA2" w:rsidP="001A5EA2">
      <w:pPr>
        <w:widowControl w:val="0"/>
        <w:overflowPunct/>
        <w:adjustRightInd/>
        <w:ind w:left="5513" w:firstLine="19"/>
        <w:textAlignment w:val="auto"/>
        <w:rPr>
          <w:szCs w:val="24"/>
          <w:lang w:eastAsia="en-US"/>
        </w:rPr>
      </w:pPr>
      <w:r w:rsidRPr="001A5EA2">
        <w:rPr>
          <w:szCs w:val="24"/>
          <w:lang w:eastAsia="en-US"/>
        </w:rPr>
        <w:t>Dokumenta</w:t>
      </w:r>
      <w:r w:rsidRPr="001A5EA2">
        <w:rPr>
          <w:spacing w:val="-9"/>
          <w:szCs w:val="24"/>
          <w:lang w:eastAsia="en-US"/>
        </w:rPr>
        <w:t xml:space="preserve"> </w:t>
      </w:r>
      <w:r w:rsidRPr="001A5EA2">
        <w:rPr>
          <w:szCs w:val="24"/>
          <w:lang w:eastAsia="en-US"/>
        </w:rPr>
        <w:t>datums</w:t>
      </w:r>
      <w:r w:rsidRPr="001A5EA2">
        <w:rPr>
          <w:spacing w:val="-10"/>
          <w:szCs w:val="24"/>
          <w:lang w:eastAsia="en-US"/>
        </w:rPr>
        <w:t xml:space="preserve"> </w:t>
      </w:r>
      <w:r w:rsidRPr="001A5EA2">
        <w:rPr>
          <w:szCs w:val="24"/>
          <w:lang w:eastAsia="en-US"/>
        </w:rPr>
        <w:t>ir</w:t>
      </w:r>
      <w:r w:rsidRPr="001A5EA2">
        <w:rPr>
          <w:spacing w:val="-9"/>
          <w:szCs w:val="24"/>
          <w:lang w:eastAsia="en-US"/>
        </w:rPr>
        <w:t xml:space="preserve"> </w:t>
      </w:r>
      <w:r w:rsidRPr="001A5EA2">
        <w:rPr>
          <w:szCs w:val="24"/>
          <w:lang w:eastAsia="en-US"/>
        </w:rPr>
        <w:t>pēdējā</w:t>
      </w:r>
      <w:r w:rsidRPr="001A5EA2">
        <w:rPr>
          <w:spacing w:val="-9"/>
          <w:szCs w:val="24"/>
          <w:lang w:eastAsia="en-US"/>
        </w:rPr>
        <w:t xml:space="preserve"> </w:t>
      </w:r>
      <w:r w:rsidRPr="001A5EA2">
        <w:rPr>
          <w:szCs w:val="24"/>
          <w:lang w:eastAsia="en-US"/>
        </w:rPr>
        <w:t>pievienotā elektroniskā</w:t>
      </w:r>
      <w:r w:rsidRPr="001A5EA2">
        <w:rPr>
          <w:spacing w:val="-1"/>
          <w:szCs w:val="24"/>
          <w:lang w:eastAsia="en-US"/>
        </w:rPr>
        <w:t xml:space="preserve"> </w:t>
      </w:r>
      <w:r w:rsidRPr="001A5EA2">
        <w:rPr>
          <w:szCs w:val="24"/>
          <w:lang w:eastAsia="en-US"/>
        </w:rPr>
        <w:t>drošā</w:t>
      </w:r>
      <w:r w:rsidRPr="001A5EA2">
        <w:rPr>
          <w:spacing w:val="-1"/>
          <w:szCs w:val="24"/>
          <w:lang w:eastAsia="en-US"/>
        </w:rPr>
        <w:t xml:space="preserve"> </w:t>
      </w:r>
      <w:r w:rsidRPr="001A5EA2">
        <w:rPr>
          <w:szCs w:val="24"/>
          <w:lang w:eastAsia="en-US"/>
        </w:rPr>
        <w:t>elektroniskā</w:t>
      </w:r>
      <w:r w:rsidRPr="001A5EA2">
        <w:rPr>
          <w:spacing w:val="-1"/>
          <w:szCs w:val="24"/>
          <w:lang w:eastAsia="en-US"/>
        </w:rPr>
        <w:t xml:space="preserve"> </w:t>
      </w:r>
      <w:r w:rsidRPr="001A5EA2">
        <w:rPr>
          <w:spacing w:val="-2"/>
          <w:szCs w:val="24"/>
          <w:lang w:eastAsia="en-US"/>
        </w:rPr>
        <w:t>paraksta</w:t>
      </w:r>
    </w:p>
    <w:p w14:paraId="0C317053" w14:textId="77777777" w:rsidR="001A5EA2" w:rsidRPr="001A5EA2" w:rsidRDefault="001A5EA2" w:rsidP="001A5EA2">
      <w:pPr>
        <w:widowControl w:val="0"/>
        <w:overflowPunct/>
        <w:adjustRightInd/>
        <w:textAlignment w:val="auto"/>
        <w:rPr>
          <w:szCs w:val="24"/>
          <w:lang w:eastAsia="en-US"/>
        </w:rPr>
      </w:pPr>
    </w:p>
    <w:p w14:paraId="5FAEC637" w14:textId="71B13F9B" w:rsidR="001A5EA2" w:rsidRPr="001A5EA2" w:rsidRDefault="001A5EA2" w:rsidP="001A5EA2">
      <w:pPr>
        <w:widowControl w:val="0"/>
        <w:tabs>
          <w:tab w:val="left" w:pos="2972"/>
          <w:tab w:val="left" w:pos="6647"/>
        </w:tabs>
        <w:overflowPunct/>
        <w:adjustRightInd/>
        <w:ind w:left="2" w:right="138" w:firstLine="566"/>
        <w:jc w:val="both"/>
        <w:textAlignment w:val="auto"/>
        <w:rPr>
          <w:szCs w:val="24"/>
          <w:lang w:eastAsia="en-US"/>
        </w:rPr>
      </w:pPr>
      <w:r w:rsidRPr="001A5EA2">
        <w:rPr>
          <w:szCs w:val="24"/>
          <w:lang w:eastAsia="en-US"/>
        </w:rPr>
        <w:t>Pamatojoties</w:t>
      </w:r>
      <w:r w:rsidRPr="001A5EA2">
        <w:rPr>
          <w:spacing w:val="40"/>
          <w:szCs w:val="24"/>
          <w:lang w:eastAsia="en-US"/>
        </w:rPr>
        <w:t xml:space="preserve"> </w:t>
      </w:r>
      <w:r w:rsidRPr="001A5EA2">
        <w:rPr>
          <w:szCs w:val="24"/>
          <w:lang w:eastAsia="en-US"/>
        </w:rPr>
        <w:t>uz</w:t>
      </w:r>
      <w:r w:rsidRPr="001A5EA2">
        <w:rPr>
          <w:spacing w:val="40"/>
          <w:szCs w:val="24"/>
          <w:lang w:eastAsia="en-US"/>
        </w:rPr>
        <w:t xml:space="preserve"> </w:t>
      </w:r>
      <w:r w:rsidRPr="001A5EA2">
        <w:rPr>
          <w:szCs w:val="24"/>
          <w:lang w:eastAsia="en-US"/>
        </w:rPr>
        <w:t>Jūrmalas valstspilsētas pašvaldības iestāde “Pašvaldības īpašumu pārvaldīšanas centrs” komisijas 2026.</w:t>
      </w:r>
      <w:r w:rsidR="005F4CFC">
        <w:rPr>
          <w:szCs w:val="24"/>
          <w:lang w:eastAsia="en-US"/>
        </w:rPr>
        <w:t> </w:t>
      </w:r>
      <w:r w:rsidRPr="001A5EA2">
        <w:rPr>
          <w:szCs w:val="24"/>
          <w:lang w:eastAsia="en-US"/>
        </w:rPr>
        <w:t xml:space="preserve">gada </w:t>
      </w:r>
      <w:r w:rsidRPr="001A5EA2">
        <w:rPr>
          <w:szCs w:val="24"/>
          <w:u w:val="single"/>
          <w:lang w:eastAsia="en-US"/>
        </w:rPr>
        <w:tab/>
      </w:r>
      <w:r w:rsidRPr="001A5EA2">
        <w:rPr>
          <w:szCs w:val="24"/>
          <w:lang w:eastAsia="en-US"/>
        </w:rPr>
        <w:t>lēmumu</w:t>
      </w:r>
      <w:r w:rsidRPr="001A5EA2">
        <w:rPr>
          <w:spacing w:val="2"/>
          <w:szCs w:val="24"/>
          <w:lang w:eastAsia="en-US"/>
        </w:rPr>
        <w:t xml:space="preserve"> </w:t>
      </w:r>
      <w:r w:rsidRPr="001A5EA2">
        <w:rPr>
          <w:szCs w:val="24"/>
          <w:lang w:eastAsia="en-US"/>
        </w:rPr>
        <w:t>Nr.</w:t>
      </w:r>
      <w:r w:rsidRPr="001A5EA2">
        <w:rPr>
          <w:spacing w:val="57"/>
          <w:w w:val="150"/>
          <w:szCs w:val="24"/>
          <w:u w:val="single"/>
          <w:lang w:eastAsia="en-US"/>
        </w:rPr>
        <w:t xml:space="preserve">  </w:t>
      </w:r>
      <w:r w:rsidRPr="001A5EA2">
        <w:rPr>
          <w:szCs w:val="24"/>
          <w:lang w:eastAsia="en-US"/>
        </w:rPr>
        <w:t>(protokols</w:t>
      </w:r>
      <w:r w:rsidRPr="001A5EA2">
        <w:rPr>
          <w:spacing w:val="3"/>
          <w:szCs w:val="24"/>
          <w:lang w:eastAsia="en-US"/>
        </w:rPr>
        <w:t xml:space="preserve"> </w:t>
      </w:r>
      <w:r w:rsidRPr="001A5EA2">
        <w:rPr>
          <w:spacing w:val="-5"/>
          <w:szCs w:val="24"/>
          <w:lang w:eastAsia="en-US"/>
        </w:rPr>
        <w:t>Nr.</w:t>
      </w:r>
      <w:r w:rsidRPr="001A5EA2">
        <w:rPr>
          <w:szCs w:val="24"/>
          <w:u w:val="single"/>
          <w:lang w:eastAsia="en-US"/>
        </w:rPr>
        <w:tab/>
      </w:r>
      <w:r w:rsidRPr="001A5EA2">
        <w:rPr>
          <w:szCs w:val="24"/>
          <w:lang w:eastAsia="en-US"/>
        </w:rPr>
        <w:t>) un</w:t>
      </w:r>
      <w:r w:rsidRPr="001A5EA2">
        <w:rPr>
          <w:spacing w:val="2"/>
          <w:szCs w:val="24"/>
          <w:lang w:eastAsia="en-US"/>
        </w:rPr>
        <w:t xml:space="preserve"> </w:t>
      </w:r>
      <w:r w:rsidRPr="001A5EA2">
        <w:rPr>
          <w:szCs w:val="24"/>
          <w:lang w:eastAsia="en-US"/>
        </w:rPr>
        <w:t>savstarpēji</w:t>
      </w:r>
      <w:r w:rsidRPr="001A5EA2">
        <w:rPr>
          <w:spacing w:val="2"/>
          <w:szCs w:val="24"/>
          <w:lang w:eastAsia="en-US"/>
        </w:rPr>
        <w:t xml:space="preserve"> </w:t>
      </w:r>
      <w:r w:rsidRPr="001A5EA2">
        <w:rPr>
          <w:szCs w:val="24"/>
          <w:lang w:eastAsia="en-US"/>
        </w:rPr>
        <w:t>202</w:t>
      </w:r>
      <w:r w:rsidRPr="001A5EA2">
        <w:rPr>
          <w:spacing w:val="60"/>
          <w:szCs w:val="24"/>
          <w:u w:val="single"/>
          <w:lang w:eastAsia="en-US"/>
        </w:rPr>
        <w:t xml:space="preserve">  </w:t>
      </w:r>
      <w:r w:rsidRPr="001A5EA2">
        <w:rPr>
          <w:szCs w:val="24"/>
          <w:lang w:eastAsia="en-US"/>
        </w:rPr>
        <w:t>.</w:t>
      </w:r>
      <w:r w:rsidRPr="001A5EA2">
        <w:rPr>
          <w:spacing w:val="5"/>
          <w:szCs w:val="24"/>
          <w:lang w:eastAsia="en-US"/>
        </w:rPr>
        <w:t xml:space="preserve"> </w:t>
      </w:r>
      <w:r w:rsidRPr="001A5EA2">
        <w:rPr>
          <w:spacing w:val="-4"/>
          <w:szCs w:val="24"/>
          <w:lang w:eastAsia="en-US"/>
        </w:rPr>
        <w:t>gada</w:t>
      </w:r>
    </w:p>
    <w:p w14:paraId="4EF7104F" w14:textId="77777777" w:rsidR="001A5EA2" w:rsidRPr="001A5EA2" w:rsidRDefault="001A5EA2" w:rsidP="001A5EA2">
      <w:pPr>
        <w:widowControl w:val="0"/>
        <w:tabs>
          <w:tab w:val="left" w:pos="1736"/>
          <w:tab w:val="left" w:pos="8141"/>
        </w:tabs>
        <w:overflowPunct/>
        <w:adjustRightInd/>
        <w:ind w:left="2"/>
        <w:jc w:val="both"/>
        <w:textAlignment w:val="auto"/>
        <w:rPr>
          <w:szCs w:val="24"/>
          <w:lang w:eastAsia="en-US"/>
        </w:rPr>
      </w:pPr>
      <w:r w:rsidRPr="001A5EA2">
        <w:rPr>
          <w:szCs w:val="24"/>
          <w:u w:val="single"/>
          <w:lang w:eastAsia="en-US"/>
        </w:rPr>
        <w:tab/>
      </w:r>
      <w:r w:rsidRPr="001A5EA2">
        <w:rPr>
          <w:szCs w:val="24"/>
          <w:lang w:eastAsia="en-US"/>
        </w:rPr>
        <w:t>noslēgto</w:t>
      </w:r>
      <w:r w:rsidRPr="001A5EA2">
        <w:rPr>
          <w:spacing w:val="-2"/>
          <w:szCs w:val="24"/>
          <w:lang w:eastAsia="en-US"/>
        </w:rPr>
        <w:t xml:space="preserve"> </w:t>
      </w:r>
      <w:r w:rsidRPr="001A5EA2">
        <w:rPr>
          <w:szCs w:val="24"/>
          <w:lang w:eastAsia="en-US"/>
        </w:rPr>
        <w:t>Pludmales</w:t>
      </w:r>
      <w:r w:rsidRPr="001A5EA2">
        <w:rPr>
          <w:spacing w:val="-2"/>
          <w:szCs w:val="24"/>
          <w:lang w:eastAsia="en-US"/>
        </w:rPr>
        <w:t xml:space="preserve"> </w:t>
      </w:r>
      <w:r w:rsidRPr="001A5EA2">
        <w:rPr>
          <w:szCs w:val="24"/>
          <w:lang w:eastAsia="en-US"/>
        </w:rPr>
        <w:t>nogabala</w:t>
      </w:r>
      <w:r w:rsidRPr="001A5EA2">
        <w:rPr>
          <w:spacing w:val="-2"/>
          <w:szCs w:val="24"/>
          <w:lang w:eastAsia="en-US"/>
        </w:rPr>
        <w:t xml:space="preserve"> </w:t>
      </w:r>
      <w:r w:rsidRPr="001A5EA2">
        <w:rPr>
          <w:szCs w:val="24"/>
          <w:lang w:eastAsia="en-US"/>
        </w:rPr>
        <w:t>nomas</w:t>
      </w:r>
      <w:r w:rsidRPr="001A5EA2">
        <w:rPr>
          <w:spacing w:val="-2"/>
          <w:szCs w:val="24"/>
          <w:lang w:eastAsia="en-US"/>
        </w:rPr>
        <w:t xml:space="preserve"> </w:t>
      </w:r>
      <w:r w:rsidRPr="001A5EA2">
        <w:rPr>
          <w:szCs w:val="24"/>
          <w:lang w:eastAsia="en-US"/>
        </w:rPr>
        <w:t>līgumu</w:t>
      </w:r>
      <w:r w:rsidRPr="001A5EA2">
        <w:rPr>
          <w:spacing w:val="-1"/>
          <w:szCs w:val="24"/>
          <w:lang w:eastAsia="en-US"/>
        </w:rPr>
        <w:t xml:space="preserve"> </w:t>
      </w:r>
      <w:r w:rsidRPr="001A5EA2">
        <w:rPr>
          <w:spacing w:val="-5"/>
          <w:szCs w:val="24"/>
          <w:lang w:eastAsia="en-US"/>
        </w:rPr>
        <w:t>Nr.</w:t>
      </w:r>
      <w:r w:rsidRPr="001A5EA2">
        <w:rPr>
          <w:szCs w:val="24"/>
          <w:u w:val="single"/>
          <w:lang w:eastAsia="en-US"/>
        </w:rPr>
        <w:tab/>
      </w:r>
      <w:r w:rsidRPr="001A5EA2">
        <w:rPr>
          <w:spacing w:val="-10"/>
          <w:szCs w:val="24"/>
          <w:lang w:eastAsia="en-US"/>
        </w:rPr>
        <w:t>,</w:t>
      </w:r>
    </w:p>
    <w:p w14:paraId="773988DA" w14:textId="0771AE10" w:rsidR="001A5EA2" w:rsidRPr="001A5EA2" w:rsidRDefault="001A5EA2" w:rsidP="001A5EA2">
      <w:pPr>
        <w:widowControl w:val="0"/>
        <w:tabs>
          <w:tab w:val="left" w:pos="3467"/>
        </w:tabs>
        <w:overflowPunct/>
        <w:adjustRightInd/>
        <w:ind w:left="2" w:right="137" w:firstLine="566"/>
        <w:jc w:val="both"/>
        <w:textAlignment w:val="auto"/>
        <w:rPr>
          <w:szCs w:val="24"/>
          <w:lang w:eastAsia="en-US"/>
        </w:rPr>
      </w:pPr>
      <w:r w:rsidRPr="001A5EA2">
        <w:rPr>
          <w:szCs w:val="24"/>
          <w:lang w:eastAsia="en-US"/>
        </w:rPr>
        <w:t>Jūrmalas valstspilsētas pašvaldības iestāde “Pašvaldības īpašumu pārvaldīšanas centrs”</w:t>
      </w:r>
      <w:r w:rsidRPr="001A5EA2">
        <w:rPr>
          <w:b/>
          <w:szCs w:val="24"/>
          <w:lang w:eastAsia="en-US"/>
        </w:rPr>
        <w:t xml:space="preserve">, </w:t>
      </w:r>
      <w:r w:rsidRPr="001A5EA2">
        <w:rPr>
          <w:szCs w:val="24"/>
          <w:lang w:eastAsia="en-US"/>
        </w:rPr>
        <w:t>reģistrācijas Nr.</w:t>
      </w:r>
      <w:r w:rsidRPr="001A5EA2">
        <w:rPr>
          <w:spacing w:val="-3"/>
          <w:szCs w:val="24"/>
          <w:lang w:eastAsia="en-US"/>
        </w:rPr>
        <w:t xml:space="preserve"> </w:t>
      </w:r>
      <w:r w:rsidRPr="001A5EA2">
        <w:rPr>
          <w:szCs w:val="24"/>
          <w:lang w:eastAsia="en-US"/>
        </w:rPr>
        <w:t>90010478153, kuras vārdā saskaņā ar 2026.</w:t>
      </w:r>
      <w:r w:rsidR="005F4CFC">
        <w:rPr>
          <w:szCs w:val="24"/>
          <w:lang w:eastAsia="en-US"/>
        </w:rPr>
        <w:t> </w:t>
      </w:r>
      <w:r w:rsidRPr="001A5EA2">
        <w:rPr>
          <w:szCs w:val="24"/>
          <w:lang w:eastAsia="en-US"/>
        </w:rPr>
        <w:t xml:space="preserve">gada </w:t>
      </w:r>
      <w:r w:rsidRPr="001A5EA2">
        <w:rPr>
          <w:szCs w:val="24"/>
          <w:u w:val="single"/>
          <w:lang w:eastAsia="en-US"/>
        </w:rPr>
        <w:tab/>
      </w:r>
      <w:r w:rsidRPr="001A5EA2">
        <w:rPr>
          <w:szCs w:val="24"/>
          <w:lang w:eastAsia="en-US"/>
        </w:rPr>
        <w:t xml:space="preserve">lēmumu Nr. </w:t>
      </w:r>
      <w:r w:rsidRPr="001A5EA2">
        <w:rPr>
          <w:spacing w:val="40"/>
          <w:szCs w:val="24"/>
          <w:u w:val="single"/>
          <w:lang w:eastAsia="en-US"/>
        </w:rPr>
        <w:t xml:space="preserve">  </w:t>
      </w:r>
      <w:r w:rsidRPr="001A5EA2">
        <w:rPr>
          <w:szCs w:val="24"/>
          <w:lang w:eastAsia="en-US"/>
        </w:rPr>
        <w:t>“Par pludmales nogabala no 17.</w:t>
      </w:r>
      <w:r w:rsidR="005F4CFC">
        <w:rPr>
          <w:szCs w:val="24"/>
          <w:lang w:eastAsia="en-US"/>
        </w:rPr>
        <w:t> </w:t>
      </w:r>
      <w:r w:rsidRPr="001A5EA2">
        <w:rPr>
          <w:szCs w:val="24"/>
          <w:lang w:eastAsia="en-US"/>
        </w:rPr>
        <w:t xml:space="preserve">līnijas līdz Paula Stradiņa ielai, Jūrmalā, nomas tiesību izsoli” rīkojas direktors Zigmunds Pavlovskis, </w:t>
      </w:r>
      <w:r w:rsidRPr="001A5EA2">
        <w:rPr>
          <w:b/>
          <w:szCs w:val="24"/>
          <w:lang w:eastAsia="en-US"/>
        </w:rPr>
        <w:t xml:space="preserve">nodod lietošanā </w:t>
      </w:r>
      <w:r w:rsidRPr="001A5EA2">
        <w:rPr>
          <w:szCs w:val="24"/>
          <w:lang w:eastAsia="en-US"/>
        </w:rPr>
        <w:t>un</w:t>
      </w:r>
    </w:p>
    <w:p w14:paraId="75441172" w14:textId="77777777" w:rsidR="001A5EA2" w:rsidRPr="001A5EA2" w:rsidRDefault="001A5EA2" w:rsidP="001A5EA2">
      <w:pPr>
        <w:widowControl w:val="0"/>
        <w:tabs>
          <w:tab w:val="left" w:pos="2488"/>
          <w:tab w:val="left" w:pos="5585"/>
          <w:tab w:val="left" w:pos="9409"/>
        </w:tabs>
        <w:overflowPunct/>
        <w:adjustRightInd/>
        <w:spacing w:before="1"/>
        <w:ind w:left="568"/>
        <w:jc w:val="both"/>
        <w:textAlignment w:val="auto"/>
        <w:rPr>
          <w:szCs w:val="24"/>
          <w:lang w:eastAsia="en-US"/>
        </w:rPr>
      </w:pPr>
      <w:r w:rsidRPr="001A5EA2">
        <w:rPr>
          <w:szCs w:val="24"/>
          <w:u w:val="single"/>
          <w:lang w:eastAsia="en-US"/>
        </w:rPr>
        <w:tab/>
      </w:r>
      <w:r w:rsidRPr="001A5EA2">
        <w:rPr>
          <w:szCs w:val="24"/>
          <w:lang w:eastAsia="en-US"/>
        </w:rPr>
        <w:t>,</w:t>
      </w:r>
      <w:r w:rsidRPr="001A5EA2">
        <w:rPr>
          <w:spacing w:val="34"/>
          <w:szCs w:val="24"/>
          <w:lang w:eastAsia="en-US"/>
        </w:rPr>
        <w:t xml:space="preserve"> </w:t>
      </w:r>
      <w:r w:rsidRPr="001A5EA2">
        <w:rPr>
          <w:szCs w:val="24"/>
          <w:lang w:eastAsia="en-US"/>
        </w:rPr>
        <w:t>reģistrācijas</w:t>
      </w:r>
      <w:r w:rsidRPr="001A5EA2">
        <w:rPr>
          <w:spacing w:val="33"/>
          <w:szCs w:val="24"/>
          <w:lang w:eastAsia="en-US"/>
        </w:rPr>
        <w:t xml:space="preserve"> </w:t>
      </w:r>
      <w:r w:rsidRPr="001A5EA2">
        <w:rPr>
          <w:szCs w:val="24"/>
          <w:lang w:eastAsia="en-US"/>
        </w:rPr>
        <w:t>Nr.</w:t>
      </w:r>
      <w:r w:rsidRPr="001A5EA2">
        <w:rPr>
          <w:spacing w:val="22"/>
          <w:szCs w:val="24"/>
          <w:lang w:eastAsia="en-US"/>
        </w:rPr>
        <w:t xml:space="preserve"> </w:t>
      </w:r>
      <w:r w:rsidRPr="001A5EA2">
        <w:rPr>
          <w:szCs w:val="24"/>
          <w:u w:val="single"/>
          <w:lang w:eastAsia="en-US"/>
        </w:rPr>
        <w:tab/>
      </w:r>
      <w:r w:rsidRPr="001A5EA2">
        <w:rPr>
          <w:szCs w:val="24"/>
          <w:lang w:eastAsia="en-US"/>
        </w:rPr>
        <w:t>,</w:t>
      </w:r>
      <w:r w:rsidRPr="001A5EA2">
        <w:rPr>
          <w:spacing w:val="28"/>
          <w:szCs w:val="24"/>
          <w:lang w:eastAsia="en-US"/>
        </w:rPr>
        <w:t xml:space="preserve"> </w:t>
      </w:r>
      <w:r w:rsidRPr="001A5EA2">
        <w:rPr>
          <w:szCs w:val="24"/>
          <w:lang w:eastAsia="en-US"/>
        </w:rPr>
        <w:t>kuras</w:t>
      </w:r>
      <w:r w:rsidRPr="001A5EA2">
        <w:rPr>
          <w:spacing w:val="28"/>
          <w:szCs w:val="24"/>
          <w:lang w:eastAsia="en-US"/>
        </w:rPr>
        <w:t xml:space="preserve"> </w:t>
      </w:r>
      <w:r w:rsidRPr="001A5EA2">
        <w:rPr>
          <w:szCs w:val="24"/>
          <w:lang w:eastAsia="en-US"/>
        </w:rPr>
        <w:t>vārdā</w:t>
      </w:r>
      <w:r w:rsidRPr="001A5EA2">
        <w:rPr>
          <w:spacing w:val="26"/>
          <w:szCs w:val="24"/>
          <w:lang w:eastAsia="en-US"/>
        </w:rPr>
        <w:t xml:space="preserve"> </w:t>
      </w:r>
      <w:r w:rsidRPr="001A5EA2">
        <w:rPr>
          <w:szCs w:val="24"/>
          <w:lang w:eastAsia="en-US"/>
        </w:rPr>
        <w:t>saskaņā</w:t>
      </w:r>
      <w:r w:rsidRPr="001A5EA2">
        <w:rPr>
          <w:spacing w:val="29"/>
          <w:szCs w:val="24"/>
          <w:lang w:eastAsia="en-US"/>
        </w:rPr>
        <w:t xml:space="preserve"> </w:t>
      </w:r>
      <w:r w:rsidRPr="001A5EA2">
        <w:rPr>
          <w:szCs w:val="24"/>
          <w:lang w:eastAsia="en-US"/>
        </w:rPr>
        <w:t>ar</w:t>
      </w:r>
      <w:r w:rsidRPr="001A5EA2">
        <w:rPr>
          <w:spacing w:val="20"/>
          <w:szCs w:val="24"/>
          <w:lang w:eastAsia="en-US"/>
        </w:rPr>
        <w:t xml:space="preserve"> </w:t>
      </w:r>
      <w:r w:rsidRPr="001A5EA2">
        <w:rPr>
          <w:szCs w:val="24"/>
          <w:u w:val="single"/>
          <w:lang w:eastAsia="en-US"/>
        </w:rPr>
        <w:tab/>
      </w:r>
    </w:p>
    <w:p w14:paraId="4F5E452A" w14:textId="77777777" w:rsidR="001A5EA2" w:rsidRPr="001A5EA2" w:rsidRDefault="001A5EA2" w:rsidP="001A5EA2">
      <w:pPr>
        <w:widowControl w:val="0"/>
        <w:tabs>
          <w:tab w:val="left" w:pos="2896"/>
          <w:tab w:val="left" w:pos="4636"/>
        </w:tabs>
        <w:overflowPunct/>
        <w:adjustRightInd/>
        <w:ind w:left="2"/>
        <w:jc w:val="both"/>
        <w:textAlignment w:val="auto"/>
        <w:rPr>
          <w:b/>
          <w:szCs w:val="22"/>
          <w:lang w:eastAsia="en-US"/>
        </w:rPr>
      </w:pPr>
      <w:r w:rsidRPr="001A5EA2">
        <w:rPr>
          <w:szCs w:val="22"/>
          <w:lang w:eastAsia="en-US"/>
        </w:rPr>
        <w:t xml:space="preserve">rīkojas tās </w:t>
      </w:r>
      <w:r w:rsidRPr="001A5EA2">
        <w:rPr>
          <w:szCs w:val="22"/>
          <w:u w:val="single"/>
          <w:lang w:eastAsia="en-US"/>
        </w:rPr>
        <w:tab/>
      </w:r>
      <w:r w:rsidRPr="001A5EA2">
        <w:rPr>
          <w:szCs w:val="22"/>
          <w:u w:val="single"/>
          <w:lang w:eastAsia="en-US"/>
        </w:rPr>
        <w:tab/>
      </w:r>
      <w:r w:rsidRPr="001A5EA2">
        <w:rPr>
          <w:szCs w:val="22"/>
          <w:lang w:eastAsia="en-US"/>
        </w:rPr>
        <w:t xml:space="preserve">, </w:t>
      </w:r>
      <w:r w:rsidRPr="001A5EA2">
        <w:rPr>
          <w:b/>
          <w:szCs w:val="22"/>
          <w:lang w:eastAsia="en-US"/>
        </w:rPr>
        <w:t xml:space="preserve">pieņem </w:t>
      </w:r>
      <w:r w:rsidRPr="001A5EA2">
        <w:rPr>
          <w:b/>
          <w:spacing w:val="-2"/>
          <w:szCs w:val="22"/>
          <w:lang w:eastAsia="en-US"/>
        </w:rPr>
        <w:t>lietošanā:</w:t>
      </w:r>
    </w:p>
    <w:p w14:paraId="6E9034BF" w14:textId="77777777" w:rsidR="001A5EA2" w:rsidRPr="001A5EA2" w:rsidRDefault="001A5EA2" w:rsidP="001A5EA2">
      <w:pPr>
        <w:widowControl w:val="0"/>
        <w:overflowPunct/>
        <w:adjustRightInd/>
        <w:textAlignment w:val="auto"/>
        <w:rPr>
          <w:b/>
          <w:szCs w:val="24"/>
          <w:lang w:eastAsia="en-US"/>
        </w:rPr>
      </w:pPr>
    </w:p>
    <w:p w14:paraId="2D447115" w14:textId="2FE79B5C" w:rsidR="001A5EA2" w:rsidRPr="001A5EA2" w:rsidRDefault="001A5EA2" w:rsidP="001A5EA2">
      <w:pPr>
        <w:widowControl w:val="0"/>
        <w:overflowPunct/>
        <w:adjustRightInd/>
        <w:spacing w:line="273" w:lineRule="exact"/>
        <w:ind w:left="568"/>
        <w:jc w:val="both"/>
        <w:textAlignment w:val="auto"/>
        <w:rPr>
          <w:b/>
          <w:szCs w:val="24"/>
          <w:lang w:eastAsia="en-US"/>
        </w:rPr>
      </w:pPr>
      <w:r w:rsidRPr="001A5EA2">
        <w:rPr>
          <w:szCs w:val="24"/>
          <w:lang w:eastAsia="en-US"/>
        </w:rPr>
        <w:t>zemes</w:t>
      </w:r>
      <w:r w:rsidRPr="001A5EA2">
        <w:rPr>
          <w:spacing w:val="52"/>
          <w:w w:val="150"/>
          <w:szCs w:val="24"/>
          <w:lang w:eastAsia="en-US"/>
        </w:rPr>
        <w:t xml:space="preserve"> </w:t>
      </w:r>
      <w:r w:rsidRPr="001A5EA2">
        <w:rPr>
          <w:szCs w:val="24"/>
          <w:lang w:eastAsia="en-US"/>
        </w:rPr>
        <w:t>vienības,</w:t>
      </w:r>
      <w:r w:rsidRPr="001A5EA2">
        <w:rPr>
          <w:spacing w:val="55"/>
          <w:w w:val="150"/>
          <w:szCs w:val="24"/>
          <w:lang w:eastAsia="en-US"/>
        </w:rPr>
        <w:t xml:space="preserve"> </w:t>
      </w:r>
      <w:r w:rsidRPr="001A5EA2">
        <w:rPr>
          <w:szCs w:val="24"/>
          <w:lang w:eastAsia="en-US"/>
        </w:rPr>
        <w:t>kadastra</w:t>
      </w:r>
      <w:r w:rsidRPr="001A5EA2">
        <w:rPr>
          <w:spacing w:val="54"/>
          <w:w w:val="150"/>
          <w:szCs w:val="24"/>
          <w:lang w:eastAsia="en-US"/>
        </w:rPr>
        <w:t xml:space="preserve"> </w:t>
      </w:r>
      <w:r w:rsidRPr="001A5EA2">
        <w:rPr>
          <w:szCs w:val="24"/>
          <w:lang w:eastAsia="en-US"/>
        </w:rPr>
        <w:t>apzīmējums</w:t>
      </w:r>
      <w:r w:rsidRPr="001A5EA2">
        <w:rPr>
          <w:spacing w:val="55"/>
          <w:w w:val="150"/>
          <w:szCs w:val="24"/>
          <w:lang w:eastAsia="en-US"/>
        </w:rPr>
        <w:t xml:space="preserve"> </w:t>
      </w:r>
      <w:r w:rsidRPr="001A5EA2">
        <w:rPr>
          <w:szCs w:val="24"/>
          <w:lang w:eastAsia="en-US"/>
        </w:rPr>
        <w:t>1300</w:t>
      </w:r>
      <w:r w:rsidR="005F4CFC">
        <w:rPr>
          <w:spacing w:val="2"/>
          <w:szCs w:val="24"/>
          <w:lang w:eastAsia="en-US"/>
        </w:rPr>
        <w:t> </w:t>
      </w:r>
      <w:r w:rsidRPr="001A5EA2">
        <w:rPr>
          <w:szCs w:val="24"/>
          <w:lang w:eastAsia="en-US"/>
        </w:rPr>
        <w:t>004</w:t>
      </w:r>
      <w:r w:rsidR="005F4CFC">
        <w:rPr>
          <w:szCs w:val="24"/>
          <w:lang w:eastAsia="en-US"/>
        </w:rPr>
        <w:t> </w:t>
      </w:r>
      <w:r w:rsidRPr="001A5EA2">
        <w:rPr>
          <w:szCs w:val="24"/>
          <w:lang w:eastAsia="en-US"/>
        </w:rPr>
        <w:t>0102</w:t>
      </w:r>
      <w:r w:rsidR="005F4CFC">
        <w:rPr>
          <w:spacing w:val="55"/>
          <w:w w:val="150"/>
          <w:szCs w:val="24"/>
          <w:lang w:eastAsia="en-US"/>
        </w:rPr>
        <w:t> </w:t>
      </w:r>
      <w:r w:rsidRPr="001A5EA2">
        <w:rPr>
          <w:szCs w:val="24"/>
          <w:lang w:eastAsia="en-US"/>
        </w:rPr>
        <w:t>daļu</w:t>
      </w:r>
      <w:r w:rsidRPr="001A5EA2">
        <w:rPr>
          <w:spacing w:val="56"/>
          <w:w w:val="150"/>
          <w:szCs w:val="24"/>
          <w:lang w:eastAsia="en-US"/>
        </w:rPr>
        <w:t xml:space="preserve"> </w:t>
      </w:r>
      <w:r w:rsidRPr="001A5EA2">
        <w:rPr>
          <w:szCs w:val="24"/>
          <w:lang w:eastAsia="en-US"/>
        </w:rPr>
        <w:t>-</w:t>
      </w:r>
      <w:r w:rsidRPr="001A5EA2">
        <w:rPr>
          <w:spacing w:val="54"/>
          <w:w w:val="150"/>
          <w:szCs w:val="24"/>
          <w:lang w:eastAsia="en-US"/>
        </w:rPr>
        <w:t xml:space="preserve"> </w:t>
      </w:r>
      <w:r w:rsidRPr="001A5EA2">
        <w:rPr>
          <w:szCs w:val="24"/>
          <w:lang w:eastAsia="en-US"/>
        </w:rPr>
        <w:t>pludmales</w:t>
      </w:r>
      <w:r w:rsidRPr="001A5EA2">
        <w:rPr>
          <w:spacing w:val="54"/>
          <w:w w:val="150"/>
          <w:szCs w:val="24"/>
          <w:lang w:eastAsia="en-US"/>
        </w:rPr>
        <w:t xml:space="preserve"> </w:t>
      </w:r>
      <w:r w:rsidRPr="001A5EA2">
        <w:rPr>
          <w:szCs w:val="24"/>
          <w:lang w:eastAsia="en-US"/>
        </w:rPr>
        <w:t>nogabalu</w:t>
      </w:r>
      <w:r w:rsidRPr="001A5EA2">
        <w:rPr>
          <w:spacing w:val="58"/>
          <w:w w:val="150"/>
          <w:szCs w:val="24"/>
          <w:lang w:eastAsia="en-US"/>
        </w:rPr>
        <w:t xml:space="preserve"> </w:t>
      </w:r>
      <w:r w:rsidRPr="001A5EA2">
        <w:rPr>
          <w:b/>
          <w:spacing w:val="-5"/>
          <w:szCs w:val="24"/>
          <w:lang w:eastAsia="en-US"/>
        </w:rPr>
        <w:t>no</w:t>
      </w:r>
    </w:p>
    <w:p w14:paraId="35B30979" w14:textId="1D914D13" w:rsidR="001A5EA2" w:rsidRPr="001A5EA2" w:rsidRDefault="001A5EA2" w:rsidP="001A5EA2">
      <w:pPr>
        <w:widowControl w:val="0"/>
        <w:overflowPunct/>
        <w:adjustRightInd/>
        <w:spacing w:line="279" w:lineRule="exact"/>
        <w:ind w:left="2"/>
        <w:textAlignment w:val="auto"/>
        <w:outlineLvl w:val="1"/>
        <w:rPr>
          <w:bCs/>
          <w:szCs w:val="24"/>
          <w:lang w:eastAsia="en-US"/>
        </w:rPr>
      </w:pPr>
      <w:r w:rsidRPr="001A5EA2">
        <w:rPr>
          <w:b/>
          <w:bCs/>
          <w:szCs w:val="24"/>
          <w:lang w:eastAsia="en-US"/>
        </w:rPr>
        <w:t>17.</w:t>
      </w:r>
      <w:r w:rsidR="005F4CFC">
        <w:rPr>
          <w:b/>
          <w:bCs/>
          <w:spacing w:val="-3"/>
          <w:szCs w:val="24"/>
          <w:lang w:eastAsia="en-US"/>
        </w:rPr>
        <w:t> </w:t>
      </w:r>
      <w:r w:rsidRPr="001A5EA2">
        <w:rPr>
          <w:b/>
          <w:bCs/>
          <w:szCs w:val="24"/>
          <w:lang w:eastAsia="en-US"/>
        </w:rPr>
        <w:t>līnijas</w:t>
      </w:r>
      <w:r w:rsidRPr="001A5EA2">
        <w:rPr>
          <w:b/>
          <w:bCs/>
          <w:spacing w:val="-2"/>
          <w:szCs w:val="24"/>
          <w:lang w:eastAsia="en-US"/>
        </w:rPr>
        <w:t xml:space="preserve"> </w:t>
      </w:r>
      <w:r w:rsidRPr="001A5EA2">
        <w:rPr>
          <w:b/>
          <w:bCs/>
          <w:szCs w:val="24"/>
          <w:lang w:eastAsia="en-US"/>
        </w:rPr>
        <w:t>līdz</w:t>
      </w:r>
      <w:r w:rsidRPr="001A5EA2">
        <w:rPr>
          <w:b/>
          <w:bCs/>
          <w:spacing w:val="-2"/>
          <w:szCs w:val="24"/>
          <w:lang w:eastAsia="en-US"/>
        </w:rPr>
        <w:t xml:space="preserve"> </w:t>
      </w:r>
      <w:r w:rsidRPr="001A5EA2">
        <w:rPr>
          <w:b/>
          <w:bCs/>
          <w:szCs w:val="24"/>
          <w:lang w:eastAsia="en-US"/>
        </w:rPr>
        <w:t>Paula</w:t>
      </w:r>
      <w:r w:rsidRPr="001A5EA2">
        <w:rPr>
          <w:b/>
          <w:bCs/>
          <w:spacing w:val="-1"/>
          <w:szCs w:val="24"/>
          <w:lang w:eastAsia="en-US"/>
        </w:rPr>
        <w:t xml:space="preserve"> </w:t>
      </w:r>
      <w:r w:rsidRPr="001A5EA2">
        <w:rPr>
          <w:b/>
          <w:bCs/>
          <w:szCs w:val="24"/>
          <w:lang w:eastAsia="en-US"/>
        </w:rPr>
        <w:t>Stradiņa</w:t>
      </w:r>
      <w:r w:rsidRPr="001A5EA2">
        <w:rPr>
          <w:b/>
          <w:bCs/>
          <w:spacing w:val="-1"/>
          <w:szCs w:val="24"/>
          <w:lang w:eastAsia="en-US"/>
        </w:rPr>
        <w:t xml:space="preserve"> </w:t>
      </w:r>
      <w:r w:rsidRPr="001A5EA2">
        <w:rPr>
          <w:b/>
          <w:bCs/>
          <w:szCs w:val="24"/>
          <w:lang w:eastAsia="en-US"/>
        </w:rPr>
        <w:t>ielai,</w:t>
      </w:r>
      <w:r w:rsidRPr="001A5EA2">
        <w:rPr>
          <w:b/>
          <w:bCs/>
          <w:spacing w:val="-1"/>
          <w:szCs w:val="24"/>
          <w:lang w:eastAsia="en-US"/>
        </w:rPr>
        <w:t xml:space="preserve"> </w:t>
      </w:r>
      <w:r w:rsidRPr="001A5EA2">
        <w:rPr>
          <w:b/>
          <w:bCs/>
          <w:szCs w:val="24"/>
          <w:lang w:eastAsia="en-US"/>
        </w:rPr>
        <w:t>Jūrmalā,</w:t>
      </w:r>
      <w:r w:rsidRPr="001A5EA2">
        <w:rPr>
          <w:b/>
          <w:bCs/>
          <w:spacing w:val="-1"/>
          <w:szCs w:val="24"/>
          <w:lang w:eastAsia="en-US"/>
        </w:rPr>
        <w:t xml:space="preserve"> </w:t>
      </w:r>
      <w:r w:rsidRPr="001A5EA2">
        <w:rPr>
          <w:b/>
          <w:bCs/>
          <w:szCs w:val="24"/>
          <w:lang w:eastAsia="en-US"/>
        </w:rPr>
        <w:t>2910</w:t>
      </w:r>
      <w:r w:rsidR="005F4CFC">
        <w:rPr>
          <w:b/>
          <w:bCs/>
          <w:spacing w:val="-1"/>
          <w:szCs w:val="24"/>
          <w:lang w:eastAsia="en-US"/>
        </w:rPr>
        <w:t> </w:t>
      </w:r>
      <w:r w:rsidRPr="001A5EA2">
        <w:rPr>
          <w:b/>
          <w:bCs/>
          <w:szCs w:val="24"/>
          <w:lang w:eastAsia="en-US"/>
        </w:rPr>
        <w:t>m</w:t>
      </w:r>
      <w:r w:rsidRPr="001A5EA2">
        <w:rPr>
          <w:b/>
          <w:bCs/>
          <w:position w:val="8"/>
          <w:sz w:val="16"/>
          <w:szCs w:val="24"/>
          <w:lang w:eastAsia="en-US"/>
        </w:rPr>
        <w:t>2</w:t>
      </w:r>
      <w:r w:rsidRPr="001A5EA2">
        <w:rPr>
          <w:b/>
          <w:bCs/>
          <w:spacing w:val="20"/>
          <w:position w:val="8"/>
          <w:sz w:val="16"/>
          <w:szCs w:val="24"/>
          <w:lang w:eastAsia="en-US"/>
        </w:rPr>
        <w:t xml:space="preserve"> </w:t>
      </w:r>
      <w:r w:rsidRPr="001A5EA2">
        <w:rPr>
          <w:bCs/>
          <w:spacing w:val="-2"/>
          <w:szCs w:val="24"/>
          <w:lang w:eastAsia="en-US"/>
        </w:rPr>
        <w:t>platībā.</w:t>
      </w:r>
    </w:p>
    <w:p w14:paraId="307F2E71" w14:textId="77777777" w:rsidR="001A5EA2" w:rsidRPr="001A5EA2" w:rsidRDefault="001A5EA2" w:rsidP="001A5EA2">
      <w:pPr>
        <w:widowControl w:val="0"/>
        <w:overflowPunct/>
        <w:adjustRightInd/>
        <w:textAlignment w:val="auto"/>
        <w:rPr>
          <w:sz w:val="20"/>
          <w:szCs w:val="24"/>
          <w:lang w:eastAsia="en-US"/>
        </w:rPr>
      </w:pPr>
    </w:p>
    <w:p w14:paraId="1A256378" w14:textId="77777777" w:rsidR="001A5EA2" w:rsidRPr="001A5EA2" w:rsidRDefault="001A5EA2" w:rsidP="001A5EA2">
      <w:pPr>
        <w:widowControl w:val="0"/>
        <w:overflowPunct/>
        <w:adjustRightInd/>
        <w:spacing w:before="102" w:after="1"/>
        <w:textAlignment w:val="auto"/>
        <w:rPr>
          <w:sz w:val="20"/>
          <w:szCs w:val="24"/>
          <w:lang w:eastAsia="en-US"/>
        </w:rPr>
      </w:pPr>
    </w:p>
    <w:tbl>
      <w:tblPr>
        <w:tblW w:w="0" w:type="auto"/>
        <w:tblInd w:w="67" w:type="dxa"/>
        <w:tblLayout w:type="fixed"/>
        <w:tblCellMar>
          <w:left w:w="0" w:type="dxa"/>
          <w:right w:w="0" w:type="dxa"/>
        </w:tblCellMar>
        <w:tblLook w:val="01E0" w:firstRow="1" w:lastRow="1" w:firstColumn="1" w:lastColumn="1" w:noHBand="0" w:noVBand="0"/>
      </w:tblPr>
      <w:tblGrid>
        <w:gridCol w:w="4028"/>
        <w:gridCol w:w="2228"/>
      </w:tblGrid>
      <w:tr w:rsidR="001A5EA2" w:rsidRPr="001A5EA2" w14:paraId="3B226AAE" w14:textId="77777777" w:rsidTr="00354726">
        <w:trPr>
          <w:trHeight w:val="1646"/>
        </w:trPr>
        <w:tc>
          <w:tcPr>
            <w:tcW w:w="4028" w:type="dxa"/>
          </w:tcPr>
          <w:p w14:paraId="2765B1D6" w14:textId="77777777" w:rsidR="001A5EA2" w:rsidRPr="001A5EA2" w:rsidRDefault="001A5EA2" w:rsidP="001A5EA2">
            <w:pPr>
              <w:widowControl w:val="0"/>
              <w:overflowPunct/>
              <w:adjustRightInd/>
              <w:spacing w:line="266" w:lineRule="exact"/>
              <w:ind w:left="50"/>
              <w:textAlignment w:val="auto"/>
              <w:rPr>
                <w:szCs w:val="22"/>
                <w:lang w:eastAsia="en-US"/>
              </w:rPr>
            </w:pPr>
            <w:r w:rsidRPr="001A5EA2">
              <w:rPr>
                <w:spacing w:val="-2"/>
                <w:szCs w:val="22"/>
                <w:lang w:eastAsia="en-US"/>
              </w:rPr>
              <w:t>NODOD</w:t>
            </w:r>
          </w:p>
          <w:p w14:paraId="03641DE9" w14:textId="77777777" w:rsidR="001A5EA2" w:rsidRPr="001A5EA2" w:rsidRDefault="001A5EA2" w:rsidP="001A5EA2">
            <w:pPr>
              <w:widowControl w:val="0"/>
              <w:overflowPunct/>
              <w:adjustRightInd/>
              <w:spacing w:before="2"/>
              <w:ind w:left="50"/>
              <w:textAlignment w:val="auto"/>
              <w:rPr>
                <w:b/>
                <w:bCs/>
                <w:szCs w:val="24"/>
                <w:lang w:eastAsia="en-US"/>
              </w:rPr>
            </w:pPr>
            <w:r w:rsidRPr="001A5EA2">
              <w:rPr>
                <w:szCs w:val="24"/>
                <w:lang w:eastAsia="en-US"/>
              </w:rPr>
              <w:t>Jūrmalas valstspilsētas pašvaldības iestāde “Pašvaldības īpašumu pārvaldīšanas centrs”</w:t>
            </w:r>
            <w:r w:rsidRPr="001A5EA2">
              <w:rPr>
                <w:b/>
                <w:bCs/>
                <w:szCs w:val="24"/>
                <w:lang w:eastAsia="en-US"/>
              </w:rPr>
              <w:t xml:space="preserve"> </w:t>
            </w:r>
          </w:p>
          <w:p w14:paraId="32DC2BD8" w14:textId="77777777" w:rsidR="001A5EA2" w:rsidRPr="001A5EA2" w:rsidRDefault="001A5EA2" w:rsidP="001A5EA2">
            <w:pPr>
              <w:widowControl w:val="0"/>
              <w:overflowPunct/>
              <w:adjustRightInd/>
              <w:spacing w:before="2"/>
              <w:ind w:left="50"/>
              <w:textAlignment w:val="auto"/>
              <w:rPr>
                <w:b/>
                <w:bCs/>
                <w:szCs w:val="24"/>
                <w:lang w:eastAsia="en-US"/>
              </w:rPr>
            </w:pPr>
          </w:p>
          <w:p w14:paraId="438AB9C9" w14:textId="77777777" w:rsidR="001A5EA2" w:rsidRPr="001A5EA2" w:rsidRDefault="001A5EA2" w:rsidP="001A5EA2">
            <w:pPr>
              <w:widowControl w:val="0"/>
              <w:overflowPunct/>
              <w:adjustRightInd/>
              <w:spacing w:before="2"/>
              <w:ind w:left="50"/>
              <w:textAlignment w:val="auto"/>
              <w:rPr>
                <w:szCs w:val="22"/>
                <w:lang w:eastAsia="en-US"/>
              </w:rPr>
            </w:pPr>
            <w:r w:rsidRPr="001A5EA2">
              <w:rPr>
                <w:spacing w:val="-2"/>
                <w:szCs w:val="22"/>
                <w:lang w:eastAsia="en-US"/>
              </w:rPr>
              <w:t>(*paraksts)</w:t>
            </w:r>
          </w:p>
          <w:p w14:paraId="3C063653" w14:textId="77777777" w:rsidR="001A5EA2" w:rsidRPr="001A5EA2" w:rsidRDefault="001A5EA2" w:rsidP="001A5EA2">
            <w:pPr>
              <w:widowControl w:val="0"/>
              <w:overflowPunct/>
              <w:adjustRightInd/>
              <w:spacing w:before="2" w:line="256" w:lineRule="exact"/>
              <w:ind w:left="50"/>
              <w:textAlignment w:val="auto"/>
              <w:rPr>
                <w:szCs w:val="22"/>
                <w:lang w:eastAsia="en-US"/>
              </w:rPr>
            </w:pPr>
            <w:r w:rsidRPr="001A5EA2">
              <w:rPr>
                <w:szCs w:val="22"/>
                <w:lang w:eastAsia="en-US"/>
              </w:rPr>
              <w:t>Zigmunds Pavlovskis</w:t>
            </w:r>
          </w:p>
        </w:tc>
        <w:tc>
          <w:tcPr>
            <w:tcW w:w="2228" w:type="dxa"/>
          </w:tcPr>
          <w:p w14:paraId="555EF3FB" w14:textId="77777777" w:rsidR="001A5EA2" w:rsidRPr="001A5EA2" w:rsidRDefault="001A5EA2" w:rsidP="001A5EA2">
            <w:pPr>
              <w:widowControl w:val="0"/>
              <w:overflowPunct/>
              <w:adjustRightInd/>
              <w:spacing w:line="266" w:lineRule="exact"/>
              <w:ind w:left="378"/>
              <w:textAlignment w:val="auto"/>
              <w:rPr>
                <w:szCs w:val="22"/>
                <w:lang w:eastAsia="en-US"/>
              </w:rPr>
            </w:pPr>
            <w:r w:rsidRPr="001A5EA2">
              <w:rPr>
                <w:spacing w:val="-2"/>
                <w:szCs w:val="22"/>
                <w:lang w:eastAsia="en-US"/>
              </w:rPr>
              <w:t>PIEŅEM</w:t>
            </w:r>
          </w:p>
          <w:p w14:paraId="36C2B841" w14:textId="77777777" w:rsidR="001A5EA2" w:rsidRPr="001A5EA2" w:rsidRDefault="001A5EA2" w:rsidP="001A5EA2">
            <w:pPr>
              <w:widowControl w:val="0"/>
              <w:overflowPunct/>
              <w:adjustRightInd/>
              <w:textAlignment w:val="auto"/>
              <w:rPr>
                <w:szCs w:val="22"/>
                <w:lang w:eastAsia="en-US"/>
              </w:rPr>
            </w:pPr>
          </w:p>
          <w:p w14:paraId="672367CF" w14:textId="77777777" w:rsidR="001A5EA2" w:rsidRPr="001A5EA2" w:rsidRDefault="001A5EA2" w:rsidP="001A5EA2">
            <w:pPr>
              <w:widowControl w:val="0"/>
              <w:tabs>
                <w:tab w:val="left" w:pos="2233"/>
              </w:tabs>
              <w:overflowPunct/>
              <w:adjustRightInd/>
              <w:ind w:left="378" w:right="-15"/>
              <w:textAlignment w:val="auto"/>
              <w:rPr>
                <w:szCs w:val="22"/>
                <w:lang w:eastAsia="en-US"/>
              </w:rPr>
            </w:pPr>
            <w:r w:rsidRPr="001A5EA2">
              <w:rPr>
                <w:szCs w:val="22"/>
                <w:u w:val="single"/>
                <w:lang w:eastAsia="en-US"/>
              </w:rPr>
              <w:t xml:space="preserve"> </w:t>
            </w:r>
            <w:r w:rsidRPr="001A5EA2">
              <w:rPr>
                <w:szCs w:val="22"/>
                <w:u w:val="single"/>
                <w:lang w:eastAsia="en-US"/>
              </w:rPr>
              <w:tab/>
            </w:r>
          </w:p>
          <w:p w14:paraId="54525401" w14:textId="77777777" w:rsidR="001A5EA2" w:rsidRPr="001A5EA2" w:rsidRDefault="001A5EA2" w:rsidP="001A5EA2">
            <w:pPr>
              <w:widowControl w:val="0"/>
              <w:overflowPunct/>
              <w:adjustRightInd/>
              <w:textAlignment w:val="auto"/>
              <w:rPr>
                <w:szCs w:val="22"/>
                <w:lang w:eastAsia="en-US"/>
              </w:rPr>
            </w:pPr>
          </w:p>
          <w:p w14:paraId="756D821A" w14:textId="77777777" w:rsidR="001A5EA2" w:rsidRPr="001A5EA2" w:rsidRDefault="001A5EA2" w:rsidP="001A5EA2">
            <w:pPr>
              <w:widowControl w:val="0"/>
              <w:overflowPunct/>
              <w:adjustRightInd/>
              <w:ind w:left="378"/>
              <w:textAlignment w:val="auto"/>
              <w:rPr>
                <w:spacing w:val="-2"/>
                <w:szCs w:val="22"/>
                <w:lang w:eastAsia="en-US"/>
              </w:rPr>
            </w:pPr>
          </w:p>
          <w:p w14:paraId="05251430" w14:textId="77777777" w:rsidR="001A5EA2" w:rsidRPr="001A5EA2" w:rsidRDefault="001A5EA2" w:rsidP="001A5EA2">
            <w:pPr>
              <w:widowControl w:val="0"/>
              <w:overflowPunct/>
              <w:adjustRightInd/>
              <w:ind w:left="378"/>
              <w:textAlignment w:val="auto"/>
              <w:rPr>
                <w:szCs w:val="22"/>
                <w:lang w:eastAsia="en-US"/>
              </w:rPr>
            </w:pPr>
            <w:r w:rsidRPr="001A5EA2">
              <w:rPr>
                <w:spacing w:val="-2"/>
                <w:szCs w:val="22"/>
                <w:lang w:eastAsia="en-US"/>
              </w:rPr>
              <w:t>(*paraksts)</w:t>
            </w:r>
          </w:p>
          <w:p w14:paraId="7A8428E9" w14:textId="77777777" w:rsidR="001A5EA2" w:rsidRPr="001A5EA2" w:rsidRDefault="001A5EA2" w:rsidP="001A5EA2">
            <w:pPr>
              <w:widowControl w:val="0"/>
              <w:overflowPunct/>
              <w:adjustRightInd/>
              <w:spacing w:line="256" w:lineRule="exact"/>
              <w:ind w:left="378"/>
              <w:textAlignment w:val="auto"/>
              <w:rPr>
                <w:szCs w:val="22"/>
                <w:lang w:eastAsia="en-US"/>
              </w:rPr>
            </w:pPr>
            <w:r w:rsidRPr="001A5EA2">
              <w:rPr>
                <w:szCs w:val="22"/>
                <w:lang w:eastAsia="en-US"/>
              </w:rPr>
              <w:t>Vārds,</w:t>
            </w:r>
            <w:r w:rsidRPr="001A5EA2">
              <w:rPr>
                <w:spacing w:val="-4"/>
                <w:szCs w:val="22"/>
                <w:lang w:eastAsia="en-US"/>
              </w:rPr>
              <w:t xml:space="preserve"> </w:t>
            </w:r>
            <w:r w:rsidRPr="001A5EA2">
              <w:rPr>
                <w:spacing w:val="-2"/>
                <w:szCs w:val="22"/>
                <w:lang w:eastAsia="en-US"/>
              </w:rPr>
              <w:t>Uzvārds</w:t>
            </w:r>
          </w:p>
        </w:tc>
      </w:tr>
    </w:tbl>
    <w:p w14:paraId="32636EC0" w14:textId="77777777" w:rsidR="001A5EA2" w:rsidRPr="001A5EA2" w:rsidRDefault="001A5EA2" w:rsidP="001A5EA2">
      <w:pPr>
        <w:widowControl w:val="0"/>
        <w:overflowPunct/>
        <w:adjustRightInd/>
        <w:spacing w:before="201"/>
        <w:textAlignment w:val="auto"/>
        <w:rPr>
          <w:szCs w:val="24"/>
          <w:lang w:eastAsia="en-US"/>
        </w:rPr>
      </w:pPr>
    </w:p>
    <w:p w14:paraId="2B9C97EA" w14:textId="77777777" w:rsidR="001A5EA2" w:rsidRPr="001A5EA2" w:rsidRDefault="001A5EA2" w:rsidP="001A5EA2">
      <w:pPr>
        <w:widowControl w:val="0"/>
        <w:overflowPunct/>
        <w:adjustRightInd/>
        <w:spacing w:before="1"/>
        <w:ind w:left="1029"/>
        <w:textAlignment w:val="auto"/>
        <w:rPr>
          <w:szCs w:val="24"/>
          <w:lang w:eastAsia="en-US"/>
        </w:rPr>
      </w:pPr>
      <w:r w:rsidRPr="001A5EA2">
        <w:rPr>
          <w:szCs w:val="24"/>
          <w:lang w:eastAsia="en-US"/>
        </w:rPr>
        <w:t>*Dokuments</w:t>
      </w:r>
      <w:r w:rsidRPr="001A5EA2">
        <w:rPr>
          <w:spacing w:val="-2"/>
          <w:szCs w:val="24"/>
          <w:lang w:eastAsia="en-US"/>
        </w:rPr>
        <w:t xml:space="preserve"> </w:t>
      </w:r>
      <w:r w:rsidRPr="001A5EA2">
        <w:rPr>
          <w:szCs w:val="24"/>
          <w:lang w:eastAsia="en-US"/>
        </w:rPr>
        <w:t>parakstīts</w:t>
      </w:r>
      <w:r w:rsidRPr="001A5EA2">
        <w:rPr>
          <w:spacing w:val="-2"/>
          <w:szCs w:val="24"/>
          <w:lang w:eastAsia="en-US"/>
        </w:rPr>
        <w:t xml:space="preserve"> </w:t>
      </w:r>
      <w:r w:rsidRPr="001A5EA2">
        <w:rPr>
          <w:szCs w:val="24"/>
          <w:lang w:eastAsia="en-US"/>
        </w:rPr>
        <w:t>ar drošu</w:t>
      </w:r>
      <w:r w:rsidRPr="001A5EA2">
        <w:rPr>
          <w:spacing w:val="-1"/>
          <w:szCs w:val="24"/>
          <w:lang w:eastAsia="en-US"/>
        </w:rPr>
        <w:t xml:space="preserve"> </w:t>
      </w:r>
      <w:r w:rsidRPr="001A5EA2">
        <w:rPr>
          <w:szCs w:val="24"/>
          <w:lang w:eastAsia="en-US"/>
        </w:rPr>
        <w:t>elektronisko</w:t>
      </w:r>
      <w:r w:rsidRPr="001A5EA2">
        <w:rPr>
          <w:spacing w:val="-1"/>
          <w:szCs w:val="24"/>
          <w:lang w:eastAsia="en-US"/>
        </w:rPr>
        <w:t xml:space="preserve"> </w:t>
      </w:r>
      <w:r w:rsidRPr="001A5EA2">
        <w:rPr>
          <w:szCs w:val="24"/>
          <w:lang w:eastAsia="en-US"/>
        </w:rPr>
        <w:t>parakstu</w:t>
      </w:r>
      <w:r w:rsidRPr="001A5EA2">
        <w:rPr>
          <w:spacing w:val="-1"/>
          <w:szCs w:val="24"/>
          <w:lang w:eastAsia="en-US"/>
        </w:rPr>
        <w:t xml:space="preserve"> </w:t>
      </w:r>
      <w:r w:rsidRPr="001A5EA2">
        <w:rPr>
          <w:szCs w:val="24"/>
          <w:lang w:eastAsia="en-US"/>
        </w:rPr>
        <w:t>un</w:t>
      </w:r>
      <w:r w:rsidRPr="001A5EA2">
        <w:rPr>
          <w:spacing w:val="-1"/>
          <w:szCs w:val="24"/>
          <w:lang w:eastAsia="en-US"/>
        </w:rPr>
        <w:t xml:space="preserve"> </w:t>
      </w:r>
      <w:r w:rsidRPr="001A5EA2">
        <w:rPr>
          <w:szCs w:val="24"/>
          <w:lang w:eastAsia="en-US"/>
        </w:rPr>
        <w:t>satur</w:t>
      </w:r>
      <w:r w:rsidRPr="001A5EA2">
        <w:rPr>
          <w:spacing w:val="-1"/>
          <w:szCs w:val="24"/>
          <w:lang w:eastAsia="en-US"/>
        </w:rPr>
        <w:t xml:space="preserve"> </w:t>
      </w:r>
      <w:r w:rsidRPr="001A5EA2">
        <w:rPr>
          <w:szCs w:val="24"/>
          <w:lang w:eastAsia="en-US"/>
        </w:rPr>
        <w:t>laika</w:t>
      </w:r>
      <w:r w:rsidRPr="001A5EA2">
        <w:rPr>
          <w:spacing w:val="-1"/>
          <w:szCs w:val="24"/>
          <w:lang w:eastAsia="en-US"/>
        </w:rPr>
        <w:t xml:space="preserve"> </w:t>
      </w:r>
      <w:r w:rsidRPr="001A5EA2">
        <w:rPr>
          <w:spacing w:val="-2"/>
          <w:szCs w:val="24"/>
          <w:lang w:eastAsia="en-US"/>
        </w:rPr>
        <w:t>zīmogu</w:t>
      </w:r>
    </w:p>
    <w:p w14:paraId="487910EE" w14:textId="77777777" w:rsidR="001A5EA2" w:rsidRDefault="001A5EA2" w:rsidP="00E7100F">
      <w:pPr>
        <w:overflowPunct/>
        <w:autoSpaceDE/>
        <w:autoSpaceDN/>
        <w:adjustRightInd/>
        <w:jc w:val="both"/>
        <w:textAlignment w:val="auto"/>
        <w:rPr>
          <w:bCs/>
          <w:szCs w:val="24"/>
        </w:rPr>
      </w:pPr>
    </w:p>
    <w:p w14:paraId="683C137C" w14:textId="77777777" w:rsidR="001A5EA2" w:rsidRDefault="001A5EA2" w:rsidP="00E7100F">
      <w:pPr>
        <w:overflowPunct/>
        <w:autoSpaceDE/>
        <w:autoSpaceDN/>
        <w:adjustRightInd/>
        <w:jc w:val="both"/>
        <w:textAlignment w:val="auto"/>
        <w:rPr>
          <w:bCs/>
          <w:szCs w:val="24"/>
        </w:rPr>
      </w:pPr>
    </w:p>
    <w:p w14:paraId="033E7C2B" w14:textId="77777777" w:rsidR="001A5EA2" w:rsidRDefault="001A5EA2" w:rsidP="00E7100F">
      <w:pPr>
        <w:overflowPunct/>
        <w:autoSpaceDE/>
        <w:autoSpaceDN/>
        <w:adjustRightInd/>
        <w:jc w:val="both"/>
        <w:textAlignment w:val="auto"/>
        <w:rPr>
          <w:bCs/>
          <w:szCs w:val="24"/>
        </w:rPr>
      </w:pPr>
    </w:p>
    <w:p w14:paraId="7A241D7F" w14:textId="77777777" w:rsidR="001A5EA2" w:rsidRDefault="001A5EA2" w:rsidP="00E7100F">
      <w:pPr>
        <w:overflowPunct/>
        <w:autoSpaceDE/>
        <w:autoSpaceDN/>
        <w:adjustRightInd/>
        <w:jc w:val="both"/>
        <w:textAlignment w:val="auto"/>
        <w:rPr>
          <w:bCs/>
          <w:szCs w:val="24"/>
        </w:rPr>
      </w:pPr>
    </w:p>
    <w:p w14:paraId="6615D1F0" w14:textId="77777777" w:rsidR="001A5EA2" w:rsidRDefault="001A5EA2" w:rsidP="00E7100F">
      <w:pPr>
        <w:overflowPunct/>
        <w:autoSpaceDE/>
        <w:autoSpaceDN/>
        <w:adjustRightInd/>
        <w:jc w:val="both"/>
        <w:textAlignment w:val="auto"/>
        <w:rPr>
          <w:bCs/>
          <w:szCs w:val="24"/>
        </w:rPr>
      </w:pPr>
    </w:p>
    <w:p w14:paraId="71094CFD" w14:textId="77777777" w:rsidR="001A5EA2" w:rsidRDefault="001A5EA2" w:rsidP="00E7100F">
      <w:pPr>
        <w:overflowPunct/>
        <w:autoSpaceDE/>
        <w:autoSpaceDN/>
        <w:adjustRightInd/>
        <w:jc w:val="both"/>
        <w:textAlignment w:val="auto"/>
        <w:rPr>
          <w:bCs/>
          <w:szCs w:val="24"/>
        </w:rPr>
      </w:pPr>
    </w:p>
    <w:p w14:paraId="5D671043" w14:textId="77777777" w:rsidR="001A5EA2" w:rsidRDefault="001A5EA2" w:rsidP="00E7100F">
      <w:pPr>
        <w:overflowPunct/>
        <w:autoSpaceDE/>
        <w:autoSpaceDN/>
        <w:adjustRightInd/>
        <w:jc w:val="both"/>
        <w:textAlignment w:val="auto"/>
        <w:rPr>
          <w:bCs/>
          <w:szCs w:val="24"/>
        </w:rPr>
      </w:pPr>
    </w:p>
    <w:p w14:paraId="37E658A1" w14:textId="77777777" w:rsidR="001A5EA2" w:rsidRPr="00E7100F" w:rsidRDefault="001A5EA2" w:rsidP="00E7100F">
      <w:pPr>
        <w:overflowPunct/>
        <w:autoSpaceDE/>
        <w:autoSpaceDN/>
        <w:adjustRightInd/>
        <w:jc w:val="both"/>
        <w:textAlignment w:val="auto"/>
        <w:rPr>
          <w:bCs/>
          <w:szCs w:val="24"/>
        </w:rPr>
      </w:pPr>
    </w:p>
    <w:sectPr w:rsidR="001A5EA2" w:rsidRPr="00E7100F" w:rsidSect="00E7100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F1D4" w14:textId="77777777" w:rsidR="00451381" w:rsidRDefault="00451381">
      <w:r>
        <w:separator/>
      </w:r>
    </w:p>
  </w:endnote>
  <w:endnote w:type="continuationSeparator" w:id="0">
    <w:p w14:paraId="479D0D4C" w14:textId="77777777" w:rsidR="00451381" w:rsidRDefault="0045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86"/>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4272" w14:textId="77777777" w:rsidR="001A5EA2" w:rsidRDefault="001A5EA2">
    <w:pPr>
      <w:pStyle w:val="BodyText"/>
      <w:spacing w:line="14" w:lineRule="auto"/>
      <w:ind w:left="0" w:firstLine="0"/>
      <w:jc w:val="left"/>
      <w:rPr>
        <w:sz w:val="20"/>
      </w:rPr>
    </w:pPr>
    <w:r>
      <w:rPr>
        <w:noProof/>
        <w:sz w:val="20"/>
        <w:lang w:eastAsia="lv-LV"/>
      </w:rPr>
      <mc:AlternateContent>
        <mc:Choice Requires="wps">
          <w:drawing>
            <wp:anchor distT="0" distB="0" distL="0" distR="0" simplePos="0" relativeHeight="251659264" behindDoc="1" locked="0" layoutInCell="1" allowOverlap="1" wp14:anchorId="0333FE43" wp14:editId="7CAE1472">
              <wp:simplePos x="0" y="0"/>
              <wp:positionH relativeFrom="page">
                <wp:posOffset>3962780</wp:posOffset>
              </wp:positionH>
              <wp:positionV relativeFrom="page">
                <wp:posOffset>10056197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157FC69" w14:textId="5285D5C5" w:rsidR="001A5EA2" w:rsidRDefault="001A5EA2">
                          <w:pPr>
                            <w:pStyle w:val="BodyText"/>
                            <w:spacing w:before="10"/>
                            <w:ind w:left="20" w:firstLine="0"/>
                            <w:jc w:val="left"/>
                          </w:pPr>
                          <w:r>
                            <w:rPr>
                              <w:spacing w:val="-5"/>
                            </w:rPr>
                            <w:fldChar w:fldCharType="begin"/>
                          </w:r>
                          <w:r>
                            <w:rPr>
                              <w:spacing w:val="-5"/>
                            </w:rPr>
                            <w:instrText xml:space="preserve"> PAGE </w:instrText>
                          </w:r>
                          <w:r>
                            <w:rPr>
                              <w:spacing w:val="-5"/>
                            </w:rPr>
                            <w:fldChar w:fldCharType="separate"/>
                          </w:r>
                          <w:r w:rsidR="00913584">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0333FE43" id="_x0000_t202" coordsize="21600,21600" o:spt="202" path="m,l,21600r21600,l21600,xe">
              <v:stroke joinstyle="miter"/>
              <v:path gradientshapeok="t" o:connecttype="rect"/>
            </v:shapetype>
            <v:shape id="Textbox 1" o:spid="_x0000_s1026" type="#_x0000_t202" style="position:absolute;margin-left:312.05pt;margin-top:791.8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" filled="f" stroked="f">
              <v:textbox inset="0,0,0,0">
                <w:txbxContent>
                  <w:p w14:paraId="5157FC69" w14:textId="5285D5C5" w:rsidR="001A5EA2" w:rsidRDefault="001A5EA2">
                    <w:pPr>
                      <w:pStyle w:val="BodyText"/>
                      <w:spacing w:before="10"/>
                      <w:ind w:left="20" w:firstLine="0"/>
                      <w:jc w:val="left"/>
                    </w:pPr>
                    <w:r>
                      <w:rPr>
                        <w:spacing w:val="-5"/>
                      </w:rPr>
                      <w:fldChar w:fldCharType="begin"/>
                    </w:r>
                    <w:r>
                      <w:rPr>
                        <w:spacing w:val="-5"/>
                      </w:rPr>
                      <w:instrText xml:space="preserve"> PAGE </w:instrText>
                    </w:r>
                    <w:r>
                      <w:rPr>
                        <w:spacing w:val="-5"/>
                      </w:rPr>
                      <w:fldChar w:fldCharType="separate"/>
                    </w:r>
                    <w:r w:rsidR="00913584">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C3E9" w14:textId="77777777" w:rsidR="00451381" w:rsidRDefault="00451381">
      <w:r>
        <w:separator/>
      </w:r>
    </w:p>
  </w:footnote>
  <w:footnote w:type="continuationSeparator" w:id="0">
    <w:p w14:paraId="25254B1E" w14:textId="77777777" w:rsidR="00451381" w:rsidRDefault="00451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8C2D26"/>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bCs/>
      </w:rPr>
    </w:lvl>
    <w:lvl w:ilvl="2">
      <w:start w:val="1"/>
      <w:numFmt w:val="decimal"/>
      <w:lvlText w:val="%2.%3."/>
      <w:lvlJc w:val="left"/>
      <w:pPr>
        <w:tabs>
          <w:tab w:val="num" w:pos="360"/>
        </w:tabs>
        <w:ind w:left="360" w:hanging="360"/>
      </w:pPr>
      <w:rPr>
        <w:rFonts w:ascii="Times New Roman" w:hAnsi="Times New Roman" w:cs="Times New Roman" w:hint="default"/>
        <w:b w:val="0"/>
        <w:bCs/>
      </w:rPr>
    </w:lvl>
    <w:lvl w:ilvl="3">
      <w:start w:val="1"/>
      <w:numFmt w:val="decimal"/>
      <w:lvlText w:val="%2.%3.%4."/>
      <w:lvlJc w:val="left"/>
      <w:pPr>
        <w:tabs>
          <w:tab w:val="num" w:pos="1495"/>
        </w:tabs>
        <w:ind w:left="1495" w:hanging="360"/>
      </w:pPr>
      <w:rPr>
        <w:rFonts w:cs="Times New Roman"/>
        <w:b w:val="0"/>
        <w:bCs/>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11D53CBE"/>
    <w:multiLevelType w:val="hybridMultilevel"/>
    <w:tmpl w:val="20445792"/>
    <w:lvl w:ilvl="0" w:tplc="CEF2D648">
      <w:start w:val="1"/>
      <w:numFmt w:val="decimal"/>
      <w:lvlText w:val="%1."/>
      <w:lvlJc w:val="left"/>
      <w:pPr>
        <w:ind w:left="5833"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1" w:tplc="1278ECA2">
      <w:numFmt w:val="bullet"/>
      <w:lvlText w:val="•"/>
      <w:lvlJc w:val="left"/>
      <w:pPr>
        <w:ind w:left="6205" w:hanging="240"/>
      </w:pPr>
      <w:rPr>
        <w:rFonts w:hint="default"/>
        <w:lang w:val="lv-LV" w:eastAsia="en-US" w:bidi="ar-SA"/>
      </w:rPr>
    </w:lvl>
    <w:lvl w:ilvl="2" w:tplc="8656FFE8">
      <w:numFmt w:val="bullet"/>
      <w:lvlText w:val="•"/>
      <w:lvlJc w:val="left"/>
      <w:pPr>
        <w:ind w:left="6571" w:hanging="240"/>
      </w:pPr>
      <w:rPr>
        <w:rFonts w:hint="default"/>
        <w:lang w:val="lv-LV" w:eastAsia="en-US" w:bidi="ar-SA"/>
      </w:rPr>
    </w:lvl>
    <w:lvl w:ilvl="3" w:tplc="0F1ACFA4">
      <w:numFmt w:val="bullet"/>
      <w:lvlText w:val="•"/>
      <w:lvlJc w:val="left"/>
      <w:pPr>
        <w:ind w:left="6937" w:hanging="240"/>
      </w:pPr>
      <w:rPr>
        <w:rFonts w:hint="default"/>
        <w:lang w:val="lv-LV" w:eastAsia="en-US" w:bidi="ar-SA"/>
      </w:rPr>
    </w:lvl>
    <w:lvl w:ilvl="4" w:tplc="57AE369C">
      <w:numFmt w:val="bullet"/>
      <w:lvlText w:val="•"/>
      <w:lvlJc w:val="left"/>
      <w:pPr>
        <w:ind w:left="7303" w:hanging="240"/>
      </w:pPr>
      <w:rPr>
        <w:rFonts w:hint="default"/>
        <w:lang w:val="lv-LV" w:eastAsia="en-US" w:bidi="ar-SA"/>
      </w:rPr>
    </w:lvl>
    <w:lvl w:ilvl="5" w:tplc="5A9A18FC">
      <w:numFmt w:val="bullet"/>
      <w:lvlText w:val="•"/>
      <w:lvlJc w:val="left"/>
      <w:pPr>
        <w:ind w:left="7669" w:hanging="240"/>
      </w:pPr>
      <w:rPr>
        <w:rFonts w:hint="default"/>
        <w:lang w:val="lv-LV" w:eastAsia="en-US" w:bidi="ar-SA"/>
      </w:rPr>
    </w:lvl>
    <w:lvl w:ilvl="6" w:tplc="DD2EDA7A">
      <w:numFmt w:val="bullet"/>
      <w:lvlText w:val="•"/>
      <w:lvlJc w:val="left"/>
      <w:pPr>
        <w:ind w:left="8035" w:hanging="240"/>
      </w:pPr>
      <w:rPr>
        <w:rFonts w:hint="default"/>
        <w:lang w:val="lv-LV" w:eastAsia="en-US" w:bidi="ar-SA"/>
      </w:rPr>
    </w:lvl>
    <w:lvl w:ilvl="7" w:tplc="15E0B06E">
      <w:numFmt w:val="bullet"/>
      <w:lvlText w:val="•"/>
      <w:lvlJc w:val="left"/>
      <w:pPr>
        <w:ind w:left="8400" w:hanging="240"/>
      </w:pPr>
      <w:rPr>
        <w:rFonts w:hint="default"/>
        <w:lang w:val="lv-LV" w:eastAsia="en-US" w:bidi="ar-SA"/>
      </w:rPr>
    </w:lvl>
    <w:lvl w:ilvl="8" w:tplc="12C8D83A">
      <w:numFmt w:val="bullet"/>
      <w:lvlText w:val="•"/>
      <w:lvlJc w:val="left"/>
      <w:pPr>
        <w:ind w:left="8766" w:hanging="240"/>
      </w:pPr>
      <w:rPr>
        <w:rFonts w:hint="default"/>
        <w:lang w:val="lv-LV" w:eastAsia="en-US" w:bidi="ar-SA"/>
      </w:rPr>
    </w:lvl>
  </w:abstractNum>
  <w:abstractNum w:abstractNumId="2" w15:restartNumberingAfterBreak="0">
    <w:nsid w:val="2F7E2680"/>
    <w:multiLevelType w:val="multilevel"/>
    <w:tmpl w:val="92C62CB0"/>
    <w:lvl w:ilvl="0">
      <w:start w:val="1"/>
      <w:numFmt w:val="decimal"/>
      <w:lvlText w:val="%1."/>
      <w:lvlJc w:val="left"/>
      <w:pPr>
        <w:ind w:left="660" w:hanging="660"/>
      </w:pPr>
      <w:rPr>
        <w:rFonts w:hint="default"/>
      </w:rPr>
    </w:lvl>
    <w:lvl w:ilvl="1">
      <w:start w:val="14"/>
      <w:numFmt w:val="decimal"/>
      <w:lvlText w:val="%1.%2."/>
      <w:lvlJc w:val="left"/>
      <w:pPr>
        <w:ind w:left="1303" w:hanging="6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 w15:restartNumberingAfterBreak="0">
    <w:nsid w:val="32EA7F33"/>
    <w:multiLevelType w:val="multilevel"/>
    <w:tmpl w:val="904C395E"/>
    <w:lvl w:ilvl="0">
      <w:start w:val="1"/>
      <w:numFmt w:val="decimal"/>
      <w:lvlText w:val="%1."/>
      <w:lvlJc w:val="left"/>
      <w:pPr>
        <w:ind w:left="3675" w:hanging="426"/>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278" w:hanging="711"/>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1.%2.%3.%4."/>
      <w:lvlJc w:val="left"/>
      <w:pPr>
        <w:ind w:left="2270" w:hanging="992"/>
      </w:pPr>
      <w:rPr>
        <w:rFonts w:ascii="Times New Roman" w:eastAsia="Times New Roman" w:hAnsi="Times New Roman" w:cs="Times New Roman" w:hint="default"/>
        <w:b w:val="0"/>
        <w:bCs w:val="0"/>
        <w:i w:val="0"/>
        <w:iCs w:val="0"/>
        <w:spacing w:val="0"/>
        <w:w w:val="100"/>
        <w:sz w:val="24"/>
        <w:szCs w:val="24"/>
        <w:lang w:val="lv-LV" w:eastAsia="en-US" w:bidi="ar-SA"/>
      </w:rPr>
    </w:lvl>
    <w:lvl w:ilvl="4">
      <w:numFmt w:val="bullet"/>
      <w:lvlText w:val="-"/>
      <w:lvlJc w:val="left"/>
      <w:pPr>
        <w:ind w:left="2409" w:hanging="140"/>
      </w:pPr>
      <w:rPr>
        <w:rFonts w:ascii="Times New Roman" w:eastAsia="Times New Roman" w:hAnsi="Times New Roman" w:cs="Times New Roman" w:hint="default"/>
        <w:b w:val="0"/>
        <w:bCs w:val="0"/>
        <w:i w:val="0"/>
        <w:iCs w:val="0"/>
        <w:spacing w:val="0"/>
        <w:w w:val="100"/>
        <w:sz w:val="24"/>
        <w:szCs w:val="24"/>
        <w:lang w:val="lv-LV" w:eastAsia="en-US" w:bidi="ar-SA"/>
      </w:rPr>
    </w:lvl>
    <w:lvl w:ilvl="5">
      <w:numFmt w:val="bullet"/>
      <w:lvlText w:val="•"/>
      <w:lvlJc w:val="left"/>
      <w:pPr>
        <w:ind w:left="4649" w:hanging="140"/>
      </w:pPr>
      <w:rPr>
        <w:rFonts w:hint="default"/>
        <w:lang w:val="lv-LV" w:eastAsia="en-US" w:bidi="ar-SA"/>
      </w:rPr>
    </w:lvl>
    <w:lvl w:ilvl="6">
      <w:numFmt w:val="bullet"/>
      <w:lvlText w:val="•"/>
      <w:lvlJc w:val="left"/>
      <w:pPr>
        <w:ind w:left="5619" w:hanging="140"/>
      </w:pPr>
      <w:rPr>
        <w:rFonts w:hint="default"/>
        <w:lang w:val="lv-LV" w:eastAsia="en-US" w:bidi="ar-SA"/>
      </w:rPr>
    </w:lvl>
    <w:lvl w:ilvl="7">
      <w:numFmt w:val="bullet"/>
      <w:lvlText w:val="•"/>
      <w:lvlJc w:val="left"/>
      <w:pPr>
        <w:ind w:left="6589" w:hanging="140"/>
      </w:pPr>
      <w:rPr>
        <w:rFonts w:hint="default"/>
        <w:lang w:val="lv-LV" w:eastAsia="en-US" w:bidi="ar-SA"/>
      </w:rPr>
    </w:lvl>
    <w:lvl w:ilvl="8">
      <w:numFmt w:val="bullet"/>
      <w:lvlText w:val="•"/>
      <w:lvlJc w:val="left"/>
      <w:pPr>
        <w:ind w:left="7558" w:hanging="140"/>
      </w:pPr>
      <w:rPr>
        <w:rFonts w:hint="default"/>
        <w:lang w:val="lv-LV" w:eastAsia="en-US" w:bidi="ar-SA"/>
      </w:rPr>
    </w:lvl>
  </w:abstractNum>
  <w:abstractNum w:abstractNumId="4" w15:restartNumberingAfterBreak="0">
    <w:nsid w:val="36034D62"/>
    <w:multiLevelType w:val="multilevel"/>
    <w:tmpl w:val="554A6F1E"/>
    <w:lvl w:ilvl="0">
      <w:start w:val="1"/>
      <w:numFmt w:val="decimal"/>
      <w:lvlText w:val="%1."/>
      <w:lvlJc w:val="left"/>
      <w:pPr>
        <w:ind w:left="1845" w:hanging="288"/>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690" w:hanging="567"/>
      </w:pPr>
      <w:rPr>
        <w:rFonts w:hint="default"/>
        <w:lang w:val="lv-LV" w:eastAsia="en-US" w:bidi="ar-SA"/>
      </w:rPr>
    </w:lvl>
    <w:lvl w:ilvl="3">
      <w:numFmt w:val="bullet"/>
      <w:lvlText w:val="•"/>
      <w:lvlJc w:val="left"/>
      <w:pPr>
        <w:ind w:left="3541" w:hanging="567"/>
      </w:pPr>
      <w:rPr>
        <w:rFonts w:hint="default"/>
        <w:lang w:val="lv-LV" w:eastAsia="en-US" w:bidi="ar-SA"/>
      </w:rPr>
    </w:lvl>
    <w:lvl w:ilvl="4">
      <w:numFmt w:val="bullet"/>
      <w:lvlText w:val="•"/>
      <w:lvlJc w:val="left"/>
      <w:pPr>
        <w:ind w:left="4392" w:hanging="567"/>
      </w:pPr>
      <w:rPr>
        <w:rFonts w:hint="default"/>
        <w:lang w:val="lv-LV" w:eastAsia="en-US" w:bidi="ar-SA"/>
      </w:rPr>
    </w:lvl>
    <w:lvl w:ilvl="5">
      <w:numFmt w:val="bullet"/>
      <w:lvlText w:val="•"/>
      <w:lvlJc w:val="left"/>
      <w:pPr>
        <w:ind w:left="5243" w:hanging="567"/>
      </w:pPr>
      <w:rPr>
        <w:rFonts w:hint="default"/>
        <w:lang w:val="lv-LV" w:eastAsia="en-US" w:bidi="ar-SA"/>
      </w:rPr>
    </w:lvl>
    <w:lvl w:ilvl="6">
      <w:numFmt w:val="bullet"/>
      <w:lvlText w:val="•"/>
      <w:lvlJc w:val="left"/>
      <w:pPr>
        <w:ind w:left="6094" w:hanging="567"/>
      </w:pPr>
      <w:rPr>
        <w:rFonts w:hint="default"/>
        <w:lang w:val="lv-LV" w:eastAsia="en-US" w:bidi="ar-SA"/>
      </w:rPr>
    </w:lvl>
    <w:lvl w:ilvl="7">
      <w:numFmt w:val="bullet"/>
      <w:lvlText w:val="•"/>
      <w:lvlJc w:val="left"/>
      <w:pPr>
        <w:ind w:left="6945" w:hanging="567"/>
      </w:pPr>
      <w:rPr>
        <w:rFonts w:hint="default"/>
        <w:lang w:val="lv-LV" w:eastAsia="en-US" w:bidi="ar-SA"/>
      </w:rPr>
    </w:lvl>
    <w:lvl w:ilvl="8">
      <w:numFmt w:val="bullet"/>
      <w:lvlText w:val="•"/>
      <w:lvlJc w:val="left"/>
      <w:pPr>
        <w:ind w:left="7796" w:hanging="567"/>
      </w:pPr>
      <w:rPr>
        <w:rFonts w:hint="default"/>
        <w:lang w:val="lv-LV" w:eastAsia="en-US" w:bidi="ar-SA"/>
      </w:rPr>
    </w:lvl>
  </w:abstractNum>
  <w:abstractNum w:abstractNumId="5" w15:restartNumberingAfterBreak="0">
    <w:nsid w:val="3DA642B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7A7374"/>
    <w:multiLevelType w:val="multilevel"/>
    <w:tmpl w:val="2D241F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0521A6"/>
    <w:multiLevelType w:val="multilevel"/>
    <w:tmpl w:val="E01890BC"/>
    <w:lvl w:ilvl="0">
      <w:start w:val="1"/>
      <w:numFmt w:val="decimal"/>
      <w:lvlText w:val="%1."/>
      <w:lvlJc w:val="left"/>
      <w:pPr>
        <w:ind w:left="3773" w:hanging="341"/>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568" w:hanging="720"/>
      </w:pPr>
      <w:rPr>
        <w:rFonts w:ascii="Times New Roman" w:eastAsia="Times New Roman" w:hAnsi="Times New Roman" w:cs="Times New Roman" w:hint="default"/>
        <w:b w:val="0"/>
        <w:bCs w:val="0"/>
        <w:i w:val="0"/>
        <w:iCs w:val="0"/>
        <w:spacing w:val="-1"/>
        <w:w w:val="100"/>
        <w:sz w:val="24"/>
        <w:szCs w:val="24"/>
        <w:lang w:val="lv-LV" w:eastAsia="en-US" w:bidi="ar-SA"/>
      </w:rPr>
    </w:lvl>
    <w:lvl w:ilvl="3">
      <w:start w:val="1"/>
      <w:numFmt w:val="decimal"/>
      <w:lvlText w:val="%1.%2.%3.%4."/>
      <w:lvlJc w:val="left"/>
      <w:pPr>
        <w:ind w:left="2100" w:hanging="851"/>
      </w:pPr>
      <w:rPr>
        <w:rFonts w:ascii="Times New Roman" w:eastAsia="Times New Roman" w:hAnsi="Times New Roman" w:cs="Times New Roman" w:hint="default"/>
        <w:b w:val="0"/>
        <w:bCs w:val="0"/>
        <w:i w:val="0"/>
        <w:iCs w:val="0"/>
        <w:spacing w:val="0"/>
        <w:w w:val="100"/>
        <w:sz w:val="24"/>
        <w:szCs w:val="24"/>
        <w:lang w:val="lv-LV" w:eastAsia="en-US" w:bidi="ar-SA"/>
      </w:rPr>
    </w:lvl>
    <w:lvl w:ilvl="4">
      <w:numFmt w:val="bullet"/>
      <w:lvlText w:val="•"/>
      <w:lvlJc w:val="left"/>
      <w:pPr>
        <w:ind w:left="4596" w:hanging="851"/>
      </w:pPr>
      <w:rPr>
        <w:rFonts w:hint="default"/>
        <w:lang w:val="lv-LV" w:eastAsia="en-US" w:bidi="ar-SA"/>
      </w:rPr>
    </w:lvl>
    <w:lvl w:ilvl="5">
      <w:numFmt w:val="bullet"/>
      <w:lvlText w:val="•"/>
      <w:lvlJc w:val="left"/>
      <w:pPr>
        <w:ind w:left="5413" w:hanging="851"/>
      </w:pPr>
      <w:rPr>
        <w:rFonts w:hint="default"/>
        <w:lang w:val="lv-LV" w:eastAsia="en-US" w:bidi="ar-SA"/>
      </w:rPr>
    </w:lvl>
    <w:lvl w:ilvl="6">
      <w:numFmt w:val="bullet"/>
      <w:lvlText w:val="•"/>
      <w:lvlJc w:val="left"/>
      <w:pPr>
        <w:ind w:left="6230" w:hanging="851"/>
      </w:pPr>
      <w:rPr>
        <w:rFonts w:hint="default"/>
        <w:lang w:val="lv-LV" w:eastAsia="en-US" w:bidi="ar-SA"/>
      </w:rPr>
    </w:lvl>
    <w:lvl w:ilvl="7">
      <w:numFmt w:val="bullet"/>
      <w:lvlText w:val="•"/>
      <w:lvlJc w:val="left"/>
      <w:pPr>
        <w:ind w:left="7047" w:hanging="851"/>
      </w:pPr>
      <w:rPr>
        <w:rFonts w:hint="default"/>
        <w:lang w:val="lv-LV" w:eastAsia="en-US" w:bidi="ar-SA"/>
      </w:rPr>
    </w:lvl>
    <w:lvl w:ilvl="8">
      <w:numFmt w:val="bullet"/>
      <w:lvlText w:val="•"/>
      <w:lvlJc w:val="left"/>
      <w:pPr>
        <w:ind w:left="7864" w:hanging="851"/>
      </w:pPr>
      <w:rPr>
        <w:rFonts w:hint="default"/>
        <w:lang w:val="lv-LV" w:eastAsia="en-US" w:bidi="ar-SA"/>
      </w:rPr>
    </w:lvl>
  </w:abstractNum>
  <w:abstractNum w:abstractNumId="8" w15:restartNumberingAfterBreak="0">
    <w:nsid w:val="5A3266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9417D6"/>
    <w:multiLevelType w:val="multilevel"/>
    <w:tmpl w:val="BA20FC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A127EC"/>
    <w:multiLevelType w:val="multilevel"/>
    <w:tmpl w:val="38045BFA"/>
    <w:lvl w:ilvl="0">
      <w:start w:val="1"/>
      <w:numFmt w:val="decimal"/>
      <w:lvlText w:val="%1."/>
      <w:lvlJc w:val="left"/>
      <w:pPr>
        <w:ind w:left="3773" w:hanging="341"/>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56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568" w:hanging="720"/>
      </w:pPr>
      <w:rPr>
        <w:rFonts w:ascii="Times New Roman" w:eastAsia="Times New Roman" w:hAnsi="Times New Roman" w:cs="Times New Roman" w:hint="default"/>
        <w:b w:val="0"/>
        <w:bCs w:val="0"/>
        <w:i w:val="0"/>
        <w:iCs w:val="0"/>
        <w:spacing w:val="-1"/>
        <w:w w:val="100"/>
        <w:sz w:val="24"/>
        <w:szCs w:val="24"/>
        <w:lang w:val="lv-LV" w:eastAsia="en-US" w:bidi="ar-SA"/>
      </w:rPr>
    </w:lvl>
    <w:lvl w:ilvl="3">
      <w:start w:val="1"/>
      <w:numFmt w:val="decimal"/>
      <w:lvlText w:val="%1.%2.%3.%4."/>
      <w:lvlJc w:val="left"/>
      <w:pPr>
        <w:ind w:left="2100" w:hanging="851"/>
      </w:pPr>
      <w:rPr>
        <w:rFonts w:ascii="Times New Roman" w:eastAsia="Times New Roman" w:hAnsi="Times New Roman" w:cs="Times New Roman" w:hint="default"/>
        <w:b w:val="0"/>
        <w:bCs w:val="0"/>
        <w:i w:val="0"/>
        <w:iCs w:val="0"/>
        <w:spacing w:val="0"/>
        <w:w w:val="100"/>
        <w:sz w:val="24"/>
        <w:szCs w:val="24"/>
        <w:lang w:val="lv-LV" w:eastAsia="en-US" w:bidi="ar-SA"/>
      </w:rPr>
    </w:lvl>
    <w:lvl w:ilvl="4">
      <w:numFmt w:val="bullet"/>
      <w:lvlText w:val="•"/>
      <w:lvlJc w:val="left"/>
      <w:pPr>
        <w:ind w:left="4596" w:hanging="851"/>
      </w:pPr>
      <w:rPr>
        <w:rFonts w:hint="default"/>
        <w:lang w:val="lv-LV" w:eastAsia="en-US" w:bidi="ar-SA"/>
      </w:rPr>
    </w:lvl>
    <w:lvl w:ilvl="5">
      <w:numFmt w:val="bullet"/>
      <w:lvlText w:val="•"/>
      <w:lvlJc w:val="left"/>
      <w:pPr>
        <w:ind w:left="5413" w:hanging="851"/>
      </w:pPr>
      <w:rPr>
        <w:rFonts w:hint="default"/>
        <w:lang w:val="lv-LV" w:eastAsia="en-US" w:bidi="ar-SA"/>
      </w:rPr>
    </w:lvl>
    <w:lvl w:ilvl="6">
      <w:numFmt w:val="bullet"/>
      <w:lvlText w:val="•"/>
      <w:lvlJc w:val="left"/>
      <w:pPr>
        <w:ind w:left="6230" w:hanging="851"/>
      </w:pPr>
      <w:rPr>
        <w:rFonts w:hint="default"/>
        <w:lang w:val="lv-LV" w:eastAsia="en-US" w:bidi="ar-SA"/>
      </w:rPr>
    </w:lvl>
    <w:lvl w:ilvl="7">
      <w:numFmt w:val="bullet"/>
      <w:lvlText w:val="•"/>
      <w:lvlJc w:val="left"/>
      <w:pPr>
        <w:ind w:left="7047" w:hanging="851"/>
      </w:pPr>
      <w:rPr>
        <w:rFonts w:hint="default"/>
        <w:lang w:val="lv-LV" w:eastAsia="en-US" w:bidi="ar-SA"/>
      </w:rPr>
    </w:lvl>
    <w:lvl w:ilvl="8">
      <w:numFmt w:val="bullet"/>
      <w:lvlText w:val="•"/>
      <w:lvlJc w:val="left"/>
      <w:pPr>
        <w:ind w:left="7864" w:hanging="851"/>
      </w:pPr>
      <w:rPr>
        <w:rFonts w:hint="default"/>
        <w:lang w:val="lv-LV" w:eastAsia="en-US" w:bidi="ar-SA"/>
      </w:rPr>
    </w:lvl>
  </w:abstractNum>
  <w:abstractNum w:abstractNumId="11" w15:restartNumberingAfterBreak="0">
    <w:nsid w:val="7A154CD2"/>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928735">
    <w:abstractNumId w:val="8"/>
  </w:num>
  <w:num w:numId="2" w16cid:durableId="2107457260">
    <w:abstractNumId w:val="2"/>
  </w:num>
  <w:num w:numId="3" w16cid:durableId="1308128498">
    <w:abstractNumId w:val="11"/>
  </w:num>
  <w:num w:numId="4" w16cid:durableId="1961574329">
    <w:abstractNumId w:val="5"/>
  </w:num>
  <w:num w:numId="5" w16cid:durableId="143545478">
    <w:abstractNumId w:val="7"/>
  </w:num>
  <w:num w:numId="6" w16cid:durableId="1622953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489918">
    <w:abstractNumId w:val="6"/>
  </w:num>
  <w:num w:numId="8" w16cid:durableId="288165331">
    <w:abstractNumId w:val="10"/>
  </w:num>
  <w:num w:numId="9" w16cid:durableId="952514251">
    <w:abstractNumId w:val="4"/>
  </w:num>
  <w:num w:numId="10" w16cid:durableId="2038923042">
    <w:abstractNumId w:val="1"/>
  </w:num>
  <w:num w:numId="11" w16cid:durableId="1499464180">
    <w:abstractNumId w:val="3"/>
  </w:num>
  <w:num w:numId="12" w16cid:durableId="1346439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DC"/>
    <w:rsid w:val="00000209"/>
    <w:rsid w:val="00015A22"/>
    <w:rsid w:val="00024778"/>
    <w:rsid w:val="00065DA8"/>
    <w:rsid w:val="00077ECC"/>
    <w:rsid w:val="000A0FE4"/>
    <w:rsid w:val="000B491B"/>
    <w:rsid w:val="000C592F"/>
    <w:rsid w:val="000E0817"/>
    <w:rsid w:val="000E5BF0"/>
    <w:rsid w:val="000F5CE6"/>
    <w:rsid w:val="00111E8F"/>
    <w:rsid w:val="00136A2C"/>
    <w:rsid w:val="001449C2"/>
    <w:rsid w:val="00187F26"/>
    <w:rsid w:val="00195366"/>
    <w:rsid w:val="00197DEF"/>
    <w:rsid w:val="001A5EA2"/>
    <w:rsid w:val="001B04FE"/>
    <w:rsid w:val="001F136F"/>
    <w:rsid w:val="002063B8"/>
    <w:rsid w:val="00213302"/>
    <w:rsid w:val="00223A4F"/>
    <w:rsid w:val="002434B4"/>
    <w:rsid w:val="00246617"/>
    <w:rsid w:val="00266847"/>
    <w:rsid w:val="00281C30"/>
    <w:rsid w:val="002854F2"/>
    <w:rsid w:val="00294069"/>
    <w:rsid w:val="002B25B1"/>
    <w:rsid w:val="002D0410"/>
    <w:rsid w:val="002D07B2"/>
    <w:rsid w:val="00333EDD"/>
    <w:rsid w:val="00350354"/>
    <w:rsid w:val="00360F58"/>
    <w:rsid w:val="00391882"/>
    <w:rsid w:val="00392BB6"/>
    <w:rsid w:val="003E1AB4"/>
    <w:rsid w:val="00405C06"/>
    <w:rsid w:val="00434399"/>
    <w:rsid w:val="0043782C"/>
    <w:rsid w:val="00442EC7"/>
    <w:rsid w:val="00443D8B"/>
    <w:rsid w:val="00446821"/>
    <w:rsid w:val="00450729"/>
    <w:rsid w:val="00451381"/>
    <w:rsid w:val="00455DCF"/>
    <w:rsid w:val="0046500B"/>
    <w:rsid w:val="00470AE9"/>
    <w:rsid w:val="00471DBB"/>
    <w:rsid w:val="004A5956"/>
    <w:rsid w:val="004C6A05"/>
    <w:rsid w:val="004F03D7"/>
    <w:rsid w:val="00513120"/>
    <w:rsid w:val="00545C0A"/>
    <w:rsid w:val="005900CD"/>
    <w:rsid w:val="005A6E90"/>
    <w:rsid w:val="005F0780"/>
    <w:rsid w:val="005F4CFC"/>
    <w:rsid w:val="006300BA"/>
    <w:rsid w:val="0064371B"/>
    <w:rsid w:val="00653527"/>
    <w:rsid w:val="00677ABF"/>
    <w:rsid w:val="00680932"/>
    <w:rsid w:val="006A4E06"/>
    <w:rsid w:val="006B1004"/>
    <w:rsid w:val="006B5443"/>
    <w:rsid w:val="006B6DFD"/>
    <w:rsid w:val="006C1417"/>
    <w:rsid w:val="006E1C1B"/>
    <w:rsid w:val="006F7489"/>
    <w:rsid w:val="00712EE5"/>
    <w:rsid w:val="00721634"/>
    <w:rsid w:val="0075446F"/>
    <w:rsid w:val="0079281B"/>
    <w:rsid w:val="007B5408"/>
    <w:rsid w:val="007B5F8E"/>
    <w:rsid w:val="007F0B19"/>
    <w:rsid w:val="00802125"/>
    <w:rsid w:val="00822860"/>
    <w:rsid w:val="00843190"/>
    <w:rsid w:val="00845BB9"/>
    <w:rsid w:val="008563A5"/>
    <w:rsid w:val="008754B7"/>
    <w:rsid w:val="00895C20"/>
    <w:rsid w:val="008D151F"/>
    <w:rsid w:val="008D4DEA"/>
    <w:rsid w:val="00913584"/>
    <w:rsid w:val="009236EF"/>
    <w:rsid w:val="009379F1"/>
    <w:rsid w:val="009546CD"/>
    <w:rsid w:val="00963B81"/>
    <w:rsid w:val="00972158"/>
    <w:rsid w:val="009B5398"/>
    <w:rsid w:val="009C7A59"/>
    <w:rsid w:val="009D5333"/>
    <w:rsid w:val="009E27E6"/>
    <w:rsid w:val="009F4468"/>
    <w:rsid w:val="00A0347D"/>
    <w:rsid w:val="00A07D87"/>
    <w:rsid w:val="00A17541"/>
    <w:rsid w:val="00A45823"/>
    <w:rsid w:val="00A7135A"/>
    <w:rsid w:val="00A72F63"/>
    <w:rsid w:val="00A75309"/>
    <w:rsid w:val="00A90EEC"/>
    <w:rsid w:val="00A95CB8"/>
    <w:rsid w:val="00AB104C"/>
    <w:rsid w:val="00AB64B8"/>
    <w:rsid w:val="00AC2517"/>
    <w:rsid w:val="00AF106B"/>
    <w:rsid w:val="00B11A94"/>
    <w:rsid w:val="00B17434"/>
    <w:rsid w:val="00B25D47"/>
    <w:rsid w:val="00B35807"/>
    <w:rsid w:val="00B40F5E"/>
    <w:rsid w:val="00B4587D"/>
    <w:rsid w:val="00B56885"/>
    <w:rsid w:val="00B60630"/>
    <w:rsid w:val="00BC3897"/>
    <w:rsid w:val="00BD5423"/>
    <w:rsid w:val="00C10B9D"/>
    <w:rsid w:val="00C21B68"/>
    <w:rsid w:val="00C3649D"/>
    <w:rsid w:val="00C56834"/>
    <w:rsid w:val="00C61D10"/>
    <w:rsid w:val="00C623EB"/>
    <w:rsid w:val="00C66A54"/>
    <w:rsid w:val="00C921EB"/>
    <w:rsid w:val="00CA57B9"/>
    <w:rsid w:val="00CC69D4"/>
    <w:rsid w:val="00D119F7"/>
    <w:rsid w:val="00D257EC"/>
    <w:rsid w:val="00D3617C"/>
    <w:rsid w:val="00D47882"/>
    <w:rsid w:val="00D74E01"/>
    <w:rsid w:val="00D86431"/>
    <w:rsid w:val="00DB0828"/>
    <w:rsid w:val="00E05636"/>
    <w:rsid w:val="00E11BBB"/>
    <w:rsid w:val="00E14F36"/>
    <w:rsid w:val="00E32F86"/>
    <w:rsid w:val="00E36C68"/>
    <w:rsid w:val="00E4094C"/>
    <w:rsid w:val="00E63E59"/>
    <w:rsid w:val="00E70EF1"/>
    <w:rsid w:val="00E7100F"/>
    <w:rsid w:val="00E941B9"/>
    <w:rsid w:val="00EA0CFC"/>
    <w:rsid w:val="00ED052E"/>
    <w:rsid w:val="00EF5CF5"/>
    <w:rsid w:val="00F33F56"/>
    <w:rsid w:val="00F47261"/>
    <w:rsid w:val="00F478F1"/>
    <w:rsid w:val="00F70DDC"/>
    <w:rsid w:val="00FA524D"/>
    <w:rsid w:val="00FC1F60"/>
    <w:rsid w:val="00FC5803"/>
    <w:rsid w:val="00FC71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AFE4"/>
  <w15:chartTrackingRefBased/>
  <w15:docId w15:val="{7C1DC422-1D6B-43A3-86CD-761C15B6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DDC"/>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lv-LV"/>
      <w14:ligatures w14:val="none"/>
    </w:rPr>
  </w:style>
  <w:style w:type="paragraph" w:styleId="Heading1">
    <w:name w:val="heading 1"/>
    <w:basedOn w:val="Normal"/>
    <w:next w:val="Normal"/>
    <w:link w:val="Heading1Char"/>
    <w:uiPriority w:val="9"/>
    <w:qFormat/>
    <w:rsid w:val="00F70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D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D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D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D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DDC"/>
    <w:rPr>
      <w:rFonts w:eastAsiaTheme="majorEastAsia" w:cstheme="majorBidi"/>
      <w:color w:val="272727" w:themeColor="text1" w:themeTint="D8"/>
    </w:rPr>
  </w:style>
  <w:style w:type="paragraph" w:styleId="Title">
    <w:name w:val="Title"/>
    <w:basedOn w:val="Normal"/>
    <w:next w:val="Normal"/>
    <w:link w:val="TitleChar"/>
    <w:uiPriority w:val="10"/>
    <w:qFormat/>
    <w:rsid w:val="00F70D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DDC"/>
    <w:pPr>
      <w:spacing w:before="160"/>
      <w:jc w:val="center"/>
    </w:pPr>
    <w:rPr>
      <w:i/>
      <w:iCs/>
      <w:color w:val="404040" w:themeColor="text1" w:themeTint="BF"/>
    </w:rPr>
  </w:style>
  <w:style w:type="character" w:customStyle="1" w:styleId="QuoteChar">
    <w:name w:val="Quote Char"/>
    <w:basedOn w:val="DefaultParagraphFont"/>
    <w:link w:val="Quote"/>
    <w:uiPriority w:val="29"/>
    <w:rsid w:val="00F70DDC"/>
    <w:rPr>
      <w:i/>
      <w:iCs/>
      <w:color w:val="404040" w:themeColor="text1" w:themeTint="BF"/>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1"/>
    <w:qFormat/>
    <w:rsid w:val="00F70DDC"/>
    <w:pPr>
      <w:ind w:left="720"/>
      <w:contextualSpacing/>
    </w:pPr>
  </w:style>
  <w:style w:type="character" w:styleId="IntenseEmphasis">
    <w:name w:val="Intense Emphasis"/>
    <w:basedOn w:val="DefaultParagraphFont"/>
    <w:uiPriority w:val="21"/>
    <w:qFormat/>
    <w:rsid w:val="00F70DDC"/>
    <w:rPr>
      <w:i/>
      <w:iCs/>
      <w:color w:val="0F4761" w:themeColor="accent1" w:themeShade="BF"/>
    </w:rPr>
  </w:style>
  <w:style w:type="paragraph" w:styleId="IntenseQuote">
    <w:name w:val="Intense Quote"/>
    <w:basedOn w:val="Normal"/>
    <w:next w:val="Normal"/>
    <w:link w:val="IntenseQuoteChar"/>
    <w:uiPriority w:val="30"/>
    <w:qFormat/>
    <w:rsid w:val="00F70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DDC"/>
    <w:rPr>
      <w:i/>
      <w:iCs/>
      <w:color w:val="0F4761" w:themeColor="accent1" w:themeShade="BF"/>
    </w:rPr>
  </w:style>
  <w:style w:type="character" w:styleId="IntenseReference">
    <w:name w:val="Intense Reference"/>
    <w:basedOn w:val="DefaultParagraphFont"/>
    <w:uiPriority w:val="32"/>
    <w:qFormat/>
    <w:rsid w:val="00F70DDC"/>
    <w:rPr>
      <w:b/>
      <w:bCs/>
      <w:smallCaps/>
      <w:color w:val="0F4761" w:themeColor="accent1" w:themeShade="BF"/>
      <w:spacing w:val="5"/>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70DDC"/>
  </w:style>
  <w:style w:type="paragraph" w:customStyle="1" w:styleId="tv213">
    <w:name w:val="tv213"/>
    <w:basedOn w:val="Normal"/>
    <w:rsid w:val="00F70DDC"/>
    <w:pPr>
      <w:overflowPunct/>
      <w:autoSpaceDE/>
      <w:autoSpaceDN/>
      <w:adjustRightInd/>
      <w:spacing w:before="100" w:beforeAutospacing="1" w:after="100" w:afterAutospacing="1"/>
      <w:textAlignment w:val="auto"/>
    </w:pPr>
    <w:rPr>
      <w:szCs w:val="24"/>
    </w:rPr>
  </w:style>
  <w:style w:type="paragraph" w:customStyle="1" w:styleId="Default">
    <w:name w:val="Default"/>
    <w:rsid w:val="00A72F63"/>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styleId="BodyText">
    <w:name w:val="Body Text"/>
    <w:basedOn w:val="Normal"/>
    <w:link w:val="BodyTextChar"/>
    <w:uiPriority w:val="1"/>
    <w:qFormat/>
    <w:rsid w:val="00077ECC"/>
    <w:pPr>
      <w:widowControl w:val="0"/>
      <w:overflowPunct/>
      <w:adjustRightInd/>
      <w:ind w:left="568" w:hanging="567"/>
      <w:jc w:val="both"/>
      <w:textAlignment w:val="auto"/>
    </w:pPr>
    <w:rPr>
      <w:szCs w:val="24"/>
      <w:lang w:eastAsia="en-US"/>
    </w:rPr>
  </w:style>
  <w:style w:type="character" w:customStyle="1" w:styleId="BodyTextChar">
    <w:name w:val="Body Text Char"/>
    <w:basedOn w:val="DefaultParagraphFont"/>
    <w:link w:val="BodyText"/>
    <w:uiPriority w:val="1"/>
    <w:rsid w:val="00077ECC"/>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43D8B"/>
    <w:rPr>
      <w:sz w:val="16"/>
      <w:szCs w:val="16"/>
    </w:rPr>
  </w:style>
  <w:style w:type="paragraph" w:styleId="CommentText">
    <w:name w:val="annotation text"/>
    <w:basedOn w:val="Normal"/>
    <w:link w:val="CommentTextChar"/>
    <w:uiPriority w:val="99"/>
    <w:unhideWhenUsed/>
    <w:rsid w:val="00443D8B"/>
    <w:rPr>
      <w:sz w:val="20"/>
    </w:rPr>
  </w:style>
  <w:style w:type="character" w:customStyle="1" w:styleId="CommentTextChar">
    <w:name w:val="Comment Text Char"/>
    <w:basedOn w:val="DefaultParagraphFont"/>
    <w:link w:val="CommentText"/>
    <w:uiPriority w:val="99"/>
    <w:rsid w:val="00443D8B"/>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443D8B"/>
    <w:rPr>
      <w:b/>
      <w:bCs/>
    </w:rPr>
  </w:style>
  <w:style w:type="character" w:customStyle="1" w:styleId="CommentSubjectChar">
    <w:name w:val="Comment Subject Char"/>
    <w:basedOn w:val="CommentTextChar"/>
    <w:link w:val="CommentSubject"/>
    <w:uiPriority w:val="99"/>
    <w:semiHidden/>
    <w:rsid w:val="00443D8B"/>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44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8B"/>
    <w:rPr>
      <w:rFonts w:ascii="Segoe UI" w:eastAsia="Times New Roman" w:hAnsi="Segoe UI" w:cs="Segoe UI"/>
      <w:kern w:val="0"/>
      <w:sz w:val="18"/>
      <w:szCs w:val="18"/>
      <w:lang w:eastAsia="lv-LV"/>
      <w14:ligatures w14:val="none"/>
    </w:rPr>
  </w:style>
  <w:style w:type="paragraph" w:styleId="Revision">
    <w:name w:val="Revision"/>
    <w:hidden/>
    <w:uiPriority w:val="99"/>
    <w:semiHidden/>
    <w:rsid w:val="004C6A05"/>
    <w:pPr>
      <w:spacing w:after="0" w:line="240" w:lineRule="auto"/>
    </w:pPr>
    <w:rPr>
      <w:rFonts w:ascii="Times New Roman" w:eastAsia="Times New Roman" w:hAnsi="Times New Roman" w:cs="Times New Roman"/>
      <w:kern w:val="0"/>
      <w:szCs w:val="20"/>
      <w:lang w:eastAsia="lv-LV"/>
      <w14:ligatures w14:val="none"/>
    </w:rPr>
  </w:style>
  <w:style w:type="character" w:styleId="Hyperlink">
    <w:name w:val="Hyperlink"/>
    <w:basedOn w:val="DefaultParagraphFont"/>
    <w:uiPriority w:val="99"/>
    <w:unhideWhenUsed/>
    <w:rsid w:val="00843190"/>
    <w:rPr>
      <w:color w:val="467886" w:themeColor="hyperlink"/>
      <w:u w:val="single"/>
    </w:rPr>
  </w:style>
  <w:style w:type="character" w:customStyle="1" w:styleId="UnresolvedMention1">
    <w:name w:val="Unresolved Mention1"/>
    <w:basedOn w:val="DefaultParagraphFont"/>
    <w:uiPriority w:val="99"/>
    <w:semiHidden/>
    <w:unhideWhenUsed/>
    <w:rsid w:val="00843190"/>
    <w:rPr>
      <w:color w:val="605E5C"/>
      <w:shd w:val="clear" w:color="auto" w:fill="E1DFDD"/>
    </w:rPr>
  </w:style>
  <w:style w:type="numbering" w:customStyle="1" w:styleId="NoList1">
    <w:name w:val="No List1"/>
    <w:next w:val="NoList"/>
    <w:uiPriority w:val="99"/>
    <w:semiHidden/>
    <w:unhideWhenUsed/>
    <w:rsid w:val="001A5EA2"/>
  </w:style>
  <w:style w:type="paragraph" w:customStyle="1" w:styleId="TableParagraph">
    <w:name w:val="Table Paragraph"/>
    <w:basedOn w:val="Normal"/>
    <w:uiPriority w:val="1"/>
    <w:qFormat/>
    <w:rsid w:val="001A5EA2"/>
    <w:pPr>
      <w:widowControl w:val="0"/>
      <w:overflowPunct/>
      <w:adjustRightInd/>
      <w:textAlignment w:val="auto"/>
    </w:pPr>
    <w:rPr>
      <w:sz w:val="22"/>
      <w:szCs w:val="22"/>
      <w:lang w:eastAsia="en-US"/>
    </w:rPr>
  </w:style>
  <w:style w:type="table" w:styleId="TableGrid">
    <w:name w:val="Table Grid"/>
    <w:basedOn w:val="TableNormal"/>
    <w:uiPriority w:val="39"/>
    <w:rsid w:val="001A5EA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5EA2"/>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mala.lv/lv/trauksmes-celsana" TargetMode="External"/><Relationship Id="rId5" Type="http://schemas.openxmlformats.org/officeDocument/2006/relationships/footnotes" Target="footnotes.xml"/><Relationship Id="rId10" Type="http://schemas.openxmlformats.org/officeDocument/2006/relationships/hyperlink" Target="https://www.jurmala.lv/lv/personas-datu-aizsardzibas-politik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27175</Words>
  <Characters>15491</Characters>
  <Application>Microsoft Office Word</Application>
  <DocSecurity>4</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Līva Novikova</cp:lastModifiedBy>
  <cp:revision>2</cp:revision>
  <dcterms:created xsi:type="dcterms:W3CDTF">2026-03-02T13:14:00Z</dcterms:created>
  <dcterms:modified xsi:type="dcterms:W3CDTF">2026-03-02T13:14:00Z</dcterms:modified>
</cp:coreProperties>
</file>