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AC4F" w14:textId="77777777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A39">
        <w:rPr>
          <w:rFonts w:ascii="Times New Roman" w:hAnsi="Times New Roman" w:cs="Times New Roman"/>
          <w:b/>
          <w:bCs/>
          <w:sz w:val="28"/>
          <w:szCs w:val="28"/>
        </w:rPr>
        <w:t>INFORMATĪVAIS PAZIŅOJUMS</w:t>
      </w:r>
    </w:p>
    <w:p w14:paraId="2F4F3262" w14:textId="77777777" w:rsidR="001E38AE" w:rsidRPr="001E38AE" w:rsidRDefault="001E38AE" w:rsidP="000F4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 xml:space="preserve">par ietekmes uz vidi sākotnējā </w:t>
      </w:r>
      <w:proofErr w:type="spellStart"/>
      <w:r w:rsidRPr="001E38AE">
        <w:rPr>
          <w:rFonts w:ascii="Times New Roman" w:hAnsi="Times New Roman" w:cs="Times New Roman"/>
          <w:sz w:val="24"/>
          <w:szCs w:val="24"/>
        </w:rPr>
        <w:t>izvērtējuma</w:t>
      </w:r>
      <w:proofErr w:type="spellEnd"/>
      <w:r w:rsidRPr="001E38AE">
        <w:rPr>
          <w:rFonts w:ascii="Times New Roman" w:hAnsi="Times New Roman" w:cs="Times New Roman"/>
          <w:sz w:val="24"/>
          <w:szCs w:val="24"/>
        </w:rPr>
        <w:t xml:space="preserve"> veikšanu</w:t>
      </w:r>
    </w:p>
    <w:p w14:paraId="754AAAB2" w14:textId="1F82327F" w:rsidR="001E38AE" w:rsidRPr="00DC6A39" w:rsidRDefault="001E38AE" w:rsidP="000F4D56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C6A39">
        <w:rPr>
          <w:rFonts w:ascii="Times New Roman" w:hAnsi="Times New Roman" w:cs="Times New Roman"/>
          <w:i/>
          <w:iCs/>
        </w:rPr>
        <w:t xml:space="preserve">(atbilstoši Ministru kabineta 2015. gada 13. janvāra noteikumu Nr. 18 „Kārtība, kādā </w:t>
      </w:r>
      <w:r w:rsidR="000B31E7" w:rsidRPr="00DC6A39">
        <w:rPr>
          <w:rFonts w:ascii="Times New Roman" w:hAnsi="Times New Roman" w:cs="Times New Roman"/>
          <w:i/>
          <w:iCs/>
        </w:rPr>
        <w:t>n</w:t>
      </w:r>
      <w:r w:rsidRPr="00DC6A39">
        <w:rPr>
          <w:rFonts w:ascii="Times New Roman" w:hAnsi="Times New Roman" w:cs="Times New Roman"/>
          <w:i/>
          <w:iCs/>
        </w:rPr>
        <w:t>ovērtē</w:t>
      </w:r>
      <w:r w:rsidR="000B31E7" w:rsidRPr="00DC6A39">
        <w:rPr>
          <w:rFonts w:ascii="Times New Roman" w:hAnsi="Times New Roman" w:cs="Times New Roman"/>
          <w:i/>
          <w:iCs/>
        </w:rPr>
        <w:t xml:space="preserve"> </w:t>
      </w:r>
      <w:r w:rsidRPr="00DC6A39">
        <w:rPr>
          <w:rFonts w:ascii="Times New Roman" w:hAnsi="Times New Roman" w:cs="Times New Roman"/>
          <w:i/>
          <w:iCs/>
        </w:rPr>
        <w:t>paredzētās darbības ietekmi uz vidi un akceptē paredzēto darbību” 9. un 10.</w:t>
      </w:r>
      <w:r w:rsidR="00DC6A39" w:rsidRPr="00DC6A39">
        <w:rPr>
          <w:rFonts w:ascii="Times New Roman" w:hAnsi="Times New Roman" w:cs="Times New Roman"/>
          <w:i/>
          <w:iCs/>
        </w:rPr>
        <w:t> </w:t>
      </w:r>
      <w:r w:rsidRPr="00DC6A39">
        <w:rPr>
          <w:rFonts w:ascii="Times New Roman" w:hAnsi="Times New Roman" w:cs="Times New Roman"/>
          <w:i/>
          <w:iCs/>
        </w:rPr>
        <w:t>punktam)</w:t>
      </w:r>
    </w:p>
    <w:p w14:paraId="35A78F7A" w14:textId="5B74D276" w:rsidR="001E38AE" w:rsidRPr="001E38AE" w:rsidRDefault="001E38AE" w:rsidP="000F4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8AE">
        <w:rPr>
          <w:rFonts w:ascii="Times New Roman" w:hAnsi="Times New Roman" w:cs="Times New Roman"/>
          <w:sz w:val="24"/>
          <w:szCs w:val="24"/>
        </w:rPr>
        <w:t>Valsts vides dienest</w:t>
      </w:r>
      <w:r w:rsidR="006A7851">
        <w:rPr>
          <w:rFonts w:ascii="Times New Roman" w:hAnsi="Times New Roman" w:cs="Times New Roman"/>
          <w:sz w:val="24"/>
          <w:szCs w:val="24"/>
        </w:rPr>
        <w:t xml:space="preserve">s </w:t>
      </w:r>
      <w:r w:rsidRPr="001E38AE">
        <w:rPr>
          <w:rFonts w:ascii="Times New Roman" w:hAnsi="Times New Roman" w:cs="Times New Roman"/>
          <w:sz w:val="24"/>
          <w:szCs w:val="24"/>
        </w:rPr>
        <w:t>informē, ka ir saņemts iesniegums ietekmes uz vidi</w:t>
      </w:r>
      <w:r w:rsidR="003D0DFA">
        <w:rPr>
          <w:rFonts w:ascii="Times New Roman" w:hAnsi="Times New Roman" w:cs="Times New Roman"/>
          <w:sz w:val="24"/>
          <w:szCs w:val="24"/>
        </w:rPr>
        <w:t xml:space="preserve"> </w:t>
      </w:r>
      <w:r w:rsidRPr="001E38AE">
        <w:rPr>
          <w:rFonts w:ascii="Times New Roman" w:hAnsi="Times New Roman" w:cs="Times New Roman"/>
          <w:sz w:val="24"/>
          <w:szCs w:val="24"/>
        </w:rPr>
        <w:t xml:space="preserve">sākotnējam </w:t>
      </w:r>
      <w:proofErr w:type="spellStart"/>
      <w:r w:rsidRPr="001E38AE">
        <w:rPr>
          <w:rFonts w:ascii="Times New Roman" w:hAnsi="Times New Roman" w:cs="Times New Roman"/>
          <w:sz w:val="24"/>
          <w:szCs w:val="24"/>
        </w:rPr>
        <w:t>izvērtējumam</w:t>
      </w:r>
      <w:proofErr w:type="spellEnd"/>
      <w:r w:rsidRPr="001E38A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256"/>
        <w:gridCol w:w="6095"/>
      </w:tblGrid>
      <w:tr w:rsidR="00D348A6" w:rsidRPr="001E38AE" w14:paraId="5AC749D3" w14:textId="77777777" w:rsidTr="00DB66AC">
        <w:trPr>
          <w:jc w:val="center"/>
        </w:trPr>
        <w:tc>
          <w:tcPr>
            <w:tcW w:w="3256" w:type="dxa"/>
            <w:vAlign w:val="center"/>
          </w:tcPr>
          <w:p w14:paraId="5489CDB0" w14:textId="64357616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iesniegšanas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6095" w:type="dxa"/>
            <w:vAlign w:val="center"/>
          </w:tcPr>
          <w:p w14:paraId="45A4B52D" w14:textId="71A41D58" w:rsidR="00D348A6" w:rsidRPr="001E38AE" w:rsidRDefault="005D3C9B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57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1D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32D3" w:rsidRPr="008B32D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CE1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48A6" w:rsidRPr="001E38AE" w14:paraId="25B6F6AA" w14:textId="77777777" w:rsidTr="00DB66AC">
        <w:trPr>
          <w:jc w:val="center"/>
        </w:trPr>
        <w:tc>
          <w:tcPr>
            <w:tcW w:w="3256" w:type="dxa"/>
            <w:vAlign w:val="center"/>
          </w:tcPr>
          <w:p w14:paraId="06E46B14" w14:textId="0782BE54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6095" w:type="dxa"/>
            <w:vAlign w:val="center"/>
          </w:tcPr>
          <w:p w14:paraId="46AB2E31" w14:textId="1A27C171" w:rsidR="00000137" w:rsidRDefault="00000137" w:rsidP="00000137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65483C">
              <w:rPr>
                <w:rFonts w:ascii="Times New Roman" w:hAnsi="Times New Roman"/>
                <w:bCs/>
                <w:sz w:val="24"/>
                <w:szCs w:val="24"/>
              </w:rPr>
              <w:t>zīvojamā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65483C">
              <w:rPr>
                <w:rFonts w:ascii="Times New Roman" w:hAnsi="Times New Roman"/>
                <w:bCs/>
                <w:sz w:val="24"/>
                <w:szCs w:val="24"/>
              </w:rPr>
              <w:t xml:space="preserve"> māja</w:t>
            </w:r>
            <w:r w:rsidR="00B64923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65483C">
              <w:rPr>
                <w:rFonts w:ascii="Times New Roman" w:hAnsi="Times New Roman"/>
                <w:bCs/>
                <w:sz w:val="24"/>
                <w:szCs w:val="24"/>
              </w:rPr>
              <w:t xml:space="preserve"> jaunbūve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3EC9258" w14:textId="5FE3F141" w:rsidR="00D348A6" w:rsidRPr="007B1A37" w:rsidRDefault="00D348A6" w:rsidP="00530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A6" w:rsidRPr="001E38AE" w14:paraId="1EE177C5" w14:textId="77777777" w:rsidTr="00DB66AC">
        <w:trPr>
          <w:jc w:val="center"/>
        </w:trPr>
        <w:tc>
          <w:tcPr>
            <w:tcW w:w="3256" w:type="dxa"/>
            <w:vAlign w:val="center"/>
          </w:tcPr>
          <w:p w14:paraId="7721902D" w14:textId="61D51891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Iesniedzējs</w:t>
            </w:r>
          </w:p>
        </w:tc>
        <w:tc>
          <w:tcPr>
            <w:tcW w:w="6095" w:type="dxa"/>
            <w:vAlign w:val="center"/>
          </w:tcPr>
          <w:p w14:paraId="5DA505EF" w14:textId="29646D51" w:rsidR="00FE1400" w:rsidRPr="001E38AE" w:rsidRDefault="009572AF" w:rsidP="00240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AF">
              <w:rPr>
                <w:rFonts w:ascii="Times New Roman" w:hAnsi="Times New Roman"/>
                <w:sz w:val="24"/>
                <w:szCs w:val="24"/>
              </w:rPr>
              <w:t>SIA "ARCHAB", reģistrācijas Nr. 50103893421, juridiskā adrese: Ģertrūdes prospekts 2, Jūrmala, LV-2008</w:t>
            </w:r>
          </w:p>
        </w:tc>
      </w:tr>
      <w:tr w:rsidR="00D348A6" w:rsidRPr="001E38AE" w14:paraId="52CF2B60" w14:textId="77777777" w:rsidTr="00DB66AC">
        <w:trPr>
          <w:jc w:val="center"/>
        </w:trPr>
        <w:tc>
          <w:tcPr>
            <w:tcW w:w="3256" w:type="dxa"/>
            <w:vAlign w:val="center"/>
          </w:tcPr>
          <w:p w14:paraId="4ABC8127" w14:textId="23AA75E3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Paredzētās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norises vietas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6095" w:type="dxa"/>
            <w:vAlign w:val="center"/>
          </w:tcPr>
          <w:p w14:paraId="54B1E40A" w14:textId="568B84A5" w:rsidR="00D42086" w:rsidRPr="00D42086" w:rsidRDefault="00D42086" w:rsidP="00D42086">
            <w:pPr>
              <w:tabs>
                <w:tab w:val="left" w:pos="240"/>
                <w:tab w:val="center" w:pos="336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42086">
              <w:rPr>
                <w:rFonts w:ascii="Times New Roman" w:hAnsi="Times New Roman"/>
                <w:bCs/>
                <w:sz w:val="24"/>
                <w:szCs w:val="24"/>
              </w:rPr>
              <w:t>Salacas iela 3, zemes vienība ar kadastra apzīmējumu 13000120110 Jūrmala.</w:t>
            </w:r>
          </w:p>
          <w:p w14:paraId="3CB3A509" w14:textId="434F4FB6" w:rsidR="00D348A6" w:rsidRPr="008F7C04" w:rsidRDefault="00D348A6" w:rsidP="002B4365">
            <w:pPr>
              <w:tabs>
                <w:tab w:val="right" w:pos="1418"/>
                <w:tab w:val="left" w:pos="17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A6" w:rsidRPr="001E38AE" w14:paraId="1B6D33F8" w14:textId="77777777" w:rsidTr="00DB66AC">
        <w:trPr>
          <w:jc w:val="center"/>
        </w:trPr>
        <w:tc>
          <w:tcPr>
            <w:tcW w:w="3256" w:type="dxa"/>
            <w:vAlign w:val="center"/>
          </w:tcPr>
          <w:p w14:paraId="70BFEB4C" w14:textId="0FB539C7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 īpaši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aizsargājamā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 xml:space="preserve">dabas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teritorijā</w:t>
            </w:r>
          </w:p>
        </w:tc>
        <w:tc>
          <w:tcPr>
            <w:tcW w:w="6095" w:type="dxa"/>
            <w:vAlign w:val="center"/>
          </w:tcPr>
          <w:p w14:paraId="0DB2B242" w14:textId="0234CCF1" w:rsidR="00D348A6" w:rsidRPr="002773FE" w:rsidRDefault="006035FA" w:rsidP="006A5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6CC">
              <w:rPr>
                <w:rFonts w:ascii="Times New Roman" w:hAnsi="Times New Roman" w:cs="Times New Roman"/>
                <w:sz w:val="24"/>
                <w:szCs w:val="24"/>
              </w:rPr>
              <w:t>Neatrodas</w:t>
            </w:r>
            <w:r w:rsidR="00B6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48A6" w:rsidRPr="001E38AE" w14:paraId="4B65BE5E" w14:textId="77777777" w:rsidTr="00DB66AC">
        <w:trPr>
          <w:jc w:val="center"/>
        </w:trPr>
        <w:tc>
          <w:tcPr>
            <w:tcW w:w="3256" w:type="dxa"/>
            <w:vAlign w:val="center"/>
          </w:tcPr>
          <w:p w14:paraId="476F6817" w14:textId="6FAB3564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Rīgas jūras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līča piekrastes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aizsargjoslā</w:t>
            </w:r>
          </w:p>
        </w:tc>
        <w:tc>
          <w:tcPr>
            <w:tcW w:w="6095" w:type="dxa"/>
            <w:vAlign w:val="center"/>
          </w:tcPr>
          <w:p w14:paraId="2EDF1696" w14:textId="635082D8" w:rsidR="007377C4" w:rsidRPr="007377C4" w:rsidRDefault="007377C4" w:rsidP="007377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Baltijas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jūras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Rīgas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jūras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līča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krasta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kāpu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vides un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dabas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resursu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aizsardzības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aizsargjoslas</w:t>
            </w:r>
            <w:proofErr w:type="spellEnd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7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teritorija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883028C" w14:textId="77777777" w:rsidR="007377C4" w:rsidRDefault="007377C4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920A3" w14:textId="22B88019" w:rsidR="00D348A6" w:rsidRPr="001E38AE" w:rsidRDefault="006A7D09" w:rsidP="006A7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D09">
              <w:rPr>
                <w:rFonts w:ascii="Times New Roman" w:hAnsi="Times New Roman" w:cs="Times New Roman"/>
                <w:sz w:val="24"/>
                <w:szCs w:val="24"/>
              </w:rPr>
              <w:t>Baltijas jūras un Rīgas jūras līča ierobežotas saimnieciskās darbības joslas teritorija</w:t>
            </w:r>
            <w:r w:rsidR="00737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B5C" w:rsidRPr="001E38AE" w14:paraId="22181389" w14:textId="77777777" w:rsidTr="00DB66AC">
        <w:trPr>
          <w:jc w:val="center"/>
        </w:trPr>
        <w:tc>
          <w:tcPr>
            <w:tcW w:w="3256" w:type="dxa"/>
            <w:vAlign w:val="center"/>
          </w:tcPr>
          <w:p w14:paraId="2B9FD410" w14:textId="77777777" w:rsidR="00AC306D" w:rsidRPr="00AC306D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</w:p>
          <w:p w14:paraId="2D972D06" w14:textId="77777777" w:rsidR="00AC306D" w:rsidRPr="00AC306D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aizsargjoslā ap ūdens</w:t>
            </w:r>
          </w:p>
          <w:p w14:paraId="1AD50D7A" w14:textId="1BA71666" w:rsidR="00FC1B5C" w:rsidRPr="001E38AE" w:rsidRDefault="00AC306D" w:rsidP="00A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06D">
              <w:rPr>
                <w:rFonts w:ascii="Times New Roman" w:hAnsi="Times New Roman" w:cs="Times New Roman"/>
                <w:sz w:val="24"/>
                <w:szCs w:val="24"/>
              </w:rPr>
              <w:t>ņemšanas vietu</w:t>
            </w:r>
          </w:p>
        </w:tc>
        <w:tc>
          <w:tcPr>
            <w:tcW w:w="6095" w:type="dxa"/>
            <w:vAlign w:val="center"/>
          </w:tcPr>
          <w:p w14:paraId="7C1A42EB" w14:textId="3EA6F891" w:rsidR="001B35B9" w:rsidRPr="001B35B9" w:rsidRDefault="00D42086" w:rsidP="001B35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Neatrodas</w:t>
            </w:r>
            <w:proofErr w:type="spellEnd"/>
            <w:r w:rsidR="00B64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A72D310" w14:textId="22CF0C5E" w:rsidR="00FC1B5C" w:rsidRDefault="00FC1B5C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8A6" w:rsidRPr="001E38AE" w14:paraId="055990C6" w14:textId="77777777" w:rsidTr="00B64923">
        <w:trPr>
          <w:trHeight w:val="599"/>
          <w:jc w:val="center"/>
        </w:trPr>
        <w:tc>
          <w:tcPr>
            <w:tcW w:w="3256" w:type="dxa"/>
            <w:vAlign w:val="center"/>
          </w:tcPr>
          <w:p w14:paraId="1944FBFC" w14:textId="3ABFD677" w:rsidR="00D348A6" w:rsidRPr="001E38AE" w:rsidRDefault="00D348A6" w:rsidP="000F4D56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Atrašanās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virszemes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ū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densobjektu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aizsargjoslā</w:t>
            </w:r>
          </w:p>
        </w:tc>
        <w:tc>
          <w:tcPr>
            <w:tcW w:w="6095" w:type="dxa"/>
            <w:vAlign w:val="center"/>
          </w:tcPr>
          <w:p w14:paraId="0683B23D" w14:textId="269AA34E" w:rsidR="00D348A6" w:rsidRPr="001E38AE" w:rsidRDefault="004F1967" w:rsidP="00D65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Neatrodas</w:t>
            </w:r>
            <w:r w:rsidR="00B6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48A6" w:rsidRPr="001E38AE" w14:paraId="75C464BD" w14:textId="77777777" w:rsidTr="00DB66AC">
        <w:trPr>
          <w:jc w:val="center"/>
        </w:trPr>
        <w:tc>
          <w:tcPr>
            <w:tcW w:w="3256" w:type="dxa"/>
            <w:vAlign w:val="center"/>
          </w:tcPr>
          <w:p w14:paraId="5813C1C3" w14:textId="6B98E211" w:rsidR="00D348A6" w:rsidRPr="001E38AE" w:rsidRDefault="00D348A6" w:rsidP="000F4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Informācija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par paredzēto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8AE">
              <w:rPr>
                <w:rFonts w:ascii="Times New Roman" w:hAnsi="Times New Roman" w:cs="Times New Roman"/>
                <w:sz w:val="24"/>
                <w:szCs w:val="24"/>
              </w:rPr>
              <w:t>darbību</w:t>
            </w:r>
          </w:p>
        </w:tc>
        <w:tc>
          <w:tcPr>
            <w:tcW w:w="6095" w:type="dxa"/>
            <w:vAlign w:val="center"/>
          </w:tcPr>
          <w:p w14:paraId="29D52137" w14:textId="5438942A" w:rsidR="00D112AA" w:rsidRPr="00D112AA" w:rsidRDefault="00D112AA" w:rsidP="00D11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>Atbilstoši  būvju  klasifikācijai,  dzīvojamās  mājas  galvenais  lietošanas  veids  ir  viena  dzīvokļa  māja,  būves</w:t>
            </w:r>
            <w:r w:rsidR="00080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>klasifikācijas kods - 1110.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>Projektējamās ēkas apbūves laukums 305.2 m</w:t>
            </w:r>
            <w:r w:rsidRPr="00D112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2AA">
              <w:rPr>
                <w:rFonts w:ascii="Times New Roman" w:hAnsi="Times New Roman" w:cs="Times New Roman"/>
                <w:sz w:val="24"/>
                <w:szCs w:val="24"/>
              </w:rPr>
              <w:t>būvtilpums</w:t>
            </w:r>
            <w:proofErr w:type="spellEnd"/>
            <w:r w:rsidRPr="00D112AA">
              <w:rPr>
                <w:rFonts w:ascii="Times New Roman" w:hAnsi="Times New Roman" w:cs="Times New Roman"/>
                <w:sz w:val="24"/>
                <w:szCs w:val="24"/>
              </w:rPr>
              <w:t xml:space="preserve"> 1150 m</w:t>
            </w:r>
            <w:r w:rsidRPr="00D112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 xml:space="preserve"> , virszemes stāvu platība 262,5m</w:t>
            </w:r>
            <w:r w:rsidRPr="00D112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>, telpu kopējā platība 254,2m</w:t>
            </w:r>
            <w:r w:rsidRPr="00D112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FC09F3" w14:textId="77777777" w:rsidR="00ED219C" w:rsidRDefault="00D112AA" w:rsidP="00D11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 xml:space="preserve">Iebraucamais ceļš plānots zemesgabala kreisajā pusē, paredzot iebraukšanu no Salacas ielas. </w:t>
            </w:r>
          </w:p>
          <w:p w14:paraId="70680049" w14:textId="14FA8CE6" w:rsidR="00D112AA" w:rsidRPr="00D112AA" w:rsidRDefault="00D112AA" w:rsidP="00D11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>Piebraucamā ceļa un autostāvvietu laukuma platība 434,9m</w:t>
            </w:r>
            <w:r w:rsidRPr="00ED21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>, labiekārtojuma laukumu un elementu platība 78,8m</w:t>
            </w:r>
            <w:r w:rsidRPr="00ED21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 xml:space="preserve">.  Iebrauktuvei un gājēju celiņiem paredzēt cieto segumu, labiekārtojuma terasēm - koka dēļu segumu. </w:t>
            </w:r>
          </w:p>
          <w:p w14:paraId="60DFF165" w14:textId="77777777" w:rsidR="00D112AA" w:rsidRPr="00D112AA" w:rsidRDefault="00D112AA" w:rsidP="00D11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>Inženierkomunikāciju   risinājumi   tiks   izstrādāti,   ņemot   vērā   tehnisko   un   īpašo   noteikumu   prasības.</w:t>
            </w:r>
          </w:p>
          <w:p w14:paraId="08FD3AC6" w14:textId="15779C8A" w:rsidR="00D348A6" w:rsidRPr="001E38AE" w:rsidRDefault="00D112AA" w:rsidP="00D11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2AA">
              <w:rPr>
                <w:rFonts w:ascii="Times New Roman" w:hAnsi="Times New Roman" w:cs="Times New Roman"/>
                <w:sz w:val="24"/>
                <w:szCs w:val="24"/>
              </w:rPr>
              <w:t>Teritorijā paredzēts nocirst 15 kokus</w:t>
            </w:r>
            <w:r w:rsidR="00B649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263C5B" w14:textId="77777777" w:rsidR="001E38AE" w:rsidRPr="001E38AE" w:rsidRDefault="001E38AE" w:rsidP="000B3B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CFE03" w14:textId="62FF78DD" w:rsidR="00577889" w:rsidRPr="001E38AE" w:rsidRDefault="00F50E5B" w:rsidP="008035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0E5B">
        <w:rPr>
          <w:rFonts w:ascii="Times New Roman" w:hAnsi="Times New Roman" w:cs="Times New Roman"/>
          <w:sz w:val="24"/>
          <w:szCs w:val="24"/>
        </w:rPr>
        <w:t>Atsauksmes vai priekšlikumus par paredzēto darbību rakstiski var iesniegt līdz</w:t>
      </w:r>
      <w:r w:rsidR="008035E4">
        <w:rPr>
          <w:rFonts w:ascii="Times New Roman" w:hAnsi="Times New Roman" w:cs="Times New Roman"/>
          <w:sz w:val="24"/>
          <w:szCs w:val="24"/>
        </w:rPr>
        <w:t xml:space="preserve"> </w:t>
      </w:r>
      <w:r w:rsidR="008E70A3">
        <w:rPr>
          <w:rFonts w:ascii="Times New Roman" w:hAnsi="Times New Roman" w:cs="Times New Roman"/>
          <w:sz w:val="24"/>
          <w:szCs w:val="24"/>
        </w:rPr>
        <w:t>08</w:t>
      </w:r>
      <w:r w:rsidRPr="00F50E5B">
        <w:rPr>
          <w:rFonts w:ascii="Times New Roman" w:hAnsi="Times New Roman" w:cs="Times New Roman"/>
          <w:sz w:val="24"/>
          <w:szCs w:val="24"/>
        </w:rPr>
        <w:t>.0</w:t>
      </w:r>
      <w:r w:rsidR="008E70A3">
        <w:rPr>
          <w:rFonts w:ascii="Times New Roman" w:hAnsi="Times New Roman" w:cs="Times New Roman"/>
          <w:sz w:val="24"/>
          <w:szCs w:val="24"/>
        </w:rPr>
        <w:t>9</w:t>
      </w:r>
      <w:r w:rsidRPr="00F50E5B">
        <w:rPr>
          <w:rFonts w:ascii="Times New Roman" w:hAnsi="Times New Roman" w:cs="Times New Roman"/>
          <w:sz w:val="24"/>
          <w:szCs w:val="24"/>
        </w:rPr>
        <w:t>.2025.</w:t>
      </w:r>
      <w:r w:rsidR="008E3E28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Valsts vides dienesta Atļauju pārvaldē Rūpniecības ielā 23,</w:t>
      </w:r>
      <w:r w:rsidR="000B3B8F">
        <w:rPr>
          <w:rFonts w:ascii="Times New Roman" w:hAnsi="Times New Roman" w:cs="Times New Roman"/>
          <w:sz w:val="24"/>
          <w:szCs w:val="24"/>
        </w:rPr>
        <w:t xml:space="preserve"> </w:t>
      </w:r>
      <w:r w:rsidR="000B3B8F" w:rsidRPr="000B3B8F">
        <w:rPr>
          <w:rFonts w:ascii="Times New Roman" w:hAnsi="Times New Roman" w:cs="Times New Roman"/>
          <w:sz w:val="24"/>
          <w:szCs w:val="24"/>
        </w:rPr>
        <w:t>Rīgā, LV-1045, elektroniski ap@vvd.gov.l</w:t>
      </w:r>
      <w:r w:rsidR="00DD747C">
        <w:rPr>
          <w:rFonts w:ascii="Times New Roman" w:hAnsi="Times New Roman" w:cs="Times New Roman"/>
          <w:sz w:val="24"/>
          <w:szCs w:val="24"/>
        </w:rPr>
        <w:t>v</w:t>
      </w:r>
    </w:p>
    <w:sectPr w:rsidR="00577889" w:rsidRPr="001E38AE" w:rsidSect="00E2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F360D"/>
    <w:multiLevelType w:val="multilevel"/>
    <w:tmpl w:val="9A54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14375"/>
    <w:multiLevelType w:val="multilevel"/>
    <w:tmpl w:val="2A2A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00617">
    <w:abstractNumId w:val="0"/>
  </w:num>
  <w:num w:numId="2" w16cid:durableId="19458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68"/>
    <w:rsid w:val="00000137"/>
    <w:rsid w:val="000028AF"/>
    <w:rsid w:val="00020831"/>
    <w:rsid w:val="00020F2E"/>
    <w:rsid w:val="000279DF"/>
    <w:rsid w:val="00035F82"/>
    <w:rsid w:val="00037A1E"/>
    <w:rsid w:val="00040C4F"/>
    <w:rsid w:val="00052638"/>
    <w:rsid w:val="00071E0C"/>
    <w:rsid w:val="00080C06"/>
    <w:rsid w:val="00085169"/>
    <w:rsid w:val="000B31E7"/>
    <w:rsid w:val="000B3B8F"/>
    <w:rsid w:val="000C5190"/>
    <w:rsid w:val="000D5D99"/>
    <w:rsid w:val="000E541C"/>
    <w:rsid w:val="000F2EFA"/>
    <w:rsid w:val="000F48C1"/>
    <w:rsid w:val="000F4D56"/>
    <w:rsid w:val="00101488"/>
    <w:rsid w:val="00121C82"/>
    <w:rsid w:val="00141714"/>
    <w:rsid w:val="00173F41"/>
    <w:rsid w:val="00182D0A"/>
    <w:rsid w:val="00183F71"/>
    <w:rsid w:val="001B35B9"/>
    <w:rsid w:val="001B5032"/>
    <w:rsid w:val="001C74EB"/>
    <w:rsid w:val="001D6716"/>
    <w:rsid w:val="001E38AE"/>
    <w:rsid w:val="001E408D"/>
    <w:rsid w:val="001E55E3"/>
    <w:rsid w:val="001E7B28"/>
    <w:rsid w:val="00205ED9"/>
    <w:rsid w:val="002066FB"/>
    <w:rsid w:val="0024074F"/>
    <w:rsid w:val="00242AC0"/>
    <w:rsid w:val="00251419"/>
    <w:rsid w:val="002675D1"/>
    <w:rsid w:val="00271937"/>
    <w:rsid w:val="0027254C"/>
    <w:rsid w:val="002754EF"/>
    <w:rsid w:val="002773FE"/>
    <w:rsid w:val="002A5A00"/>
    <w:rsid w:val="002B4365"/>
    <w:rsid w:val="002C54D6"/>
    <w:rsid w:val="002D00B9"/>
    <w:rsid w:val="002D252B"/>
    <w:rsid w:val="002F0959"/>
    <w:rsid w:val="002F583C"/>
    <w:rsid w:val="002F714C"/>
    <w:rsid w:val="00304786"/>
    <w:rsid w:val="003721AE"/>
    <w:rsid w:val="00387842"/>
    <w:rsid w:val="0039728E"/>
    <w:rsid w:val="003A1F2E"/>
    <w:rsid w:val="003A5125"/>
    <w:rsid w:val="003B59D9"/>
    <w:rsid w:val="003D0DFA"/>
    <w:rsid w:val="003D268B"/>
    <w:rsid w:val="003D59EB"/>
    <w:rsid w:val="003E4798"/>
    <w:rsid w:val="003E62FA"/>
    <w:rsid w:val="003F6161"/>
    <w:rsid w:val="00400D9C"/>
    <w:rsid w:val="0040310A"/>
    <w:rsid w:val="00410F80"/>
    <w:rsid w:val="0042126F"/>
    <w:rsid w:val="00444BE9"/>
    <w:rsid w:val="00471332"/>
    <w:rsid w:val="00481476"/>
    <w:rsid w:val="00484610"/>
    <w:rsid w:val="0049216B"/>
    <w:rsid w:val="00494FEF"/>
    <w:rsid w:val="004B2471"/>
    <w:rsid w:val="004D02F5"/>
    <w:rsid w:val="004D3E62"/>
    <w:rsid w:val="004E5672"/>
    <w:rsid w:val="004F1967"/>
    <w:rsid w:val="004F73F8"/>
    <w:rsid w:val="00501355"/>
    <w:rsid w:val="00521C64"/>
    <w:rsid w:val="00525615"/>
    <w:rsid w:val="005306B0"/>
    <w:rsid w:val="00540AC8"/>
    <w:rsid w:val="00542C9B"/>
    <w:rsid w:val="0055021E"/>
    <w:rsid w:val="0056784E"/>
    <w:rsid w:val="0057637B"/>
    <w:rsid w:val="00577889"/>
    <w:rsid w:val="005A457B"/>
    <w:rsid w:val="005A637D"/>
    <w:rsid w:val="005B0E94"/>
    <w:rsid w:val="005D0A84"/>
    <w:rsid w:val="005D3C9B"/>
    <w:rsid w:val="005D7352"/>
    <w:rsid w:val="005E3F9A"/>
    <w:rsid w:val="006035FA"/>
    <w:rsid w:val="00622233"/>
    <w:rsid w:val="00631BA1"/>
    <w:rsid w:val="00655B6C"/>
    <w:rsid w:val="00662F87"/>
    <w:rsid w:val="006A26AD"/>
    <w:rsid w:val="006A5722"/>
    <w:rsid w:val="006A5A10"/>
    <w:rsid w:val="006A7851"/>
    <w:rsid w:val="006A7D09"/>
    <w:rsid w:val="006B7294"/>
    <w:rsid w:val="006C24BA"/>
    <w:rsid w:val="006C593D"/>
    <w:rsid w:val="006E04D9"/>
    <w:rsid w:val="006E6285"/>
    <w:rsid w:val="006F3566"/>
    <w:rsid w:val="00701BBA"/>
    <w:rsid w:val="00701D61"/>
    <w:rsid w:val="007166A2"/>
    <w:rsid w:val="0073364D"/>
    <w:rsid w:val="00733AED"/>
    <w:rsid w:val="007377C4"/>
    <w:rsid w:val="00741454"/>
    <w:rsid w:val="00745BC6"/>
    <w:rsid w:val="0074772F"/>
    <w:rsid w:val="00765CFB"/>
    <w:rsid w:val="00766D67"/>
    <w:rsid w:val="00786CF9"/>
    <w:rsid w:val="007A04E1"/>
    <w:rsid w:val="007B1A37"/>
    <w:rsid w:val="007C6579"/>
    <w:rsid w:val="007C6E34"/>
    <w:rsid w:val="007F0938"/>
    <w:rsid w:val="007F4601"/>
    <w:rsid w:val="008035E4"/>
    <w:rsid w:val="00814111"/>
    <w:rsid w:val="00831130"/>
    <w:rsid w:val="0085226E"/>
    <w:rsid w:val="00873672"/>
    <w:rsid w:val="008736BB"/>
    <w:rsid w:val="00892A22"/>
    <w:rsid w:val="008B32D3"/>
    <w:rsid w:val="008C036F"/>
    <w:rsid w:val="008C56CC"/>
    <w:rsid w:val="008D1359"/>
    <w:rsid w:val="008D5C71"/>
    <w:rsid w:val="008E3E28"/>
    <w:rsid w:val="008E70A3"/>
    <w:rsid w:val="008F2177"/>
    <w:rsid w:val="008F6693"/>
    <w:rsid w:val="008F7C04"/>
    <w:rsid w:val="00912EB8"/>
    <w:rsid w:val="009155E3"/>
    <w:rsid w:val="00915E62"/>
    <w:rsid w:val="00921AA3"/>
    <w:rsid w:val="009515DC"/>
    <w:rsid w:val="00956C34"/>
    <w:rsid w:val="009572AF"/>
    <w:rsid w:val="009700D9"/>
    <w:rsid w:val="00971BDF"/>
    <w:rsid w:val="00983B57"/>
    <w:rsid w:val="00993FFF"/>
    <w:rsid w:val="009B60D1"/>
    <w:rsid w:val="009D35CD"/>
    <w:rsid w:val="009E0C46"/>
    <w:rsid w:val="00A0004F"/>
    <w:rsid w:val="00A11D95"/>
    <w:rsid w:val="00A14300"/>
    <w:rsid w:val="00A2019B"/>
    <w:rsid w:val="00A22842"/>
    <w:rsid w:val="00A2750F"/>
    <w:rsid w:val="00A27E11"/>
    <w:rsid w:val="00A51F23"/>
    <w:rsid w:val="00A61E2D"/>
    <w:rsid w:val="00A71EAE"/>
    <w:rsid w:val="00A73FE0"/>
    <w:rsid w:val="00A96BA6"/>
    <w:rsid w:val="00A976F7"/>
    <w:rsid w:val="00AC306D"/>
    <w:rsid w:val="00AC6159"/>
    <w:rsid w:val="00AD3787"/>
    <w:rsid w:val="00AD4B22"/>
    <w:rsid w:val="00AE0287"/>
    <w:rsid w:val="00AE0BC1"/>
    <w:rsid w:val="00AE460F"/>
    <w:rsid w:val="00AF7D82"/>
    <w:rsid w:val="00B23AD7"/>
    <w:rsid w:val="00B33ADA"/>
    <w:rsid w:val="00B37000"/>
    <w:rsid w:val="00B64923"/>
    <w:rsid w:val="00B77D0A"/>
    <w:rsid w:val="00B8353E"/>
    <w:rsid w:val="00BB33F0"/>
    <w:rsid w:val="00BB7778"/>
    <w:rsid w:val="00BC0D38"/>
    <w:rsid w:val="00BC282D"/>
    <w:rsid w:val="00BD4861"/>
    <w:rsid w:val="00BD59B2"/>
    <w:rsid w:val="00BF40FF"/>
    <w:rsid w:val="00BF7516"/>
    <w:rsid w:val="00C016CE"/>
    <w:rsid w:val="00C153A9"/>
    <w:rsid w:val="00C24579"/>
    <w:rsid w:val="00C273D0"/>
    <w:rsid w:val="00C4719B"/>
    <w:rsid w:val="00C5274A"/>
    <w:rsid w:val="00C536FA"/>
    <w:rsid w:val="00C734AC"/>
    <w:rsid w:val="00C77266"/>
    <w:rsid w:val="00C80CD1"/>
    <w:rsid w:val="00C96ADC"/>
    <w:rsid w:val="00CB6634"/>
    <w:rsid w:val="00CC23FC"/>
    <w:rsid w:val="00CC5BD8"/>
    <w:rsid w:val="00CC6AFC"/>
    <w:rsid w:val="00CD0C68"/>
    <w:rsid w:val="00CD4811"/>
    <w:rsid w:val="00CE1DBA"/>
    <w:rsid w:val="00CF405D"/>
    <w:rsid w:val="00CF5869"/>
    <w:rsid w:val="00D05852"/>
    <w:rsid w:val="00D112AA"/>
    <w:rsid w:val="00D201CE"/>
    <w:rsid w:val="00D23805"/>
    <w:rsid w:val="00D348A6"/>
    <w:rsid w:val="00D375B7"/>
    <w:rsid w:val="00D42086"/>
    <w:rsid w:val="00D62EB9"/>
    <w:rsid w:val="00D6368E"/>
    <w:rsid w:val="00D65363"/>
    <w:rsid w:val="00D72746"/>
    <w:rsid w:val="00D77026"/>
    <w:rsid w:val="00D7787A"/>
    <w:rsid w:val="00D8548E"/>
    <w:rsid w:val="00DA1BBB"/>
    <w:rsid w:val="00DA3197"/>
    <w:rsid w:val="00DA3B3E"/>
    <w:rsid w:val="00DB0462"/>
    <w:rsid w:val="00DB66AC"/>
    <w:rsid w:val="00DC267E"/>
    <w:rsid w:val="00DC647C"/>
    <w:rsid w:val="00DC6A39"/>
    <w:rsid w:val="00DD295B"/>
    <w:rsid w:val="00DD2D9C"/>
    <w:rsid w:val="00DD747C"/>
    <w:rsid w:val="00DD7858"/>
    <w:rsid w:val="00DE037F"/>
    <w:rsid w:val="00DE206B"/>
    <w:rsid w:val="00E01C60"/>
    <w:rsid w:val="00E03B89"/>
    <w:rsid w:val="00E22CBC"/>
    <w:rsid w:val="00E27DD7"/>
    <w:rsid w:val="00E36315"/>
    <w:rsid w:val="00E44274"/>
    <w:rsid w:val="00E65EBC"/>
    <w:rsid w:val="00E77AC6"/>
    <w:rsid w:val="00E95684"/>
    <w:rsid w:val="00ED219C"/>
    <w:rsid w:val="00EE6501"/>
    <w:rsid w:val="00EE661B"/>
    <w:rsid w:val="00EF058F"/>
    <w:rsid w:val="00EF6EB5"/>
    <w:rsid w:val="00F009E5"/>
    <w:rsid w:val="00F030A2"/>
    <w:rsid w:val="00F03971"/>
    <w:rsid w:val="00F073CF"/>
    <w:rsid w:val="00F12D33"/>
    <w:rsid w:val="00F13B4B"/>
    <w:rsid w:val="00F15584"/>
    <w:rsid w:val="00F30565"/>
    <w:rsid w:val="00F3715D"/>
    <w:rsid w:val="00F37D05"/>
    <w:rsid w:val="00F405CE"/>
    <w:rsid w:val="00F50108"/>
    <w:rsid w:val="00F508FE"/>
    <w:rsid w:val="00F50E5B"/>
    <w:rsid w:val="00F5248A"/>
    <w:rsid w:val="00F604EC"/>
    <w:rsid w:val="00F62102"/>
    <w:rsid w:val="00F64656"/>
    <w:rsid w:val="00F85788"/>
    <w:rsid w:val="00F86556"/>
    <w:rsid w:val="00F879E5"/>
    <w:rsid w:val="00FA3560"/>
    <w:rsid w:val="00FB3520"/>
    <w:rsid w:val="00FC1B5C"/>
    <w:rsid w:val="00FC3D3F"/>
    <w:rsid w:val="00FC7027"/>
    <w:rsid w:val="00FD0016"/>
    <w:rsid w:val="00FD1592"/>
    <w:rsid w:val="00FD55D4"/>
    <w:rsid w:val="00FD5AB2"/>
    <w:rsid w:val="00FD7174"/>
    <w:rsid w:val="00FE1400"/>
    <w:rsid w:val="00FE2421"/>
    <w:rsid w:val="00FE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6B92"/>
  <w15:chartTrackingRefBased/>
  <w15:docId w15:val="{06D82C4C-551B-4E98-AFB8-AB924AE9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CD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CD0C68"/>
    <w:rPr>
      <w:color w:val="0000FF"/>
      <w:u w:val="single"/>
    </w:rPr>
  </w:style>
  <w:style w:type="table" w:styleId="TableGrid">
    <w:name w:val="Table Grid"/>
    <w:basedOn w:val="TableNormal"/>
    <w:uiPriority w:val="39"/>
    <w:rsid w:val="001E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78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0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F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F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F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D514-96F1-40CD-A42A-258009DC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Zlidne</dc:creator>
  <cp:keywords/>
  <dc:description/>
  <cp:lastModifiedBy>Ilze Karjuse</cp:lastModifiedBy>
  <cp:revision>2</cp:revision>
  <dcterms:created xsi:type="dcterms:W3CDTF">2025-08-29T10:24:00Z</dcterms:created>
  <dcterms:modified xsi:type="dcterms:W3CDTF">2025-08-29T10:24:00Z</dcterms:modified>
</cp:coreProperties>
</file>