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1C461F3F"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B41B05">
        <w:rPr>
          <w:rFonts w:ascii="Times New Roman" w:hAnsi="Times New Roman" w:cs="Times New Roman"/>
          <w:sz w:val="24"/>
          <w:szCs w:val="24"/>
        </w:rPr>
        <w:t>AUDŽUĢIMEŅU</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7411814E"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300B36">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662FA72D"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pašvaldība (Jūrmalas </w:t>
            </w:r>
            <w:r w:rsidR="00300B36">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5"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60121098"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r w:rsidR="00300B36">
              <w:rPr>
                <w:rFonts w:ascii="Times New Roman" w:hAnsi="Times New Roman" w:cs="Times New Roman"/>
                <w:sz w:val="24"/>
                <w:szCs w:val="24"/>
              </w:rPr>
              <w:t>b</w:t>
            </w:r>
            <w:r w:rsidRPr="005B1CF7">
              <w:rPr>
                <w:rFonts w:ascii="Times New Roman" w:hAnsi="Times New Roman" w:cs="Times New Roman"/>
                <w:sz w:val="24"/>
                <w:szCs w:val="24"/>
              </w:rPr>
              <w:t xml:space="preserve">āriņtiesas kontaktinformācija: Dubultu prospekts 3, Jūrmala, LV-2015, 67761731, </w:t>
            </w:r>
            <w:hyperlink r:id="rId6"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8B12D5">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shd w:val="clear" w:color="auto" w:fill="auto"/>
          </w:tcPr>
          <w:p w14:paraId="124DF3B9" w14:textId="03104A0C"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7"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p>
        </w:tc>
      </w:tr>
      <w:tr w:rsidR="007A0887" w:rsidRPr="005B1CF7" w14:paraId="43322367" w14:textId="77777777" w:rsidTr="008B12D5">
        <w:tc>
          <w:tcPr>
            <w:tcW w:w="3545" w:type="dxa"/>
          </w:tcPr>
          <w:p w14:paraId="3236C9B6" w14:textId="24518075"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Mērķis, kādam  tiek apstrādāti </w:t>
            </w:r>
            <w:r w:rsidR="007D4BCC" w:rsidRPr="005B1CF7">
              <w:rPr>
                <w:rFonts w:ascii="Times New Roman" w:hAnsi="Times New Roman" w:cs="Times New Roman"/>
                <w:sz w:val="24"/>
                <w:szCs w:val="24"/>
              </w:rPr>
              <w:t>J</w:t>
            </w:r>
            <w:r w:rsidRPr="005B1CF7">
              <w:rPr>
                <w:rFonts w:ascii="Times New Roman" w:hAnsi="Times New Roman" w:cs="Times New Roman"/>
                <w:sz w:val="24"/>
                <w:szCs w:val="24"/>
              </w:rPr>
              <w:t>ūsu personas dati:</w:t>
            </w:r>
          </w:p>
        </w:tc>
        <w:tc>
          <w:tcPr>
            <w:tcW w:w="5953" w:type="dxa"/>
            <w:shd w:val="clear" w:color="auto" w:fill="auto"/>
          </w:tcPr>
          <w:p w14:paraId="7AE5210F" w14:textId="0B66C0EB" w:rsidR="007A0887" w:rsidRPr="008B12D5" w:rsidRDefault="00AA0AD5" w:rsidP="005B1CF7">
            <w:pPr>
              <w:jc w:val="both"/>
              <w:rPr>
                <w:rFonts w:ascii="Times New Roman" w:hAnsi="Times New Roman" w:cs="Times New Roman"/>
                <w:sz w:val="24"/>
                <w:szCs w:val="24"/>
              </w:rPr>
            </w:pPr>
            <w:r w:rsidRPr="008B12D5">
              <w:rPr>
                <w:rFonts w:ascii="Times New Roman" w:hAnsi="Times New Roman" w:cs="Times New Roman"/>
                <w:sz w:val="24"/>
                <w:szCs w:val="24"/>
              </w:rPr>
              <w:t>Personas datu apstrāde audžuģimeņu jautājumos</w:t>
            </w:r>
          </w:p>
        </w:tc>
      </w:tr>
      <w:tr w:rsidR="007A0887" w:rsidRPr="005B1CF7" w14:paraId="1B49B750" w14:textId="77777777" w:rsidTr="008B12D5">
        <w:tc>
          <w:tcPr>
            <w:tcW w:w="3545" w:type="dxa"/>
          </w:tcPr>
          <w:p w14:paraId="159A3EE7" w14:textId="226C5CEE" w:rsidR="007A0887" w:rsidRPr="005B1CF7" w:rsidRDefault="005B1CF7" w:rsidP="005B1CF7">
            <w:pPr>
              <w:jc w:val="both"/>
              <w:rPr>
                <w:rFonts w:ascii="Times New Roman" w:hAnsi="Times New Roman" w:cs="Times New Roman"/>
                <w:sz w:val="24"/>
                <w:szCs w:val="24"/>
              </w:rPr>
            </w:pPr>
            <w:r>
              <w:rPr>
                <w:rFonts w:ascii="Times New Roman" w:hAnsi="Times New Roman" w:cs="Times New Roman"/>
                <w:sz w:val="24"/>
                <w:szCs w:val="24"/>
              </w:rPr>
              <w:t>P</w:t>
            </w:r>
            <w:r w:rsidR="007A0887" w:rsidRPr="005B1CF7">
              <w:rPr>
                <w:rFonts w:ascii="Times New Roman" w:hAnsi="Times New Roman" w:cs="Times New Roman"/>
                <w:sz w:val="24"/>
                <w:szCs w:val="24"/>
              </w:rPr>
              <w:t>ersonas dati, kas tiek apstrādāti</w:t>
            </w:r>
            <w:r>
              <w:rPr>
                <w:rFonts w:ascii="Times New Roman" w:hAnsi="Times New Roman" w:cs="Times New Roman"/>
                <w:sz w:val="24"/>
                <w:szCs w:val="24"/>
              </w:rPr>
              <w:t>, lai sasniegtu mērķi</w:t>
            </w:r>
            <w:r w:rsidRPr="005B1CF7">
              <w:rPr>
                <w:rFonts w:ascii="Times New Roman" w:hAnsi="Times New Roman" w:cs="Times New Roman"/>
                <w:sz w:val="24"/>
                <w:szCs w:val="24"/>
              </w:rPr>
              <w:t>:</w:t>
            </w:r>
          </w:p>
        </w:tc>
        <w:tc>
          <w:tcPr>
            <w:tcW w:w="5953" w:type="dxa"/>
            <w:shd w:val="clear" w:color="auto" w:fill="auto"/>
          </w:tcPr>
          <w:p w14:paraId="596BE554" w14:textId="7B1C1427" w:rsidR="007A0887" w:rsidRPr="008B12D5" w:rsidRDefault="00AA0AD5" w:rsidP="00AA0AD5">
            <w:pPr>
              <w:jc w:val="both"/>
              <w:rPr>
                <w:rFonts w:ascii="Times New Roman" w:hAnsi="Times New Roman" w:cs="Times New Roman"/>
                <w:sz w:val="24"/>
                <w:szCs w:val="24"/>
              </w:rPr>
            </w:pPr>
            <w:r w:rsidRPr="008B12D5">
              <w:rPr>
                <w:rFonts w:ascii="Times New Roman" w:hAnsi="Times New Roman" w:cs="Times New Roman"/>
                <w:sz w:val="24"/>
                <w:szCs w:val="24"/>
              </w:rPr>
              <w:t>Vārds, uzvārds, personas kods, dzimšanas dati, kontaktinformācija, veselības dati, materiālais stāvoklis (t.sk. informācija par juridisko pamatojumu uzturēties dzīvesvietā), ģimenes stāvoklis, dzīves apstākļi, izglītība, informācija par rīcībspēju, psihologa sniegtā informācija, informācija, kas ir tiesībaizsardzības iestāžu rīcībā (dati par sodāmību un pārkāpumiem), kā arī citi dati, kuri atbilstoši normatīvajiem aktiem ir obligāti vai konkrētajā gadījum</w:t>
            </w:r>
            <w:r w:rsidR="004F72B6" w:rsidRPr="008B12D5">
              <w:rPr>
                <w:rFonts w:ascii="Times New Roman" w:hAnsi="Times New Roman" w:cs="Times New Roman"/>
                <w:sz w:val="24"/>
                <w:szCs w:val="24"/>
              </w:rPr>
              <w:t>ā</w:t>
            </w:r>
            <w:r w:rsidRPr="008B12D5">
              <w:rPr>
                <w:rFonts w:ascii="Times New Roman" w:hAnsi="Times New Roman" w:cs="Times New Roman"/>
                <w:sz w:val="24"/>
                <w:szCs w:val="24"/>
              </w:rPr>
              <w:t xml:space="preserve"> nepieciešami bāriņtiesas normatīvajos aktos noteikto funkciju izpildei konkrētā mērķa ietvaros).</w:t>
            </w:r>
          </w:p>
        </w:tc>
      </w:tr>
      <w:tr w:rsidR="00227B4D" w:rsidRPr="005B1CF7" w14:paraId="4C9DA434" w14:textId="77777777" w:rsidTr="008B12D5">
        <w:tc>
          <w:tcPr>
            <w:tcW w:w="3545" w:type="dxa"/>
          </w:tcPr>
          <w:p w14:paraId="3922F3C8" w14:textId="5CAEDA75" w:rsidR="00227B4D" w:rsidRDefault="00227B4D" w:rsidP="00227B4D">
            <w:pPr>
              <w:jc w:val="both"/>
              <w:rPr>
                <w:rFonts w:ascii="Times New Roman" w:hAnsi="Times New Roman" w:cs="Times New Roman"/>
                <w:sz w:val="24"/>
                <w:szCs w:val="24"/>
              </w:rPr>
            </w:pPr>
            <w:r>
              <w:rPr>
                <w:rFonts w:ascii="Times New Roman" w:hAnsi="Times New Roman" w:cs="Times New Roman"/>
                <w:sz w:val="24"/>
                <w:szCs w:val="24"/>
              </w:rPr>
              <w:t>Datu ieguves avoti</w:t>
            </w:r>
          </w:p>
        </w:tc>
        <w:tc>
          <w:tcPr>
            <w:tcW w:w="5953" w:type="dxa"/>
            <w:shd w:val="clear" w:color="auto" w:fill="auto"/>
          </w:tcPr>
          <w:p w14:paraId="0CEF1FA5" w14:textId="307D7303" w:rsidR="00227B4D" w:rsidRPr="008B12D5" w:rsidRDefault="00227B4D" w:rsidP="00227B4D">
            <w:pPr>
              <w:jc w:val="both"/>
              <w:rPr>
                <w:rFonts w:ascii="Times New Roman" w:hAnsi="Times New Roman" w:cs="Times New Roman"/>
                <w:sz w:val="24"/>
                <w:szCs w:val="24"/>
              </w:rPr>
            </w:pPr>
            <w:r w:rsidRPr="008B12D5">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8B12D5">
              <w:rPr>
                <w:rFonts w:ascii="Times New Roman" w:hAnsi="Times New Roman" w:cs="Times New Roman"/>
                <w:sz w:val="24"/>
                <w:szCs w:val="24"/>
              </w:rPr>
              <w:t xml:space="preserve">Pilsonības un migrācijas lietu pārvaldes informācijas sistēmas, SIA “ZZ </w:t>
            </w:r>
            <w:proofErr w:type="spellStart"/>
            <w:r w:rsidRPr="008B12D5">
              <w:rPr>
                <w:rFonts w:ascii="Times New Roman" w:hAnsi="Times New Roman" w:cs="Times New Roman"/>
                <w:sz w:val="24"/>
                <w:szCs w:val="24"/>
              </w:rPr>
              <w:t>dats</w:t>
            </w:r>
            <w:proofErr w:type="spellEnd"/>
            <w:r w:rsidRPr="008B12D5">
              <w:rPr>
                <w:rFonts w:ascii="Times New Roman" w:hAnsi="Times New Roman" w:cs="Times New Roman"/>
                <w:sz w:val="24"/>
                <w:szCs w:val="24"/>
              </w:rPr>
              <w:t xml:space="preserve">” informācijas sistēmas, </w:t>
            </w:r>
            <w:proofErr w:type="spellStart"/>
            <w:r w:rsidRPr="008B12D5">
              <w:rPr>
                <w:rFonts w:ascii="Times New Roman" w:hAnsi="Times New Roman" w:cs="Times New Roman"/>
                <w:sz w:val="24"/>
                <w:szCs w:val="24"/>
              </w:rPr>
              <w:t>Iekšlietu</w:t>
            </w:r>
            <w:proofErr w:type="spellEnd"/>
            <w:r w:rsidRPr="008B12D5">
              <w:rPr>
                <w:rFonts w:ascii="Times New Roman" w:hAnsi="Times New Roman" w:cs="Times New Roman"/>
                <w:sz w:val="24"/>
                <w:szCs w:val="24"/>
              </w:rPr>
              <w:t xml:space="preserve"> ministrijas Informācijas centra Integrētās </w:t>
            </w:r>
            <w:proofErr w:type="spellStart"/>
            <w:r w:rsidRPr="008B12D5">
              <w:rPr>
                <w:rFonts w:ascii="Times New Roman" w:hAnsi="Times New Roman" w:cs="Times New Roman"/>
                <w:sz w:val="24"/>
                <w:szCs w:val="24"/>
              </w:rPr>
              <w:t>iekšlietu</w:t>
            </w:r>
            <w:proofErr w:type="spellEnd"/>
            <w:r w:rsidRPr="008B12D5">
              <w:rPr>
                <w:rFonts w:ascii="Times New Roman" w:hAnsi="Times New Roman" w:cs="Times New Roman"/>
                <w:sz w:val="24"/>
                <w:szCs w:val="24"/>
              </w:rPr>
              <w:t xml:space="preserve"> informācijas sistēma</w:t>
            </w:r>
            <w:r w:rsidR="007151FC" w:rsidRPr="008B12D5">
              <w:rPr>
                <w:rFonts w:ascii="Times New Roman" w:hAnsi="Times New Roman" w:cs="Times New Roman"/>
                <w:sz w:val="24"/>
                <w:szCs w:val="24"/>
              </w:rPr>
              <w:t>s</w:t>
            </w:r>
            <w:r w:rsidRPr="008B12D5">
              <w:rPr>
                <w:rFonts w:ascii="Times New Roman" w:hAnsi="Times New Roman" w:cs="Times New Roman"/>
                <w:sz w:val="24"/>
                <w:szCs w:val="24"/>
              </w:rPr>
              <w:t xml:space="preserve"> “Sodu reģistrs”</w:t>
            </w:r>
            <w:r w:rsidR="007151FC" w:rsidRPr="008B12D5">
              <w:rPr>
                <w:rFonts w:ascii="Times New Roman" w:hAnsi="Times New Roman" w:cs="Times New Roman"/>
                <w:sz w:val="24"/>
                <w:szCs w:val="24"/>
              </w:rPr>
              <w:t xml:space="preserve"> un “</w:t>
            </w:r>
            <w:r w:rsidR="007151FC" w:rsidRPr="008B12D5">
              <w:rPr>
                <w:rFonts w:ascii="Times New Roman" w:hAnsi="Times New Roman" w:cs="Times New Roman"/>
                <w:sz w:val="24"/>
                <w:szCs w:val="24"/>
              </w:rPr>
              <w:t>Audžuģimeņu informācijas sistēm</w:t>
            </w:r>
            <w:r w:rsidR="007151FC" w:rsidRPr="008B12D5">
              <w:rPr>
                <w:rFonts w:ascii="Times New Roman" w:hAnsi="Times New Roman" w:cs="Times New Roman"/>
                <w:sz w:val="24"/>
                <w:szCs w:val="24"/>
              </w:rPr>
              <w:t>a”</w:t>
            </w:r>
            <w:r w:rsidRPr="008B12D5">
              <w:rPr>
                <w:rFonts w:ascii="Times New Roman" w:hAnsi="Times New Roman" w:cs="Times New Roman"/>
                <w:sz w:val="24"/>
                <w:szCs w:val="24"/>
              </w:rPr>
              <w:t>, Bāriņtiesu informācijas sistēma (BARIS), tostarp caur BARIS piekļuvi Valsts ieņēmumu dienesta, VSAA).</w:t>
            </w:r>
          </w:p>
        </w:tc>
      </w:tr>
      <w:tr w:rsidR="00227B4D" w:rsidRPr="005B1CF7" w14:paraId="3C472276" w14:textId="77777777" w:rsidTr="008B12D5">
        <w:tc>
          <w:tcPr>
            <w:tcW w:w="3545" w:type="dxa"/>
          </w:tcPr>
          <w:p w14:paraId="7584F012" w14:textId="10B2E372" w:rsidR="00227B4D" w:rsidRPr="005B1CF7" w:rsidRDefault="00227B4D" w:rsidP="00227B4D">
            <w:pPr>
              <w:jc w:val="both"/>
              <w:rPr>
                <w:rFonts w:ascii="Times New Roman" w:hAnsi="Times New Roman" w:cs="Times New Roman"/>
                <w:sz w:val="24"/>
                <w:szCs w:val="24"/>
              </w:rPr>
            </w:pPr>
            <w:r w:rsidRPr="005B1CF7">
              <w:rPr>
                <w:rFonts w:ascii="Times New Roman" w:hAnsi="Times New Roman" w:cs="Times New Roman"/>
                <w:sz w:val="24"/>
                <w:szCs w:val="24"/>
              </w:rPr>
              <w:t>Tiesiskais pamats Jūsu personas datu apstrādei:</w:t>
            </w:r>
          </w:p>
        </w:tc>
        <w:tc>
          <w:tcPr>
            <w:tcW w:w="5953" w:type="dxa"/>
            <w:shd w:val="clear" w:color="auto" w:fill="auto"/>
          </w:tcPr>
          <w:p w14:paraId="07FAD196" w14:textId="78293FAF" w:rsidR="00227B4D" w:rsidRPr="008B12D5" w:rsidRDefault="00227B4D" w:rsidP="00227B4D">
            <w:pPr>
              <w:jc w:val="both"/>
              <w:rPr>
                <w:rFonts w:ascii="Times New Roman" w:hAnsi="Times New Roman" w:cs="Times New Roman"/>
                <w:sz w:val="24"/>
                <w:szCs w:val="24"/>
              </w:rPr>
            </w:pPr>
            <w:r w:rsidRPr="008B12D5">
              <w:rPr>
                <w:rFonts w:ascii="Times New Roman" w:hAnsi="Times New Roman" w:cs="Times New Roman"/>
                <w:color w:val="000000"/>
                <w:sz w:val="24"/>
                <w:szCs w:val="24"/>
              </w:rPr>
              <w:t>Bāriņtiesai tiesību aktos noteikto juridisko pienākumu izpilde saskaņā ar Bāriņtiesu likuma  4.panta otro daļu, 16., 17.pantu, 25.pantu, 25.</w:t>
            </w:r>
            <w:r w:rsidRPr="008B12D5">
              <w:rPr>
                <w:rFonts w:ascii="Times New Roman" w:hAnsi="Times New Roman" w:cs="Times New Roman"/>
                <w:color w:val="000000"/>
                <w:sz w:val="24"/>
                <w:szCs w:val="24"/>
                <w:vertAlign w:val="superscript"/>
              </w:rPr>
              <w:t>1</w:t>
            </w:r>
            <w:r w:rsidRPr="008B12D5">
              <w:rPr>
                <w:rFonts w:ascii="Times New Roman" w:hAnsi="Times New Roman" w:cs="Times New Roman"/>
                <w:color w:val="000000"/>
                <w:sz w:val="24"/>
                <w:szCs w:val="24"/>
              </w:rPr>
              <w:t xml:space="preserve"> pantu, 54.pantu, Ministru kabineta 2018.gada 26.jūnija noteikumiem Nr.354 „Audžuģimenes noteikumi”, Ministru kabineta 2006.gada 19.decembra noteikumiem Nr.1037 “Bāriņtiesas darbības noteikumi” .</w:t>
            </w:r>
          </w:p>
        </w:tc>
      </w:tr>
      <w:tr w:rsidR="00227B4D" w:rsidRPr="005B1CF7" w14:paraId="34D9D6B9" w14:textId="77777777" w:rsidTr="008B12D5">
        <w:tc>
          <w:tcPr>
            <w:tcW w:w="3545" w:type="dxa"/>
          </w:tcPr>
          <w:p w14:paraId="1001E0D6" w14:textId="64718582" w:rsidR="00227B4D" w:rsidRPr="005B1CF7" w:rsidRDefault="00227B4D" w:rsidP="00227B4D">
            <w:pPr>
              <w:jc w:val="both"/>
              <w:rPr>
                <w:rFonts w:ascii="Times New Roman" w:hAnsi="Times New Roman" w:cs="Times New Roman"/>
                <w:sz w:val="24"/>
                <w:szCs w:val="24"/>
              </w:rPr>
            </w:pPr>
            <w:r w:rsidRPr="005B1CF7">
              <w:rPr>
                <w:rFonts w:ascii="Times New Roman" w:hAnsi="Times New Roman" w:cs="Times New Roman"/>
                <w:sz w:val="24"/>
                <w:szCs w:val="24"/>
              </w:rPr>
              <w:t>Kas var saņemt Jūsu personas datus:</w:t>
            </w:r>
          </w:p>
        </w:tc>
        <w:tc>
          <w:tcPr>
            <w:tcW w:w="5953" w:type="dxa"/>
            <w:shd w:val="clear" w:color="auto" w:fill="auto"/>
          </w:tcPr>
          <w:p w14:paraId="331B2EA9" w14:textId="099E888E" w:rsidR="00BB790F" w:rsidRPr="008B12D5" w:rsidRDefault="00227B4D" w:rsidP="00BB790F">
            <w:pPr>
              <w:jc w:val="both"/>
              <w:rPr>
                <w:rFonts w:ascii="Times New Roman" w:hAnsi="Times New Roman" w:cs="Times New Roman"/>
                <w:sz w:val="24"/>
                <w:szCs w:val="24"/>
              </w:rPr>
            </w:pPr>
            <w:r w:rsidRPr="008B12D5">
              <w:rPr>
                <w:rFonts w:ascii="Times New Roman" w:hAnsi="Times New Roman" w:cs="Times New Roman"/>
                <w:color w:val="000000"/>
                <w:sz w:val="24"/>
                <w:szCs w:val="24"/>
              </w:rPr>
              <w:t xml:space="preserve">Konkrētā administratīvā procesa dalībnieki, lietā pieaicināts tulks, pēc attiecīgā pieprasījuma tiesībaizsardzības iestādes (policija, prokuratūra, tiesa), Bērnu aizsardzības centrs (lietas pārbaudes veikšana), </w:t>
            </w:r>
            <w:proofErr w:type="spellStart"/>
            <w:r w:rsidRPr="008B12D5">
              <w:rPr>
                <w:rFonts w:ascii="Times New Roman" w:hAnsi="Times New Roman" w:cs="Times New Roman"/>
                <w:color w:val="000000"/>
                <w:sz w:val="24"/>
                <w:szCs w:val="24"/>
              </w:rPr>
              <w:t>Tiesībsarga</w:t>
            </w:r>
            <w:proofErr w:type="spellEnd"/>
            <w:r w:rsidRPr="008B12D5">
              <w:rPr>
                <w:rFonts w:ascii="Times New Roman" w:hAnsi="Times New Roman" w:cs="Times New Roman"/>
                <w:color w:val="000000"/>
                <w:sz w:val="24"/>
                <w:szCs w:val="24"/>
              </w:rPr>
              <w:t xml:space="preserve"> birojs (lietas pārbaudes veikšana), </w:t>
            </w:r>
            <w:proofErr w:type="spellStart"/>
            <w:r w:rsidRPr="008B12D5">
              <w:rPr>
                <w:rFonts w:ascii="Times New Roman" w:hAnsi="Times New Roman" w:cs="Times New Roman"/>
                <w:color w:val="000000"/>
                <w:sz w:val="24"/>
                <w:szCs w:val="24"/>
              </w:rPr>
              <w:t>ārpusģimenes</w:t>
            </w:r>
            <w:proofErr w:type="spellEnd"/>
            <w:r w:rsidRPr="008B12D5">
              <w:rPr>
                <w:rFonts w:ascii="Times New Roman" w:hAnsi="Times New Roman" w:cs="Times New Roman"/>
                <w:color w:val="000000"/>
                <w:sz w:val="24"/>
                <w:szCs w:val="24"/>
              </w:rPr>
              <w:t xml:space="preserve"> aprūpes atbalsta centri, Jūrmalas Labklājības pārvalde, </w:t>
            </w:r>
            <w:r w:rsidR="00BB790F" w:rsidRPr="008B12D5">
              <w:rPr>
                <w:rFonts w:ascii="Times New Roman" w:hAnsi="Times New Roman" w:cs="Times New Roman"/>
                <w:color w:val="000000"/>
                <w:sz w:val="24"/>
                <w:szCs w:val="24"/>
              </w:rPr>
              <w:t>VSAA</w:t>
            </w:r>
            <w:r w:rsidRPr="008B12D5">
              <w:rPr>
                <w:rFonts w:ascii="Times New Roman" w:hAnsi="Times New Roman" w:cs="Times New Roman"/>
                <w:color w:val="000000"/>
                <w:sz w:val="24"/>
                <w:szCs w:val="24"/>
              </w:rPr>
              <w:t xml:space="preserve">, </w:t>
            </w:r>
            <w:r w:rsidR="00BB790F" w:rsidRPr="008B12D5">
              <w:rPr>
                <w:rFonts w:ascii="Times New Roman" w:hAnsi="Times New Roman" w:cs="Times New Roman"/>
                <w:color w:val="000000"/>
                <w:sz w:val="24"/>
                <w:szCs w:val="24"/>
              </w:rPr>
              <w:t xml:space="preserve">citas bāriņtiesas, </w:t>
            </w:r>
            <w:r w:rsidR="00BB790F" w:rsidRPr="008B12D5">
              <w:rPr>
                <w:rFonts w:ascii="Times New Roman" w:hAnsi="Times New Roman" w:cs="Times New Roman"/>
                <w:color w:val="000000"/>
                <w:sz w:val="24"/>
                <w:szCs w:val="24"/>
              </w:rPr>
              <w:lastRenderedPageBreak/>
              <w:t>fiziskās un juridiskās personas un valsts un pašvaldības iestādes, kurām tiks nosūtīts bāriņtiesas pieprasījums par informācijas sniegšanu (tiek nodoti tikai tādi dati, kuri nepieciešami informācijas pieprasījuma izpildei), un valsts un pašvaldības iestādes, kurām bāriņtiesa atbilstoši normatīvajos aktos noteiktajam pienākumam sniedz informāciju par attiecīgo administratīvo lietu, tās ietvaros veiktajām darbībām un/vai pieņemtajiem lēmumiem.</w:t>
            </w:r>
          </w:p>
        </w:tc>
      </w:tr>
      <w:tr w:rsidR="00227B4D" w:rsidRPr="005B1CF7" w14:paraId="0BA139EA" w14:textId="77777777" w:rsidTr="008B12D5">
        <w:tc>
          <w:tcPr>
            <w:tcW w:w="3545" w:type="dxa"/>
          </w:tcPr>
          <w:p w14:paraId="240F3C11" w14:textId="3235CF8F" w:rsidR="00227B4D" w:rsidRPr="005B1CF7" w:rsidRDefault="00227B4D" w:rsidP="00227B4D">
            <w:pPr>
              <w:jc w:val="both"/>
              <w:rPr>
                <w:rFonts w:ascii="Times New Roman" w:hAnsi="Times New Roman" w:cs="Times New Roman"/>
                <w:sz w:val="24"/>
                <w:szCs w:val="24"/>
              </w:rPr>
            </w:pPr>
            <w:r w:rsidRPr="005B1CF7">
              <w:rPr>
                <w:rFonts w:ascii="Times New Roman" w:hAnsi="Times New Roman" w:cs="Times New Roman"/>
                <w:sz w:val="24"/>
                <w:szCs w:val="24"/>
              </w:rPr>
              <w:lastRenderedPageBreak/>
              <w:t>Jūsu personas dati tiks glabāti saskaņā ar</w:t>
            </w:r>
            <w:r>
              <w:rPr>
                <w:rFonts w:ascii="Times New Roman" w:hAnsi="Times New Roman" w:cs="Times New Roman"/>
                <w:sz w:val="24"/>
                <w:szCs w:val="24"/>
              </w:rPr>
              <w:t>:</w:t>
            </w:r>
          </w:p>
        </w:tc>
        <w:tc>
          <w:tcPr>
            <w:tcW w:w="5953" w:type="dxa"/>
            <w:shd w:val="clear" w:color="auto" w:fill="auto"/>
          </w:tcPr>
          <w:p w14:paraId="77802F3D" w14:textId="732E8B1F" w:rsidR="00227B4D" w:rsidRPr="008B12D5" w:rsidRDefault="00227B4D" w:rsidP="00227B4D">
            <w:pPr>
              <w:jc w:val="both"/>
              <w:rPr>
                <w:rFonts w:ascii="Times New Roman" w:hAnsi="Times New Roman" w:cs="Times New Roman"/>
                <w:sz w:val="24"/>
                <w:szCs w:val="24"/>
              </w:rPr>
            </w:pPr>
            <w:r w:rsidRPr="008B12D5">
              <w:rPr>
                <w:rFonts w:ascii="Times New Roman" w:hAnsi="Times New Roman" w:cs="Times New Roman"/>
                <w:color w:val="000000"/>
                <w:sz w:val="24"/>
                <w:szCs w:val="24"/>
              </w:rPr>
              <w:t xml:space="preserve">Jūrmalas bāriņtiesas lietu nomenklatūrā noteiktajiem termiņiem (nomenklatūra sagatavota atbilstoši Bērnu aizsardzības centra apstiprinātajai </w:t>
            </w:r>
            <w:proofErr w:type="spellStart"/>
            <w:r w:rsidRPr="008B12D5">
              <w:rPr>
                <w:rFonts w:ascii="Times New Roman" w:hAnsi="Times New Roman" w:cs="Times New Roman"/>
                <w:color w:val="000000"/>
                <w:sz w:val="24"/>
                <w:szCs w:val="24"/>
              </w:rPr>
              <w:t>paraugnomenklatūrai</w:t>
            </w:r>
            <w:proofErr w:type="spellEnd"/>
            <w:r w:rsidRPr="008B12D5">
              <w:rPr>
                <w:rFonts w:ascii="Times New Roman" w:hAnsi="Times New Roman" w:cs="Times New Roman"/>
                <w:color w:val="000000"/>
                <w:sz w:val="24"/>
                <w:szCs w:val="24"/>
              </w:rPr>
              <w:t>).</w:t>
            </w:r>
          </w:p>
        </w:tc>
      </w:tr>
      <w:tr w:rsidR="00227B4D" w:rsidRPr="005B1CF7" w14:paraId="5FA40933" w14:textId="77777777" w:rsidTr="008B12D5">
        <w:tc>
          <w:tcPr>
            <w:tcW w:w="3545" w:type="dxa"/>
          </w:tcPr>
          <w:p w14:paraId="43377823" w14:textId="4ED13E4A" w:rsidR="00227B4D" w:rsidRPr="005B1CF7" w:rsidRDefault="00227B4D" w:rsidP="00227B4D">
            <w:pPr>
              <w:jc w:val="both"/>
              <w:rPr>
                <w:rFonts w:ascii="Times New Roman" w:hAnsi="Times New Roman" w:cs="Times New Roman"/>
                <w:sz w:val="24"/>
                <w:szCs w:val="24"/>
              </w:rPr>
            </w:pPr>
            <w:r w:rsidRPr="005B1CF7">
              <w:rPr>
                <w:rFonts w:ascii="Times New Roman" w:hAnsi="Times New Roman" w:cs="Times New Roman"/>
                <w:sz w:val="24"/>
                <w:szCs w:val="24"/>
              </w:rPr>
              <w:t>Jums kā datu subjektam ir šādas tiesības:</w:t>
            </w:r>
          </w:p>
        </w:tc>
        <w:tc>
          <w:tcPr>
            <w:tcW w:w="5953" w:type="dxa"/>
            <w:shd w:val="clear" w:color="auto" w:fill="auto"/>
          </w:tcPr>
          <w:p w14:paraId="63B8B74D" w14:textId="5197CCDB" w:rsidR="00227B4D" w:rsidRPr="005B1CF7" w:rsidRDefault="00227B4D" w:rsidP="00227B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pieprasīt piekļūt Jūsu kā datu subjekta apstrādātajiem personas datiem,</w:t>
            </w:r>
          </w:p>
          <w:p w14:paraId="47A88E8B" w14:textId="20D7501D" w:rsidR="00227B4D" w:rsidRPr="005B1CF7" w:rsidRDefault="00227B4D" w:rsidP="00227B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lūgt neprecīzo personas datu labošanu vai dzēšanu, iesniedzot pamatojumu Jūsu lūgumam</w:t>
            </w:r>
            <w:r>
              <w:rPr>
                <w:rFonts w:ascii="Times New Roman" w:hAnsi="Times New Roman" w:cs="Times New Roman"/>
                <w:sz w:val="24"/>
                <w:szCs w:val="24"/>
              </w:rPr>
              <w:t>,</w:t>
            </w:r>
            <w:r w:rsidRPr="005B1CF7">
              <w:rPr>
                <w:rFonts w:ascii="Times New Roman" w:hAnsi="Times New Roman" w:cs="Times New Roman"/>
                <w:sz w:val="24"/>
                <w:szCs w:val="24"/>
              </w:rPr>
              <w:t xml:space="preserve"> </w:t>
            </w:r>
          </w:p>
          <w:p w14:paraId="2EAB0CC9" w14:textId="77777777" w:rsidR="00227B4D" w:rsidRPr="005B1CF7" w:rsidRDefault="00227B4D" w:rsidP="00227B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likumā noteiktajos gadījumos lūgt Jūsu personas datu apstrādes ierobežošanu un iebilst pret apstrādi,</w:t>
            </w:r>
          </w:p>
          <w:p w14:paraId="217BE837" w14:textId="7F292C7E" w:rsidR="00227B4D" w:rsidRPr="005B1CF7" w:rsidRDefault="00227B4D" w:rsidP="00227B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iesniegt sūdzību par nelikumīgu Jūsu personas datu apstrādi uzraudzības iestādē (Datu valsts inspekcijā).</w:t>
            </w:r>
          </w:p>
          <w:p w14:paraId="42089E0C" w14:textId="77777777" w:rsidR="00227B4D" w:rsidRPr="005B1CF7" w:rsidRDefault="00227B4D" w:rsidP="00227B4D">
            <w:pPr>
              <w:jc w:val="both"/>
              <w:rPr>
                <w:rFonts w:ascii="Times New Roman" w:hAnsi="Times New Roman" w:cs="Times New Roman"/>
                <w:sz w:val="24"/>
                <w:szCs w:val="24"/>
              </w:rPr>
            </w:pPr>
          </w:p>
        </w:tc>
      </w:tr>
      <w:tr w:rsidR="00227B4D" w:rsidRPr="005B1CF7" w14:paraId="6200D2E4" w14:textId="77777777" w:rsidTr="005B1CF7">
        <w:tc>
          <w:tcPr>
            <w:tcW w:w="3545" w:type="dxa"/>
          </w:tcPr>
          <w:p w14:paraId="3F98F433" w14:textId="748F3540" w:rsidR="00227B4D" w:rsidRPr="005B1CF7" w:rsidRDefault="00227B4D" w:rsidP="00227B4D">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227B4D" w:rsidRPr="005B1CF7" w:rsidRDefault="00227B4D" w:rsidP="00227B4D">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administrācijas tīmekļa vietnes sadaļā “Personas datu aizsardzība” </w:t>
            </w:r>
            <w:hyperlink r:id="rId8"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052766"/>
    <w:rsid w:val="001D35A7"/>
    <w:rsid w:val="0020246B"/>
    <w:rsid w:val="00227B4D"/>
    <w:rsid w:val="00227E0E"/>
    <w:rsid w:val="002862E8"/>
    <w:rsid w:val="00300B36"/>
    <w:rsid w:val="00345B4A"/>
    <w:rsid w:val="003644AA"/>
    <w:rsid w:val="004F72B6"/>
    <w:rsid w:val="005B1CF7"/>
    <w:rsid w:val="00644CB7"/>
    <w:rsid w:val="007151FC"/>
    <w:rsid w:val="007A0887"/>
    <w:rsid w:val="007C75D0"/>
    <w:rsid w:val="007D4BCC"/>
    <w:rsid w:val="007F7709"/>
    <w:rsid w:val="008B12D5"/>
    <w:rsid w:val="00AA0AD5"/>
    <w:rsid w:val="00AC4B35"/>
    <w:rsid w:val="00B41B05"/>
    <w:rsid w:val="00B47F80"/>
    <w:rsid w:val="00BB790F"/>
    <w:rsid w:val="00CC02E4"/>
    <w:rsid w:val="00D1142E"/>
    <w:rsid w:val="00D206D4"/>
    <w:rsid w:val="00DB0D3C"/>
    <w:rsid w:val="00E9024F"/>
    <w:rsid w:val="00EB635D"/>
    <w:rsid w:val="00F224A7"/>
    <w:rsid w:val="00F649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7899">
      <w:bodyDiv w:val="1"/>
      <w:marLeft w:val="0"/>
      <w:marRight w:val="0"/>
      <w:marTop w:val="0"/>
      <w:marBottom w:val="0"/>
      <w:divBdr>
        <w:top w:val="none" w:sz="0" w:space="0" w:color="auto"/>
        <w:left w:val="none" w:sz="0" w:space="0" w:color="auto"/>
        <w:bottom w:val="none" w:sz="0" w:space="0" w:color="auto"/>
        <w:right w:val="none" w:sz="0" w:space="0" w:color="auto"/>
      </w:divBdr>
    </w:div>
    <w:div w:id="1370452652">
      <w:bodyDiv w:val="1"/>
      <w:marLeft w:val="0"/>
      <w:marRight w:val="0"/>
      <w:marTop w:val="0"/>
      <w:marBottom w:val="0"/>
      <w:divBdr>
        <w:top w:val="none" w:sz="0" w:space="0" w:color="auto"/>
        <w:left w:val="none" w:sz="0" w:space="0" w:color="auto"/>
        <w:bottom w:val="none" w:sz="0" w:space="0" w:color="auto"/>
        <w:right w:val="none" w:sz="0" w:space="0" w:color="auto"/>
      </w:divBdr>
    </w:div>
    <w:div w:id="15364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2651</Words>
  <Characters>1512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16</cp:revision>
  <dcterms:created xsi:type="dcterms:W3CDTF">2024-09-30T14:49:00Z</dcterms:created>
  <dcterms:modified xsi:type="dcterms:W3CDTF">2025-03-20T14:15:00Z</dcterms:modified>
</cp:coreProperties>
</file>