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BBCB3" w14:textId="77777777" w:rsidR="002E307B" w:rsidRDefault="00130E80" w:rsidP="00966C99">
      <w:pPr>
        <w:spacing w:before="120"/>
        <w:ind w:right="850"/>
        <w:jc w:val="center"/>
        <w:rPr>
          <w:b/>
          <w:sz w:val="30"/>
          <w:szCs w:val="30"/>
        </w:rPr>
      </w:pPr>
      <w:r w:rsidRPr="002E307B">
        <w:rPr>
          <w:b/>
          <w:noProof/>
          <w:sz w:val="30"/>
          <w:szCs w:val="30"/>
        </w:rPr>
        <w:drawing>
          <wp:inline distT="0" distB="0" distL="0" distR="0" wp14:anchorId="4F0BBCEA" wp14:editId="229296EA">
            <wp:extent cx="619125" cy="733425"/>
            <wp:effectExtent l="0" t="0" r="0" b="0"/>
            <wp:docPr id="1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RMALA gerbonis_black_balts_fon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BBCB4" w14:textId="77777777" w:rsidR="002E307B" w:rsidRPr="00420247" w:rsidRDefault="002E307B" w:rsidP="00966C99">
      <w:pPr>
        <w:spacing w:before="120" w:after="120"/>
        <w:ind w:right="850"/>
        <w:jc w:val="center"/>
        <w:rPr>
          <w:caps/>
          <w:sz w:val="28"/>
          <w:szCs w:val="28"/>
        </w:rPr>
      </w:pPr>
      <w:r w:rsidRPr="00420247">
        <w:rPr>
          <w:caps/>
          <w:sz w:val="28"/>
          <w:szCs w:val="28"/>
        </w:rPr>
        <w:t>JŪRMALAS DOME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2E307B" w:rsidRPr="00754A3B" w14:paraId="4F0BBCB6" w14:textId="77777777" w:rsidTr="00966C99">
        <w:trPr>
          <w:trHeight w:val="569"/>
        </w:trPr>
        <w:tc>
          <w:tcPr>
            <w:tcW w:w="8646" w:type="dxa"/>
          </w:tcPr>
          <w:p w14:paraId="4F0BBCB5" w14:textId="77777777" w:rsidR="002E307B" w:rsidRPr="00D52B3A" w:rsidRDefault="002E307B" w:rsidP="000E56B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52B3A">
              <w:rPr>
                <w:sz w:val="16"/>
                <w:szCs w:val="16"/>
              </w:rPr>
              <w:t>Jomas iela 1/5, Jūrmala, LV - 2015, tālrunis: 67093816,</w:t>
            </w:r>
            <w:r w:rsidR="00321ADC">
              <w:rPr>
                <w:sz w:val="16"/>
                <w:szCs w:val="16"/>
              </w:rPr>
              <w:t xml:space="preserve"> e-pasts: pasts@jurmala</w:t>
            </w:r>
            <w:r w:rsidRPr="00D52B3A">
              <w:rPr>
                <w:sz w:val="16"/>
                <w:szCs w:val="16"/>
              </w:rPr>
              <w:t>.lv, www.jurmala.lv</w:t>
            </w:r>
          </w:p>
        </w:tc>
      </w:tr>
    </w:tbl>
    <w:p w14:paraId="4F0BBCB7" w14:textId="77777777" w:rsidR="00321ADC" w:rsidRDefault="002E307B" w:rsidP="00321ADC">
      <w:pPr>
        <w:spacing w:before="120"/>
        <w:ind w:right="851"/>
        <w:jc w:val="center"/>
        <w:rPr>
          <w:b/>
          <w:sz w:val="26"/>
          <w:szCs w:val="26"/>
        </w:rPr>
      </w:pPr>
      <w:r w:rsidRPr="004D691C">
        <w:rPr>
          <w:rFonts w:ascii="Times New Roman Bold" w:hAnsi="Times New Roman Bold"/>
          <w:b/>
          <w:caps/>
          <w:sz w:val="28"/>
          <w:szCs w:val="28"/>
        </w:rPr>
        <w:t>SAISTOŠIE NOTEIKUMI</w:t>
      </w:r>
    </w:p>
    <w:p w14:paraId="4F0BBCB8" w14:textId="77777777" w:rsidR="002E307B" w:rsidRDefault="002E307B" w:rsidP="00321ADC">
      <w:pPr>
        <w:spacing w:after="360"/>
        <w:ind w:right="851"/>
        <w:jc w:val="center"/>
        <w:rPr>
          <w:b/>
          <w:sz w:val="26"/>
          <w:szCs w:val="26"/>
        </w:rPr>
      </w:pPr>
      <w:r w:rsidRPr="00D52B3A">
        <w:rPr>
          <w:rFonts w:eastAsia="Calibri"/>
          <w:sz w:val="26"/>
          <w:szCs w:val="26"/>
        </w:rPr>
        <w:t>Jūrmalā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544"/>
        <w:gridCol w:w="709"/>
        <w:gridCol w:w="2160"/>
      </w:tblGrid>
      <w:tr w:rsidR="00C94885" w:rsidRPr="003846AF" w14:paraId="4F0BBCBD" w14:textId="77777777" w:rsidTr="00DF705A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BCB9" w14:textId="77777777" w:rsidR="00921067" w:rsidRPr="008B1A3A" w:rsidRDefault="00921067" w:rsidP="00927F24">
            <w:pPr>
              <w:ind w:left="-105"/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F0BBCBA" w14:textId="77777777" w:rsidR="00C94885" w:rsidRPr="003846AF" w:rsidRDefault="00C94885" w:rsidP="000E3E5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0BBCBB" w14:textId="77777777" w:rsidR="00C94885" w:rsidRPr="00842394" w:rsidRDefault="00C94885" w:rsidP="00697B8C">
            <w:pPr>
              <w:rPr>
                <w:b/>
              </w:rPr>
            </w:pPr>
            <w:r w:rsidRPr="00842394">
              <w:rPr>
                <w:b/>
              </w:rPr>
              <w:t>Nr.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BCBC" w14:textId="77777777" w:rsidR="00C94885" w:rsidRPr="00842394" w:rsidRDefault="00C94885" w:rsidP="00927F24">
            <w:pPr>
              <w:ind w:right="-101"/>
              <w:jc w:val="right"/>
              <w:rPr>
                <w:b/>
              </w:rPr>
            </w:pPr>
          </w:p>
        </w:tc>
      </w:tr>
    </w:tbl>
    <w:p w14:paraId="4F0BBCBE" w14:textId="77777777" w:rsidR="00EC0A49" w:rsidRPr="003846AF" w:rsidRDefault="00EC0A49">
      <w:pPr>
        <w:rPr>
          <w:sz w:val="2"/>
          <w:szCs w:val="2"/>
        </w:rPr>
      </w:pPr>
    </w:p>
    <w:p w14:paraId="4F0BBCBF" w14:textId="77777777" w:rsidR="00810CBC" w:rsidRPr="003846AF" w:rsidRDefault="00810CBC">
      <w:pPr>
        <w:rPr>
          <w:sz w:val="2"/>
          <w:szCs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51"/>
        <w:gridCol w:w="4703"/>
      </w:tblGrid>
      <w:tr w:rsidR="000F56AA" w:rsidRPr="008B1A3A" w14:paraId="6C49EC83" w14:textId="77777777" w:rsidTr="000F56AA">
        <w:tc>
          <w:tcPr>
            <w:tcW w:w="4651" w:type="dxa"/>
          </w:tcPr>
          <w:p w14:paraId="7AB13BEF" w14:textId="77777777" w:rsidR="000F56AA" w:rsidRPr="008B1A3A" w:rsidRDefault="000F56AA" w:rsidP="00927F24">
            <w:pPr>
              <w:ind w:left="-105"/>
            </w:pPr>
          </w:p>
        </w:tc>
        <w:tc>
          <w:tcPr>
            <w:tcW w:w="4703" w:type="dxa"/>
          </w:tcPr>
          <w:p w14:paraId="7C5537C8" w14:textId="32D7E1C9" w:rsidR="000F56AA" w:rsidRPr="008B1A3A" w:rsidRDefault="000F56AA" w:rsidP="000F56AA">
            <w:pPr>
              <w:ind w:right="-116"/>
              <w:jc w:val="right"/>
            </w:pPr>
            <w:r w:rsidRPr="008B1A3A">
              <w:t>(</w:t>
            </w:r>
            <w:smartTag w:uri="schemas-tilde-lv/tildestengine" w:element="veidnes">
              <w:smartTagPr>
                <w:attr w:name="id" w:val="-1"/>
                <w:attr w:name="baseform" w:val="protokols"/>
                <w:attr w:name="text" w:val="protokols"/>
              </w:smartTagPr>
              <w:r w:rsidRPr="008B1A3A">
                <w:t>protokols</w:t>
              </w:r>
            </w:smartTag>
            <w:r w:rsidRPr="008B1A3A">
              <w:t xml:space="preserve"> Nr. ,</w:t>
            </w:r>
            <w:r w:rsidR="00B355CD" w:rsidRPr="008B1A3A">
              <w:t xml:space="preserve"> </w:t>
            </w:r>
            <w:r w:rsidRPr="008B1A3A">
              <w:t>. punkts)</w:t>
            </w:r>
          </w:p>
        </w:tc>
      </w:tr>
    </w:tbl>
    <w:p w14:paraId="4F0BBCC3" w14:textId="77777777" w:rsidR="00B84891" w:rsidRPr="008B1A3A" w:rsidRDefault="00B84891" w:rsidP="00C247F5">
      <w:pPr>
        <w:jc w:val="both"/>
      </w:pPr>
    </w:p>
    <w:p w14:paraId="4F0BBCC5" w14:textId="248086B0" w:rsidR="00F12EC5" w:rsidRPr="00B14BF1" w:rsidRDefault="00C44109" w:rsidP="00F12EC5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B14BF1">
        <w:rPr>
          <w:b/>
        </w:rPr>
        <w:t xml:space="preserve">Grozījumi Jūrmalas </w:t>
      </w:r>
      <w:r w:rsidR="00B14BF1" w:rsidRPr="00BA6B6F">
        <w:rPr>
          <w:b/>
        </w:rPr>
        <w:t xml:space="preserve">pilsētas </w:t>
      </w:r>
      <w:r w:rsidRPr="00B14BF1">
        <w:rPr>
          <w:b/>
        </w:rPr>
        <w:t>domes 2015.</w:t>
      </w:r>
      <w:r w:rsidR="00C07A2A">
        <w:rPr>
          <w:b/>
        </w:rPr>
        <w:t> </w:t>
      </w:r>
      <w:r w:rsidRPr="00B14BF1">
        <w:rPr>
          <w:b/>
        </w:rPr>
        <w:t>gada 9.</w:t>
      </w:r>
      <w:r w:rsidR="00C07A2A">
        <w:rPr>
          <w:b/>
        </w:rPr>
        <w:t> </w:t>
      </w:r>
      <w:r w:rsidRPr="00B14BF1">
        <w:rPr>
          <w:b/>
        </w:rPr>
        <w:t>jūlija saistošajos noteikumos Nr.</w:t>
      </w:r>
      <w:r w:rsidR="00C07A2A">
        <w:rPr>
          <w:b/>
        </w:rPr>
        <w:t> </w:t>
      </w:r>
      <w:r w:rsidRPr="00B14BF1">
        <w:rPr>
          <w:b/>
        </w:rPr>
        <w:t>27 “Par līdzfinansējuma samaksas kārtību par izglītības ieguvi Jūrmalas Mūzikas vidusskolā”</w:t>
      </w:r>
    </w:p>
    <w:p w14:paraId="26A95E85" w14:textId="77777777" w:rsidR="00C44109" w:rsidRPr="00B14BF1" w:rsidRDefault="00C44109" w:rsidP="00F12EC5">
      <w:pPr>
        <w:overflowPunct w:val="0"/>
        <w:autoSpaceDE w:val="0"/>
        <w:autoSpaceDN w:val="0"/>
        <w:adjustRightInd w:val="0"/>
        <w:jc w:val="center"/>
        <w:textAlignment w:val="baseline"/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001"/>
      </w:tblGrid>
      <w:tr w:rsidR="004F62F9" w:rsidRPr="00B14BF1" w14:paraId="4F0BBCC7" w14:textId="77777777" w:rsidTr="00E41360">
        <w:tc>
          <w:tcPr>
            <w:tcW w:w="4218" w:type="dxa"/>
          </w:tcPr>
          <w:p w14:paraId="4F0BBCC6" w14:textId="3D777132" w:rsidR="00EE6F09" w:rsidRPr="00B14BF1" w:rsidRDefault="00F12EC5" w:rsidP="00EE6F09">
            <w:pPr>
              <w:overflowPunct w:val="0"/>
              <w:autoSpaceDE w:val="0"/>
              <w:autoSpaceDN w:val="0"/>
              <w:adjustRightInd w:val="0"/>
              <w:ind w:left="32"/>
              <w:jc w:val="both"/>
              <w:textAlignment w:val="baseline"/>
              <w:rPr>
                <w:color w:val="000000" w:themeColor="text1"/>
              </w:rPr>
            </w:pPr>
            <w:r w:rsidRPr="00B14BF1">
              <w:rPr>
                <w:color w:val="000000" w:themeColor="text1"/>
              </w:rPr>
              <w:t>Izdoti saskaņā ar</w:t>
            </w:r>
            <w:r w:rsidR="00C44109" w:rsidRPr="00B14BF1">
              <w:rPr>
                <w:color w:val="000000" w:themeColor="text1"/>
              </w:rPr>
              <w:t xml:space="preserve"> Izglītības likuma 12.</w:t>
            </w:r>
            <w:r w:rsidR="009A2042" w:rsidRPr="00B14BF1">
              <w:rPr>
                <w:color w:val="000000" w:themeColor="text1"/>
              </w:rPr>
              <w:t> </w:t>
            </w:r>
            <w:r w:rsidR="00C44109" w:rsidRPr="00B14BF1">
              <w:rPr>
                <w:color w:val="000000" w:themeColor="text1"/>
              </w:rPr>
              <w:t>panta 2.</w:t>
            </w:r>
            <w:r w:rsidR="00C44109" w:rsidRPr="00B14BF1">
              <w:rPr>
                <w:color w:val="000000" w:themeColor="text1"/>
                <w:vertAlign w:val="superscript"/>
              </w:rPr>
              <w:t>1</w:t>
            </w:r>
            <w:r w:rsidR="00C44109" w:rsidRPr="00B14BF1">
              <w:rPr>
                <w:color w:val="000000" w:themeColor="text1"/>
              </w:rPr>
              <w:t xml:space="preserve"> daļu</w:t>
            </w:r>
          </w:p>
        </w:tc>
      </w:tr>
    </w:tbl>
    <w:p w14:paraId="2C924EE4" w14:textId="77777777" w:rsidR="00C44109" w:rsidRPr="00B14BF1" w:rsidRDefault="00C44109" w:rsidP="00102FE3">
      <w:pPr>
        <w:overflowPunct w:val="0"/>
        <w:autoSpaceDE w:val="0"/>
        <w:autoSpaceDN w:val="0"/>
        <w:adjustRightInd w:val="0"/>
        <w:textAlignment w:val="baseline"/>
        <w:rPr>
          <w:highlight w:val="yellow"/>
        </w:rPr>
      </w:pPr>
    </w:p>
    <w:p w14:paraId="260C748D" w14:textId="4A0E2CF3" w:rsidR="00C44109" w:rsidRPr="009641C2" w:rsidRDefault="00C44109" w:rsidP="00102FE3">
      <w:pPr>
        <w:pStyle w:val="Sarakstarindkopa"/>
        <w:numPr>
          <w:ilvl w:val="0"/>
          <w:numId w:val="26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641C2">
        <w:rPr>
          <w:rFonts w:ascii="Times New Roman" w:hAnsi="Times New Roman"/>
          <w:sz w:val="24"/>
          <w:szCs w:val="24"/>
        </w:rPr>
        <w:t xml:space="preserve">Izdarīt Jūrmalas </w:t>
      </w:r>
      <w:r w:rsidR="00B14BF1" w:rsidRPr="009641C2">
        <w:rPr>
          <w:rFonts w:ascii="Times New Roman" w:hAnsi="Times New Roman"/>
          <w:sz w:val="24"/>
          <w:szCs w:val="24"/>
        </w:rPr>
        <w:t xml:space="preserve">pilsētas </w:t>
      </w:r>
      <w:r w:rsidRPr="009641C2">
        <w:rPr>
          <w:rFonts w:ascii="Times New Roman" w:hAnsi="Times New Roman"/>
          <w:sz w:val="24"/>
          <w:szCs w:val="24"/>
        </w:rPr>
        <w:t>domes 2015.</w:t>
      </w:r>
      <w:r w:rsidR="004478B6" w:rsidRPr="009641C2">
        <w:rPr>
          <w:rFonts w:ascii="Times New Roman" w:hAnsi="Times New Roman"/>
          <w:sz w:val="24"/>
          <w:szCs w:val="24"/>
        </w:rPr>
        <w:t> </w:t>
      </w:r>
      <w:r w:rsidRPr="009641C2">
        <w:rPr>
          <w:rFonts w:ascii="Times New Roman" w:hAnsi="Times New Roman"/>
          <w:sz w:val="24"/>
          <w:szCs w:val="24"/>
        </w:rPr>
        <w:t>gada 9.</w:t>
      </w:r>
      <w:r w:rsidR="009D7BB9" w:rsidRPr="009641C2">
        <w:rPr>
          <w:rFonts w:ascii="Times New Roman" w:hAnsi="Times New Roman"/>
          <w:sz w:val="24"/>
          <w:szCs w:val="24"/>
        </w:rPr>
        <w:t> </w:t>
      </w:r>
      <w:r w:rsidRPr="009641C2">
        <w:rPr>
          <w:rFonts w:ascii="Times New Roman" w:hAnsi="Times New Roman"/>
          <w:sz w:val="24"/>
          <w:szCs w:val="24"/>
        </w:rPr>
        <w:t>jūlija saistošajos noteikumos Nr.</w:t>
      </w:r>
      <w:r w:rsidR="009D7BB9" w:rsidRPr="009641C2">
        <w:rPr>
          <w:rFonts w:ascii="Times New Roman" w:hAnsi="Times New Roman"/>
          <w:sz w:val="24"/>
          <w:szCs w:val="24"/>
        </w:rPr>
        <w:t> </w:t>
      </w:r>
      <w:r w:rsidRPr="009641C2">
        <w:rPr>
          <w:rFonts w:ascii="Times New Roman" w:hAnsi="Times New Roman"/>
          <w:sz w:val="24"/>
          <w:szCs w:val="24"/>
        </w:rPr>
        <w:t>27 “Par līdzfinansējuma samaksas kārtību par izglītības ieguvi Jūrmalas Mūzikas vidusskolā”</w:t>
      </w:r>
      <w:r w:rsidR="00E53199" w:rsidRPr="009641C2">
        <w:rPr>
          <w:rFonts w:ascii="Times New Roman" w:hAnsi="Times New Roman"/>
          <w:sz w:val="24"/>
          <w:szCs w:val="24"/>
        </w:rPr>
        <w:t xml:space="preserve"> </w:t>
      </w:r>
      <w:r w:rsidR="00E53199" w:rsidRPr="009641C2">
        <w:rPr>
          <w:rFonts w:ascii="Times New Roman" w:hAnsi="Times New Roman"/>
          <w:color w:val="000000"/>
          <w:sz w:val="24"/>
          <w:szCs w:val="24"/>
        </w:rPr>
        <w:t>(Latvijas Vēstnesis, 20</w:t>
      </w:r>
      <w:r w:rsidR="008C441E" w:rsidRPr="009641C2">
        <w:rPr>
          <w:rFonts w:ascii="Times New Roman" w:hAnsi="Times New Roman"/>
          <w:color w:val="000000"/>
          <w:sz w:val="24"/>
          <w:szCs w:val="24"/>
        </w:rPr>
        <w:t>15</w:t>
      </w:r>
      <w:r w:rsidR="00E53199" w:rsidRPr="009641C2">
        <w:rPr>
          <w:rFonts w:ascii="Times New Roman" w:hAnsi="Times New Roman"/>
          <w:color w:val="000000"/>
          <w:sz w:val="24"/>
          <w:szCs w:val="24"/>
        </w:rPr>
        <w:t>, Nr. </w:t>
      </w:r>
      <w:r w:rsidR="008C441E" w:rsidRPr="009641C2">
        <w:rPr>
          <w:rFonts w:ascii="Times New Roman" w:hAnsi="Times New Roman"/>
          <w:color w:val="000000"/>
          <w:sz w:val="24"/>
          <w:szCs w:val="24"/>
        </w:rPr>
        <w:t>147</w:t>
      </w:r>
      <w:r w:rsidR="00E53199" w:rsidRPr="009641C2">
        <w:rPr>
          <w:rFonts w:ascii="Times New Roman" w:hAnsi="Times New Roman"/>
          <w:color w:val="000000"/>
          <w:sz w:val="24"/>
          <w:szCs w:val="24"/>
        </w:rPr>
        <w:t>)</w:t>
      </w:r>
      <w:r w:rsidRPr="009641C2">
        <w:rPr>
          <w:rFonts w:ascii="Times New Roman" w:hAnsi="Times New Roman"/>
          <w:sz w:val="24"/>
          <w:szCs w:val="24"/>
        </w:rPr>
        <w:t xml:space="preserve"> šādus grozījumus:</w:t>
      </w:r>
    </w:p>
    <w:p w14:paraId="46E00B5B" w14:textId="546A26B1" w:rsidR="00C44109" w:rsidRPr="00CF6054" w:rsidRDefault="00D554B2" w:rsidP="00102FE3">
      <w:pPr>
        <w:pStyle w:val="Sarakstarindkopa"/>
        <w:numPr>
          <w:ilvl w:val="1"/>
          <w:numId w:val="2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BF1" w:rsidRPr="00CF6054">
        <w:rPr>
          <w:rFonts w:ascii="Times New Roman" w:hAnsi="Times New Roman"/>
          <w:color w:val="000000" w:themeColor="text1"/>
          <w:sz w:val="24"/>
          <w:szCs w:val="24"/>
        </w:rPr>
        <w:t xml:space="preserve">Papildināt ar </w:t>
      </w:r>
      <w:r w:rsidR="00C44109" w:rsidRPr="00CF6054">
        <w:rPr>
          <w:rFonts w:ascii="Times New Roman" w:hAnsi="Times New Roman"/>
          <w:color w:val="000000" w:themeColor="text1"/>
          <w:sz w:val="24"/>
          <w:szCs w:val="24"/>
        </w:rPr>
        <w:t>8.4</w:t>
      </w:r>
      <w:r w:rsidR="004478B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44109" w:rsidRPr="00CF605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BF1" w:rsidRPr="00CF6054">
        <w:rPr>
          <w:rFonts w:ascii="Times New Roman" w:hAnsi="Times New Roman"/>
          <w:color w:val="000000" w:themeColor="text1"/>
          <w:sz w:val="24"/>
          <w:szCs w:val="24"/>
        </w:rPr>
        <w:t>un 8.5.</w:t>
      </w:r>
      <w:r w:rsidR="00C07A2A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C44109" w:rsidRPr="00CF6054">
        <w:rPr>
          <w:rFonts w:ascii="Times New Roman" w:hAnsi="Times New Roman"/>
          <w:color w:val="000000" w:themeColor="text1"/>
          <w:sz w:val="24"/>
          <w:szCs w:val="24"/>
        </w:rPr>
        <w:t xml:space="preserve">apakšpunktu šādā redakcijā: </w:t>
      </w:r>
    </w:p>
    <w:p w14:paraId="1C207C80" w14:textId="0F742D76" w:rsidR="00C44109" w:rsidRPr="00CF6054" w:rsidRDefault="00C44109" w:rsidP="00102FE3">
      <w:pPr>
        <w:pStyle w:val="Sarakstarindkopa"/>
        <w:spacing w:after="0" w:line="240" w:lineRule="auto"/>
        <w:ind w:left="85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6054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B14BF1" w:rsidRPr="00CF6054">
        <w:rPr>
          <w:rFonts w:ascii="Times New Roman" w:hAnsi="Times New Roman"/>
          <w:color w:val="000000" w:themeColor="text1"/>
          <w:sz w:val="24"/>
          <w:szCs w:val="24"/>
        </w:rPr>
        <w:t>8.4.</w:t>
      </w:r>
      <w:r w:rsidR="00C07A2A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14BF1" w:rsidRPr="00CF6054">
        <w:rPr>
          <w:rFonts w:ascii="Times New Roman" w:hAnsi="Times New Roman"/>
          <w:color w:val="000000" w:themeColor="text1"/>
          <w:sz w:val="24"/>
          <w:szCs w:val="24"/>
        </w:rPr>
        <w:t>izglītojamie, kur</w:t>
      </w:r>
      <w:r w:rsidR="0010053C" w:rsidRPr="00CF6054">
        <w:rPr>
          <w:rFonts w:ascii="Times New Roman" w:hAnsi="Times New Roman"/>
          <w:color w:val="000000" w:themeColor="text1"/>
          <w:sz w:val="24"/>
          <w:szCs w:val="24"/>
        </w:rPr>
        <w:t xml:space="preserve">u </w:t>
      </w:r>
      <w:r w:rsidR="000E6881" w:rsidRPr="00CF6054">
        <w:rPr>
          <w:rFonts w:ascii="Times New Roman" w:hAnsi="Times New Roman"/>
          <w:color w:val="000000" w:themeColor="text1"/>
          <w:sz w:val="24"/>
          <w:szCs w:val="24"/>
        </w:rPr>
        <w:t xml:space="preserve">vismaz </w:t>
      </w:r>
      <w:r w:rsidR="00B6751A" w:rsidRPr="00CF6054">
        <w:rPr>
          <w:rFonts w:ascii="Times New Roman" w:hAnsi="Times New Roman"/>
          <w:color w:val="000000" w:themeColor="text1"/>
          <w:sz w:val="24"/>
          <w:szCs w:val="24"/>
        </w:rPr>
        <w:t xml:space="preserve">viens no </w:t>
      </w:r>
      <w:r w:rsidR="008C657B" w:rsidRPr="00CF6054">
        <w:rPr>
          <w:rFonts w:ascii="Times New Roman" w:hAnsi="Times New Roman"/>
          <w:color w:val="000000" w:themeColor="text1"/>
          <w:sz w:val="24"/>
          <w:szCs w:val="24"/>
        </w:rPr>
        <w:t>izglītojamā</w:t>
      </w:r>
      <w:r w:rsidR="00A21F18" w:rsidRPr="00CF605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59F2" w:rsidRPr="00CF6054">
        <w:rPr>
          <w:rFonts w:ascii="Times New Roman" w:hAnsi="Times New Roman"/>
          <w:color w:val="000000" w:themeColor="text1"/>
          <w:sz w:val="24"/>
          <w:szCs w:val="24"/>
        </w:rPr>
        <w:t>Vecākiem</w:t>
      </w:r>
      <w:r w:rsidR="00B6751A" w:rsidRPr="00CF605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BF1" w:rsidRPr="00CF6054">
        <w:rPr>
          <w:rFonts w:ascii="Times New Roman" w:hAnsi="Times New Roman"/>
          <w:color w:val="000000" w:themeColor="text1"/>
          <w:sz w:val="24"/>
          <w:szCs w:val="24"/>
        </w:rPr>
        <w:t xml:space="preserve">ir </w:t>
      </w:r>
      <w:r w:rsidR="0010053C" w:rsidRPr="00CF6054">
        <w:rPr>
          <w:rFonts w:ascii="Times New Roman" w:hAnsi="Times New Roman"/>
          <w:color w:val="000000" w:themeColor="text1"/>
          <w:sz w:val="24"/>
          <w:szCs w:val="24"/>
        </w:rPr>
        <w:t>deklarējis</w:t>
      </w:r>
      <w:r w:rsidR="00B14BF1" w:rsidRPr="00CF6054">
        <w:rPr>
          <w:rFonts w:ascii="Times New Roman" w:hAnsi="Times New Roman"/>
          <w:color w:val="000000" w:themeColor="text1"/>
          <w:sz w:val="24"/>
          <w:szCs w:val="24"/>
        </w:rPr>
        <w:t xml:space="preserve"> pamata dzīves vietu Jūrmalas valstspilsētas administratīvajā teritorijā</w:t>
      </w:r>
      <w:r w:rsidR="001F056C" w:rsidRPr="00CF6054">
        <w:rPr>
          <w:rFonts w:ascii="Times New Roman" w:hAnsi="Times New Roman"/>
          <w:color w:val="000000" w:themeColor="text1"/>
          <w:sz w:val="24"/>
          <w:szCs w:val="24"/>
        </w:rPr>
        <w:t>, uzrādot</w:t>
      </w:r>
      <w:r w:rsidR="00B14BF1" w:rsidRPr="00CF605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59F2" w:rsidRPr="00CF6054">
        <w:rPr>
          <w:rFonts w:ascii="Times New Roman" w:hAnsi="Times New Roman"/>
          <w:color w:val="000000" w:themeColor="text1"/>
          <w:sz w:val="24"/>
          <w:szCs w:val="24"/>
        </w:rPr>
        <w:t xml:space="preserve">izglītojamajam </w:t>
      </w:r>
      <w:r w:rsidR="001F056C" w:rsidRPr="00CF6054">
        <w:rPr>
          <w:rFonts w:ascii="Times New Roman" w:hAnsi="Times New Roman"/>
          <w:color w:val="000000" w:themeColor="text1"/>
          <w:sz w:val="24"/>
          <w:szCs w:val="24"/>
        </w:rPr>
        <w:t xml:space="preserve">izsniegto </w:t>
      </w:r>
      <w:r w:rsidRPr="00CF6054">
        <w:rPr>
          <w:rFonts w:ascii="Times New Roman" w:hAnsi="Times New Roman"/>
          <w:color w:val="000000" w:themeColor="text1"/>
          <w:sz w:val="24"/>
          <w:szCs w:val="24"/>
        </w:rPr>
        <w:t>Veselības un darbspēju ekspertīzes ārstu valsts komisijas atzinum</w:t>
      </w:r>
      <w:r w:rsidR="001F056C" w:rsidRPr="00CF6054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CF6054">
        <w:rPr>
          <w:rFonts w:ascii="Times New Roman" w:hAnsi="Times New Roman"/>
          <w:color w:val="000000" w:themeColor="text1"/>
          <w:sz w:val="24"/>
          <w:szCs w:val="24"/>
        </w:rPr>
        <w:t xml:space="preserve"> par invaliditātes piešķiršanu</w:t>
      </w:r>
      <w:r w:rsidR="00B14BF1" w:rsidRPr="00CF6054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CE747E1" w14:textId="6BD97DE7" w:rsidR="00D358B4" w:rsidRPr="00CF6054" w:rsidRDefault="00B14BF1" w:rsidP="00D554B2">
      <w:pPr>
        <w:pStyle w:val="Sarakstarindkopa"/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F6054">
        <w:rPr>
          <w:rFonts w:ascii="Times New Roman" w:hAnsi="Times New Roman"/>
          <w:sz w:val="24"/>
          <w:szCs w:val="24"/>
        </w:rPr>
        <w:t>8.5.</w:t>
      </w:r>
      <w:r w:rsidR="00C07A2A">
        <w:rPr>
          <w:rFonts w:ascii="Times New Roman" w:hAnsi="Times New Roman"/>
          <w:sz w:val="24"/>
          <w:szCs w:val="24"/>
        </w:rPr>
        <w:t> </w:t>
      </w:r>
      <w:r w:rsidRPr="00CF6054">
        <w:rPr>
          <w:rFonts w:ascii="Times New Roman" w:hAnsi="Times New Roman"/>
          <w:sz w:val="24"/>
          <w:szCs w:val="24"/>
        </w:rPr>
        <w:t>vien</w:t>
      </w:r>
      <w:r w:rsidR="00923232" w:rsidRPr="00CF6054">
        <w:rPr>
          <w:rFonts w:ascii="Times New Roman" w:hAnsi="Times New Roman"/>
          <w:sz w:val="24"/>
          <w:szCs w:val="24"/>
        </w:rPr>
        <w:t>s</w:t>
      </w:r>
      <w:r w:rsidRPr="00CF6054">
        <w:rPr>
          <w:rFonts w:ascii="Times New Roman" w:hAnsi="Times New Roman"/>
          <w:sz w:val="24"/>
          <w:szCs w:val="24"/>
        </w:rPr>
        <w:t xml:space="preserve"> </w:t>
      </w:r>
      <w:r w:rsidR="00923232" w:rsidRPr="00CF6054">
        <w:rPr>
          <w:rFonts w:ascii="Times New Roman" w:hAnsi="Times New Roman"/>
          <w:sz w:val="24"/>
          <w:szCs w:val="24"/>
        </w:rPr>
        <w:t xml:space="preserve">izglītojamais </w:t>
      </w:r>
      <w:proofErr w:type="spellStart"/>
      <w:r w:rsidR="00D358B4" w:rsidRPr="00CF6054">
        <w:rPr>
          <w:rFonts w:ascii="Times New Roman" w:hAnsi="Times New Roman"/>
          <w:sz w:val="24"/>
          <w:szCs w:val="24"/>
        </w:rPr>
        <w:t>daudzbērnu</w:t>
      </w:r>
      <w:proofErr w:type="spellEnd"/>
      <w:r w:rsidR="00D358B4" w:rsidRPr="00CF6054">
        <w:rPr>
          <w:rFonts w:ascii="Times New Roman" w:hAnsi="Times New Roman"/>
          <w:sz w:val="24"/>
          <w:szCs w:val="24"/>
        </w:rPr>
        <w:t xml:space="preserve"> ģimen</w:t>
      </w:r>
      <w:r w:rsidR="00E7010B" w:rsidRPr="00CF6054">
        <w:rPr>
          <w:rFonts w:ascii="Times New Roman" w:hAnsi="Times New Roman"/>
          <w:sz w:val="24"/>
          <w:szCs w:val="24"/>
        </w:rPr>
        <w:t>es</w:t>
      </w:r>
      <w:r w:rsidR="00176BB4" w:rsidRPr="00CF6054">
        <w:rPr>
          <w:rFonts w:ascii="Times New Roman" w:hAnsi="Times New Roman"/>
          <w:sz w:val="24"/>
          <w:szCs w:val="24"/>
        </w:rPr>
        <w:t xml:space="preserve"> ietvaros</w:t>
      </w:r>
      <w:r w:rsidRPr="00CF6054">
        <w:rPr>
          <w:rFonts w:ascii="Times New Roman" w:hAnsi="Times New Roman"/>
          <w:sz w:val="24"/>
          <w:szCs w:val="24"/>
        </w:rPr>
        <w:t xml:space="preserve">, </w:t>
      </w:r>
      <w:r w:rsidR="00B6751A" w:rsidRPr="00CF6054">
        <w:rPr>
          <w:rFonts w:ascii="Times New Roman" w:hAnsi="Times New Roman"/>
          <w:color w:val="000000" w:themeColor="text1"/>
          <w:sz w:val="24"/>
          <w:szCs w:val="24"/>
        </w:rPr>
        <w:t>kur</w:t>
      </w:r>
      <w:r w:rsidR="00B04326" w:rsidRPr="00CF6054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6751A" w:rsidRPr="00CF605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21F18" w:rsidRPr="00CF6054">
        <w:rPr>
          <w:rFonts w:ascii="Times New Roman" w:hAnsi="Times New Roman"/>
          <w:color w:val="000000" w:themeColor="text1"/>
          <w:sz w:val="24"/>
          <w:szCs w:val="24"/>
        </w:rPr>
        <w:t xml:space="preserve">vismaz viens no </w:t>
      </w:r>
      <w:r w:rsidR="002359F2" w:rsidRPr="00CF6054">
        <w:rPr>
          <w:rFonts w:ascii="Times New Roman" w:hAnsi="Times New Roman"/>
          <w:color w:val="000000" w:themeColor="text1"/>
          <w:sz w:val="24"/>
          <w:szCs w:val="24"/>
        </w:rPr>
        <w:t>Vecākiem</w:t>
      </w:r>
      <w:r w:rsidR="00A21F18" w:rsidRPr="00CF605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6751A" w:rsidRPr="00CF6054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="0010053C" w:rsidRPr="00CF605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619C" w:rsidRPr="00CF6054">
        <w:rPr>
          <w:rFonts w:ascii="Times New Roman" w:hAnsi="Times New Roman"/>
          <w:color w:val="000000" w:themeColor="text1"/>
          <w:sz w:val="24"/>
          <w:szCs w:val="24"/>
        </w:rPr>
        <w:t xml:space="preserve">deklarējis pamata dzīves vietu Jūrmalas valstspilsētas administratīvajā teritorijā, </w:t>
      </w:r>
      <w:r w:rsidR="00D358B4" w:rsidRPr="00CF6054">
        <w:rPr>
          <w:rFonts w:ascii="Times New Roman" w:hAnsi="Times New Roman"/>
          <w:sz w:val="24"/>
          <w:szCs w:val="24"/>
        </w:rPr>
        <w:t>uzrād</w:t>
      </w:r>
      <w:r w:rsidR="00B41A22" w:rsidRPr="00CF6054">
        <w:rPr>
          <w:rFonts w:ascii="Times New Roman" w:hAnsi="Times New Roman"/>
          <w:sz w:val="24"/>
          <w:szCs w:val="24"/>
        </w:rPr>
        <w:t>ot</w:t>
      </w:r>
      <w:r w:rsidR="00D358B4" w:rsidRPr="00CF6054">
        <w:rPr>
          <w:rFonts w:ascii="Times New Roman" w:hAnsi="Times New Roman"/>
          <w:sz w:val="24"/>
          <w:szCs w:val="24"/>
        </w:rPr>
        <w:t xml:space="preserve"> apliecību “Goda ģimene”</w:t>
      </w:r>
      <w:r w:rsidR="00B04326" w:rsidRPr="00CF6054">
        <w:rPr>
          <w:rFonts w:ascii="Times New Roman" w:hAnsi="Times New Roman"/>
          <w:sz w:val="24"/>
          <w:szCs w:val="24"/>
        </w:rPr>
        <w:t xml:space="preserve"> ar ierakstītu </w:t>
      </w:r>
      <w:r w:rsidR="00E80636" w:rsidRPr="00CF6054">
        <w:rPr>
          <w:rFonts w:ascii="Times New Roman" w:hAnsi="Times New Roman"/>
          <w:sz w:val="24"/>
          <w:szCs w:val="24"/>
        </w:rPr>
        <w:t>izglītojamā</w:t>
      </w:r>
      <w:r w:rsidR="00B04326" w:rsidRPr="00CF6054">
        <w:rPr>
          <w:rFonts w:ascii="Times New Roman" w:hAnsi="Times New Roman"/>
          <w:sz w:val="24"/>
          <w:szCs w:val="24"/>
        </w:rPr>
        <w:t xml:space="preserve"> vārdu, uzvārdu</w:t>
      </w:r>
      <w:r w:rsidR="001F6B73" w:rsidRPr="00CF6054">
        <w:rPr>
          <w:rFonts w:ascii="Times New Roman" w:hAnsi="Times New Roman"/>
          <w:sz w:val="24"/>
          <w:szCs w:val="24"/>
        </w:rPr>
        <w:t>”.</w:t>
      </w:r>
    </w:p>
    <w:p w14:paraId="008C4251" w14:textId="6054D242" w:rsidR="008806C2" w:rsidRDefault="008806C2" w:rsidP="00D554B2">
      <w:pPr>
        <w:pStyle w:val="Sarakstarindkopa"/>
        <w:numPr>
          <w:ilvl w:val="1"/>
          <w:numId w:val="26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F6054">
        <w:rPr>
          <w:rFonts w:ascii="Times New Roman" w:hAnsi="Times New Roman"/>
          <w:sz w:val="24"/>
          <w:szCs w:val="24"/>
        </w:rPr>
        <w:t>Izteikt 9.</w:t>
      </w:r>
      <w:r w:rsidR="004478B6">
        <w:rPr>
          <w:rFonts w:ascii="Times New Roman" w:hAnsi="Times New Roman"/>
          <w:sz w:val="24"/>
          <w:szCs w:val="24"/>
        </w:rPr>
        <w:t> </w:t>
      </w:r>
      <w:r w:rsidRPr="00CF6054">
        <w:rPr>
          <w:rFonts w:ascii="Times New Roman" w:hAnsi="Times New Roman"/>
          <w:sz w:val="24"/>
          <w:szCs w:val="24"/>
        </w:rPr>
        <w:t>punktu šādā redakcijā:</w:t>
      </w:r>
    </w:p>
    <w:p w14:paraId="3323A8D0" w14:textId="44196E80" w:rsidR="00CF6054" w:rsidRDefault="004478B6" w:rsidP="00447133">
      <w:pPr>
        <w:pStyle w:val="Sarakstarindkopa"/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478B6">
        <w:rPr>
          <w:rFonts w:ascii="Times New Roman" w:hAnsi="Times New Roman"/>
          <w:sz w:val="24"/>
          <w:szCs w:val="24"/>
        </w:rPr>
        <w:t>“9.</w:t>
      </w:r>
      <w:r w:rsidR="00C07A2A">
        <w:rPr>
          <w:rFonts w:ascii="Times New Roman" w:hAnsi="Times New Roman"/>
          <w:sz w:val="24"/>
          <w:szCs w:val="24"/>
        </w:rPr>
        <w:t> </w:t>
      </w:r>
      <w:r w:rsidRPr="004478B6">
        <w:rPr>
          <w:rFonts w:ascii="Times New Roman" w:hAnsi="Times New Roman"/>
          <w:sz w:val="24"/>
          <w:szCs w:val="24"/>
        </w:rPr>
        <w:t>Ja no vienas ģimenes izglītības iestādē vienlaicīgi mācās vairāki izglītojamie, pamatojoties uz Vecāku iesniegumu, ar direktora rīkojumu atbrīvojumu no līdzfinansējuma saņem 50</w:t>
      </w:r>
      <w:r w:rsidR="00571F39">
        <w:rPr>
          <w:rFonts w:ascii="Times New Roman" w:hAnsi="Times New Roman"/>
          <w:sz w:val="24"/>
          <w:szCs w:val="24"/>
        </w:rPr>
        <w:t>  </w:t>
      </w:r>
      <w:r w:rsidRPr="004478B6">
        <w:rPr>
          <w:rFonts w:ascii="Times New Roman" w:hAnsi="Times New Roman"/>
          <w:sz w:val="24"/>
          <w:szCs w:val="24"/>
        </w:rPr>
        <w:t>% apmērā par otro izglītojamo, 75</w:t>
      </w:r>
      <w:r w:rsidR="00571F39">
        <w:rPr>
          <w:rFonts w:ascii="Times New Roman" w:hAnsi="Times New Roman"/>
          <w:sz w:val="24"/>
          <w:szCs w:val="24"/>
        </w:rPr>
        <w:t> </w:t>
      </w:r>
      <w:r w:rsidRPr="004478B6">
        <w:rPr>
          <w:rFonts w:ascii="Times New Roman" w:hAnsi="Times New Roman"/>
          <w:sz w:val="24"/>
          <w:szCs w:val="24"/>
        </w:rPr>
        <w:t>% apmērā – par trešo un katru nākamo izglītojamo, ja  viens no izglītojamā Vecākiem ir deklarējis pamata dzīves vietu Jūrmalas valstspilsētas administratīvajā teritorijā</w:t>
      </w:r>
      <w:r w:rsidR="001446EB">
        <w:rPr>
          <w:rFonts w:ascii="Times New Roman" w:hAnsi="Times New Roman"/>
          <w:sz w:val="24"/>
          <w:szCs w:val="24"/>
        </w:rPr>
        <w:t>”</w:t>
      </w:r>
      <w:r w:rsidR="00571F39">
        <w:rPr>
          <w:rFonts w:ascii="Times New Roman" w:hAnsi="Times New Roman"/>
          <w:sz w:val="24"/>
          <w:szCs w:val="24"/>
        </w:rPr>
        <w:t>.</w:t>
      </w:r>
    </w:p>
    <w:p w14:paraId="0A4E5CED" w14:textId="1B552E17" w:rsidR="00CF6054" w:rsidRPr="00CF6054" w:rsidRDefault="00102FE3" w:rsidP="00CF6054">
      <w:pPr>
        <w:pStyle w:val="Sarakstarindkopa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Šie saistošie noteikumi</w:t>
      </w:r>
      <w:r w:rsidR="00673490" w:rsidRPr="00673490">
        <w:rPr>
          <w:rFonts w:ascii="Times New Roman" w:hAnsi="Times New Roman"/>
          <w:sz w:val="24"/>
          <w:szCs w:val="24"/>
        </w:rPr>
        <w:t xml:space="preserve"> stājas spēkā 2025.</w:t>
      </w:r>
      <w:r w:rsidR="00C07A2A">
        <w:rPr>
          <w:rFonts w:ascii="Times New Roman" w:hAnsi="Times New Roman"/>
          <w:sz w:val="24"/>
          <w:szCs w:val="24"/>
        </w:rPr>
        <w:t> </w:t>
      </w:r>
      <w:r w:rsidR="00673490" w:rsidRPr="00673490">
        <w:rPr>
          <w:rFonts w:ascii="Times New Roman" w:hAnsi="Times New Roman"/>
          <w:sz w:val="24"/>
          <w:szCs w:val="24"/>
        </w:rPr>
        <w:t>gada 1.</w:t>
      </w:r>
      <w:r w:rsidR="00C07A2A">
        <w:rPr>
          <w:rFonts w:ascii="Times New Roman" w:hAnsi="Times New Roman"/>
          <w:sz w:val="24"/>
          <w:szCs w:val="24"/>
        </w:rPr>
        <w:t> </w:t>
      </w:r>
      <w:r w:rsidR="00673490" w:rsidRPr="00673490">
        <w:rPr>
          <w:rFonts w:ascii="Times New Roman" w:hAnsi="Times New Roman"/>
          <w:sz w:val="24"/>
          <w:szCs w:val="24"/>
        </w:rPr>
        <w:t>septembrī</w:t>
      </w:r>
      <w:r w:rsidR="00673490">
        <w:rPr>
          <w:rFonts w:ascii="Times New Roman" w:hAnsi="Times New Roman"/>
          <w:sz w:val="24"/>
          <w:szCs w:val="24"/>
        </w:rPr>
        <w:t>.</w:t>
      </w:r>
    </w:p>
    <w:p w14:paraId="209C2183" w14:textId="77777777" w:rsidR="000F56AA" w:rsidRPr="008B1A3A" w:rsidRDefault="000F56AA" w:rsidP="000F56AA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2958"/>
        <w:gridCol w:w="2694"/>
      </w:tblGrid>
      <w:tr w:rsidR="008A4A99" w:rsidRPr="008B1A3A" w14:paraId="799800A0" w14:textId="77777777" w:rsidTr="00D45DDA">
        <w:trPr>
          <w:trHeight w:val="131"/>
        </w:trPr>
        <w:tc>
          <w:tcPr>
            <w:tcW w:w="1979" w:type="pct"/>
            <w:hideMark/>
          </w:tcPr>
          <w:p w14:paraId="48A7E13C" w14:textId="77777777" w:rsidR="008A4A99" w:rsidRPr="008B1A3A" w:rsidRDefault="008A4A99" w:rsidP="00D45DDA">
            <w:pPr>
              <w:ind w:left="-105"/>
            </w:pPr>
            <w:r w:rsidRPr="008B1A3A">
              <w:t>Priekšsēdētāja</w:t>
            </w:r>
          </w:p>
        </w:tc>
        <w:tc>
          <w:tcPr>
            <w:tcW w:w="1581" w:type="pct"/>
            <w:hideMark/>
          </w:tcPr>
          <w:p w14:paraId="6B788666" w14:textId="77777777" w:rsidR="008A4A99" w:rsidRPr="008B1A3A" w:rsidRDefault="008A4A99" w:rsidP="00D45DDA">
            <w:r w:rsidRPr="008B1A3A">
              <w:t>(paraksts*)</w:t>
            </w:r>
          </w:p>
        </w:tc>
        <w:tc>
          <w:tcPr>
            <w:tcW w:w="1440" w:type="pct"/>
            <w:hideMark/>
          </w:tcPr>
          <w:p w14:paraId="09C8DB76" w14:textId="77777777" w:rsidR="008A4A99" w:rsidRPr="008B1A3A" w:rsidRDefault="008A4A99" w:rsidP="00D45DDA">
            <w:pPr>
              <w:ind w:right="-116"/>
              <w:jc w:val="right"/>
            </w:pPr>
            <w:r w:rsidRPr="008B1A3A">
              <w:t>R. Sproģe</w:t>
            </w:r>
          </w:p>
        </w:tc>
      </w:tr>
    </w:tbl>
    <w:p w14:paraId="575CF442" w14:textId="77777777" w:rsidR="008A4A99" w:rsidRPr="008B1A3A" w:rsidRDefault="008A4A99" w:rsidP="008A4A99">
      <w:pPr>
        <w:rPr>
          <w:rFonts w:eastAsia="Calibri"/>
          <w:sz w:val="22"/>
          <w:szCs w:val="22"/>
        </w:rPr>
      </w:pPr>
    </w:p>
    <w:p w14:paraId="241364D1" w14:textId="77777777" w:rsidR="008A4A99" w:rsidRPr="006C638E" w:rsidRDefault="008A4A99" w:rsidP="008A4A99">
      <w:pPr>
        <w:jc w:val="center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*DOKUMENTS PARAKSTĪTS AR DROŠU ELEKTRONISKO PARAKSTU UN SATUR LAIKA ZĪMOGU</w:t>
      </w:r>
    </w:p>
    <w:p w14:paraId="6DB9CB44" w14:textId="77777777" w:rsidR="00CB01F9" w:rsidRDefault="00F43B4B" w:rsidP="00CB01F9">
      <w:pPr>
        <w:jc w:val="center"/>
        <w:rPr>
          <w:b/>
          <w:bCs/>
          <w:lang w:eastAsia="en-US" w:bidi="en-US"/>
        </w:rPr>
      </w:pPr>
      <w:r>
        <w:rPr>
          <w:sz w:val="26"/>
          <w:szCs w:val="26"/>
        </w:rPr>
        <w:br w:type="page"/>
      </w:r>
      <w:r w:rsidR="00CB01F9" w:rsidRPr="00F51903">
        <w:rPr>
          <w:b/>
          <w:bCs/>
          <w:lang w:eastAsia="en-US" w:bidi="en-US"/>
        </w:rPr>
        <w:lastRenderedPageBreak/>
        <w:t>PASKAIDROJUMA RAKSTS</w:t>
      </w:r>
    </w:p>
    <w:p w14:paraId="515944FC" w14:textId="77777777" w:rsidR="00510D73" w:rsidRPr="00F51903" w:rsidRDefault="00510D73" w:rsidP="00CB01F9">
      <w:pPr>
        <w:jc w:val="center"/>
        <w:rPr>
          <w:b/>
          <w:bCs/>
          <w:lang w:eastAsia="en-US" w:bidi="en-US"/>
        </w:rPr>
      </w:pPr>
    </w:p>
    <w:p w14:paraId="0BB7F4A1" w14:textId="746AC650" w:rsidR="00CB01F9" w:rsidRPr="00F51903" w:rsidRDefault="00510D73" w:rsidP="00510D73">
      <w:pPr>
        <w:ind w:firstLine="180"/>
        <w:jc w:val="center"/>
        <w:rPr>
          <w:b/>
          <w:bCs/>
        </w:rPr>
      </w:pPr>
      <w:r>
        <w:rPr>
          <w:b/>
          <w:bCs/>
        </w:rPr>
        <w:t>Jūrmalas dome</w:t>
      </w:r>
      <w:r w:rsidR="00673490">
        <w:rPr>
          <w:b/>
          <w:bCs/>
        </w:rPr>
        <w:t>s</w:t>
      </w:r>
      <w:r>
        <w:rPr>
          <w:b/>
          <w:bCs/>
        </w:rPr>
        <w:t xml:space="preserve"> 2025. gada _____ saistošajiem noteikumiem Nr. ____ </w:t>
      </w:r>
    </w:p>
    <w:p w14:paraId="4A03FF1B" w14:textId="48FA2AD7" w:rsidR="00C44109" w:rsidRPr="008B1A3A" w:rsidRDefault="00C44109" w:rsidP="00C44109">
      <w:pPr>
        <w:overflowPunct w:val="0"/>
        <w:autoSpaceDE w:val="0"/>
        <w:autoSpaceDN w:val="0"/>
        <w:adjustRightInd w:val="0"/>
        <w:jc w:val="center"/>
        <w:textAlignment w:val="baseline"/>
      </w:pPr>
      <w:r w:rsidRPr="00773B6E">
        <w:rPr>
          <w:b/>
          <w:bCs/>
        </w:rPr>
        <w:t>„</w:t>
      </w:r>
      <w:r w:rsidRPr="00734E27">
        <w:rPr>
          <w:b/>
          <w:bCs/>
        </w:rPr>
        <w:t xml:space="preserve">Grozījumi Jūrmalas </w:t>
      </w:r>
      <w:r w:rsidR="00CF5E62">
        <w:rPr>
          <w:b/>
          <w:bCs/>
        </w:rPr>
        <w:t xml:space="preserve">pilsētas </w:t>
      </w:r>
      <w:r w:rsidRPr="00734E27">
        <w:rPr>
          <w:b/>
          <w:bCs/>
        </w:rPr>
        <w:t>domes 2015.</w:t>
      </w:r>
      <w:r w:rsidR="00C07A2A">
        <w:rPr>
          <w:b/>
          <w:bCs/>
        </w:rPr>
        <w:t> </w:t>
      </w:r>
      <w:r w:rsidRPr="00734E27">
        <w:rPr>
          <w:b/>
          <w:bCs/>
        </w:rPr>
        <w:t>gada 9.</w:t>
      </w:r>
      <w:r w:rsidR="00C07A2A">
        <w:rPr>
          <w:b/>
          <w:bCs/>
        </w:rPr>
        <w:t> </w:t>
      </w:r>
      <w:r w:rsidRPr="00734E27">
        <w:rPr>
          <w:b/>
          <w:bCs/>
        </w:rPr>
        <w:t>jūlija saistošajos noteikumos Nr.</w:t>
      </w:r>
      <w:r w:rsidR="00C07A2A">
        <w:rPr>
          <w:b/>
          <w:bCs/>
        </w:rPr>
        <w:t> </w:t>
      </w:r>
      <w:r w:rsidRPr="00734E27">
        <w:rPr>
          <w:b/>
          <w:bCs/>
        </w:rPr>
        <w:t xml:space="preserve">27 </w:t>
      </w:r>
      <w:r w:rsidRPr="006C4B86">
        <w:rPr>
          <w:b/>
          <w:bCs/>
        </w:rPr>
        <w:t>“Par līdzfinansējuma samaksas kārtību par izglītības ieguvi Jūrmalas Mūzikas vidusskolā”</w:t>
      </w:r>
      <w:r w:rsidRPr="006C4B86">
        <w:rPr>
          <w:b/>
        </w:rPr>
        <w:t>”</w:t>
      </w:r>
    </w:p>
    <w:p w14:paraId="0CBEBBB1" w14:textId="77777777" w:rsidR="00CB01F9" w:rsidRPr="00F51903" w:rsidRDefault="00CB01F9" w:rsidP="00CB01F9">
      <w:pPr>
        <w:ind w:firstLine="180"/>
        <w:jc w:val="center"/>
        <w:rPr>
          <w:b/>
          <w:bCs/>
          <w:color w:val="00000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6931"/>
      </w:tblGrid>
      <w:tr w:rsidR="00CB01F9" w:rsidRPr="00F51903" w14:paraId="106C2F57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3323D6" w14:textId="77777777" w:rsidR="00CB01F9" w:rsidRPr="00F51903" w:rsidRDefault="00CB01F9" w:rsidP="00351C8C">
            <w:pPr>
              <w:ind w:right="39"/>
              <w:jc w:val="center"/>
              <w:textAlignment w:val="baseline"/>
            </w:pPr>
            <w:r w:rsidRPr="00F51903">
              <w:rPr>
                <w:b/>
                <w:bCs/>
              </w:rPr>
              <w:t>Paskaidrojuma raksta sadaļa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F27481" w14:textId="77777777" w:rsidR="00CB01F9" w:rsidRPr="00F51903" w:rsidRDefault="00CB01F9" w:rsidP="00351C8C">
            <w:pPr>
              <w:ind w:right="102"/>
              <w:jc w:val="center"/>
              <w:textAlignment w:val="baseline"/>
              <w:rPr>
                <w:b/>
                <w:bCs/>
              </w:rPr>
            </w:pPr>
            <w:r w:rsidRPr="00F51903">
              <w:rPr>
                <w:b/>
                <w:bCs/>
              </w:rPr>
              <w:t>Norādāmā informācija </w:t>
            </w:r>
          </w:p>
        </w:tc>
      </w:tr>
      <w:tr w:rsidR="00CB01F9" w:rsidRPr="00F51903" w14:paraId="69776E35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60D21B" w14:textId="71E98AE0" w:rsidR="00CB01F9" w:rsidRPr="00F51903" w:rsidRDefault="00CB01F9" w:rsidP="00FF1C7E">
            <w:pPr>
              <w:numPr>
                <w:ilvl w:val="0"/>
                <w:numId w:val="1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F51903">
              <w:t>Mērķis un nepieciešamības pamatojums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22BA61" w14:textId="7FF71574" w:rsidR="007B13EA" w:rsidRDefault="00C07A2A" w:rsidP="007B13EA">
            <w:pPr>
              <w:pStyle w:val="Sarakstarindkopa"/>
              <w:numPr>
                <w:ilvl w:val="1"/>
                <w:numId w:val="25"/>
              </w:numPr>
              <w:spacing w:after="0" w:line="240" w:lineRule="auto"/>
              <w:ind w:left="363" w:hanging="36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76BB4" w:rsidRPr="001F056C">
              <w:rPr>
                <w:rFonts w:ascii="Times New Roman" w:hAnsi="Times New Roman"/>
                <w:sz w:val="24"/>
                <w:szCs w:val="24"/>
              </w:rPr>
              <w:t>Jūrmalas pilsētas domes 2015.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76BB4" w:rsidRPr="001F056C">
              <w:rPr>
                <w:rFonts w:ascii="Times New Roman" w:hAnsi="Times New Roman"/>
                <w:sz w:val="24"/>
                <w:szCs w:val="24"/>
              </w:rPr>
              <w:t>gada 9. jūlija saistošo noteikumu Nr.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76BB4" w:rsidRPr="001F056C">
              <w:rPr>
                <w:rFonts w:ascii="Times New Roman" w:hAnsi="Times New Roman"/>
                <w:sz w:val="24"/>
                <w:szCs w:val="24"/>
              </w:rPr>
              <w:t xml:space="preserve">27 “Par līdzfinansējuma samaksas kārtību par izglītības ieguvi Jūrmalas Mūzikas vidusskolā” (turpmāk – saistošie noteikumi) </w:t>
            </w:r>
            <w:r w:rsidR="003A4FEB" w:rsidRPr="001F056C">
              <w:rPr>
                <w:rFonts w:ascii="Times New Roman" w:hAnsi="Times New Roman"/>
                <w:sz w:val="24"/>
                <w:szCs w:val="24"/>
              </w:rPr>
              <w:t xml:space="preserve">grozījumu mērķis ir paplašināt </w:t>
            </w:r>
            <w:r w:rsidR="00213A5B" w:rsidRPr="001F056C">
              <w:rPr>
                <w:rFonts w:ascii="Times New Roman" w:hAnsi="Times New Roman"/>
                <w:sz w:val="24"/>
                <w:szCs w:val="24"/>
              </w:rPr>
              <w:t>nosacījumu skaitu</w:t>
            </w:r>
            <w:r w:rsidR="00257028" w:rsidRPr="001F056C">
              <w:rPr>
                <w:rFonts w:ascii="Times New Roman" w:hAnsi="Times New Roman"/>
                <w:sz w:val="24"/>
                <w:szCs w:val="24"/>
              </w:rPr>
              <w:t xml:space="preserve"> saskaņā ar kuriem </w:t>
            </w:r>
            <w:r w:rsidR="003A4FEB" w:rsidRPr="001F056C">
              <w:rPr>
                <w:rFonts w:ascii="Times New Roman" w:hAnsi="Times New Roman"/>
                <w:sz w:val="24"/>
                <w:szCs w:val="24"/>
              </w:rPr>
              <w:t>izglītojam</w:t>
            </w:r>
            <w:r w:rsidR="00257028" w:rsidRPr="001F056C">
              <w:rPr>
                <w:rFonts w:ascii="Times New Roman" w:hAnsi="Times New Roman"/>
                <w:sz w:val="24"/>
                <w:szCs w:val="24"/>
              </w:rPr>
              <w:t>ie</w:t>
            </w:r>
            <w:r w:rsidR="003A4FEB" w:rsidRPr="001F056C">
              <w:rPr>
                <w:rFonts w:ascii="Times New Roman" w:hAnsi="Times New Roman"/>
                <w:sz w:val="24"/>
                <w:szCs w:val="24"/>
              </w:rPr>
              <w:t xml:space="preserve"> ir tiesīgi pretendēt uz līdzmaksājuma maksas atbrīvojumu 100% apmērā </w:t>
            </w:r>
            <w:r w:rsidR="004C05C4" w:rsidRPr="001F056C">
              <w:rPr>
                <w:rFonts w:ascii="Times New Roman" w:hAnsi="Times New Roman"/>
                <w:sz w:val="24"/>
                <w:szCs w:val="24"/>
              </w:rPr>
              <w:t xml:space="preserve">atbilstoši </w:t>
            </w:r>
            <w:r w:rsidR="003A4FEB" w:rsidRPr="001F056C">
              <w:rPr>
                <w:rFonts w:ascii="Times New Roman" w:hAnsi="Times New Roman"/>
                <w:sz w:val="24"/>
                <w:szCs w:val="24"/>
              </w:rPr>
              <w:t xml:space="preserve">saistošo noteikumu </w:t>
            </w:r>
            <w:r w:rsidR="004C05C4" w:rsidRPr="001F056C">
              <w:rPr>
                <w:rFonts w:ascii="Times New Roman" w:hAnsi="Times New Roman"/>
                <w:sz w:val="24"/>
                <w:szCs w:val="24"/>
              </w:rPr>
              <w:t>8.4. un 8.5.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C05C4" w:rsidRPr="001F056C">
              <w:rPr>
                <w:rFonts w:ascii="Times New Roman" w:hAnsi="Times New Roman"/>
                <w:sz w:val="24"/>
                <w:szCs w:val="24"/>
              </w:rPr>
              <w:t>apakšpunkta redakcijai.</w:t>
            </w:r>
          </w:p>
          <w:p w14:paraId="42DB1312" w14:textId="07A387E0" w:rsidR="007B13EA" w:rsidRPr="001F056C" w:rsidRDefault="00C07A2A" w:rsidP="00C07A2A">
            <w:pPr>
              <w:pStyle w:val="Sarakstarindkopa"/>
              <w:numPr>
                <w:ilvl w:val="1"/>
                <w:numId w:val="25"/>
              </w:numPr>
              <w:spacing w:after="0" w:line="240" w:lineRule="auto"/>
              <w:ind w:left="363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B13EA" w:rsidRPr="001F056C">
              <w:rPr>
                <w:rFonts w:ascii="Times New Roman" w:hAnsi="Times New Roman"/>
                <w:sz w:val="24"/>
                <w:szCs w:val="24"/>
              </w:rPr>
              <w:t>Saistošo noteikumu 9.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B13EA" w:rsidRPr="001F056C">
              <w:rPr>
                <w:rFonts w:ascii="Times New Roman" w:hAnsi="Times New Roman"/>
                <w:sz w:val="24"/>
                <w:szCs w:val="24"/>
              </w:rPr>
              <w:t xml:space="preserve">punkts ir izteikts jaunā redakcijā, nosakot, ka daļēju atbrīvojumu no līdzfinansējuma var saņemt izglītojamie, ja to viens no vecākiem </w:t>
            </w:r>
            <w:r w:rsidR="007B13EA" w:rsidRPr="001F0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ir deklarējis pamata dzīves vietu Jūrmalas valstspilsētas administratīvajā teritorijā</w:t>
            </w:r>
            <w:r w:rsidR="007B13EA" w:rsidRPr="001F05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01F9" w:rsidRPr="00F51903" w14:paraId="382ACB73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CBCAD6" w14:textId="77777777" w:rsidR="00CB01F9" w:rsidRPr="00F51903" w:rsidRDefault="00CB01F9" w:rsidP="00FF1C7E">
            <w:pPr>
              <w:numPr>
                <w:ilvl w:val="0"/>
                <w:numId w:val="2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F51903">
              <w:t>Fiskālā ietekme uz pašvaldības budžetu 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0F11CE" w14:textId="4083FD51" w:rsidR="00CB01F9" w:rsidRPr="00F51903" w:rsidRDefault="003320D9" w:rsidP="00C07A2A">
            <w:pPr>
              <w:ind w:right="102"/>
              <w:jc w:val="both"/>
              <w:textAlignment w:val="baseline"/>
            </w:pPr>
            <w:r>
              <w:t xml:space="preserve">Plānots, ka tiks samazināta </w:t>
            </w:r>
            <w:r w:rsidR="00263165">
              <w:t xml:space="preserve">pašvaldības </w:t>
            </w:r>
            <w:r>
              <w:t xml:space="preserve">ieņēmumu daļa atbilstoši saistošo noteikumu grozījumiem aptuveni par </w:t>
            </w:r>
            <w:r w:rsidR="00661471">
              <w:t>10</w:t>
            </w:r>
            <w:r w:rsidR="00C07A2A">
              <w:t> </w:t>
            </w:r>
            <w:r w:rsidR="00661471">
              <w:t>395</w:t>
            </w:r>
            <w:r w:rsidR="00C07A2A">
              <w:t> </w:t>
            </w:r>
            <w:proofErr w:type="spellStart"/>
            <w:r w:rsidR="00176BB4" w:rsidRPr="006C4B86">
              <w:rPr>
                <w:i/>
                <w:iCs/>
              </w:rPr>
              <w:t>euro</w:t>
            </w:r>
            <w:proofErr w:type="spellEnd"/>
            <w:r w:rsidR="00176BB4">
              <w:t xml:space="preserve"> </w:t>
            </w:r>
            <w:r w:rsidR="00661471">
              <w:t>(desmit tūkstoši trīs simti deviņdesmit pieci</w:t>
            </w:r>
            <w:r w:rsidR="00C07A2A">
              <w:t> </w:t>
            </w:r>
            <w:proofErr w:type="spellStart"/>
            <w:r w:rsidR="00176BB4" w:rsidRPr="001E02ED">
              <w:rPr>
                <w:i/>
                <w:iCs/>
              </w:rPr>
              <w:t>euro</w:t>
            </w:r>
            <w:proofErr w:type="spellEnd"/>
            <w:r w:rsidR="00661471">
              <w:t xml:space="preserve">) </w:t>
            </w:r>
            <w:r>
              <w:t>vienā kalendārajā gadā</w:t>
            </w:r>
            <w:r w:rsidR="00923232">
              <w:t>. Vienlaikus ir norādāms, ka</w:t>
            </w:r>
            <w:r>
              <w:t xml:space="preserve"> </w:t>
            </w:r>
            <w:r w:rsidR="00923232">
              <w:t>fiskālā ietekme uz pašvaldības budžetu</w:t>
            </w:r>
            <w:r>
              <w:t xml:space="preserve"> var mainīties atbilstoši vecāku iesniegumu skaitam</w:t>
            </w:r>
            <w:r w:rsidR="00263165">
              <w:t xml:space="preserve"> un Jūrmalas Mūzikas vidusskolas direktora rīkojumam</w:t>
            </w:r>
            <w:r w:rsidR="00673490">
              <w:t>,</w:t>
            </w:r>
            <w:r w:rsidR="007B13EA">
              <w:t xml:space="preserve"> ar kuru tiek noteikti līdzmaksājuma atbrīvojumi</w:t>
            </w:r>
            <w:r>
              <w:t xml:space="preserve">. </w:t>
            </w:r>
          </w:p>
        </w:tc>
      </w:tr>
      <w:tr w:rsidR="00CB01F9" w:rsidRPr="00F51903" w14:paraId="0A6FCA71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CBDCC8" w14:textId="2C11DB21" w:rsidR="00CB01F9" w:rsidRPr="00F51903" w:rsidRDefault="00CB01F9" w:rsidP="00FF1C7E">
            <w:pPr>
              <w:numPr>
                <w:ilvl w:val="0"/>
                <w:numId w:val="3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F51903">
              <w:t>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DB264C" w14:textId="19CB2F24" w:rsidR="00257028" w:rsidRDefault="00E5601F" w:rsidP="00E5601F">
            <w:pPr>
              <w:ind w:left="503" w:right="102" w:hanging="503"/>
              <w:contextualSpacing/>
              <w:jc w:val="both"/>
              <w:textAlignment w:val="baseline"/>
            </w:pPr>
            <w:r>
              <w:t>3.1.</w:t>
            </w:r>
            <w:r w:rsidR="00C07A2A">
              <w:t> </w:t>
            </w:r>
            <w:r w:rsidR="00C50958">
              <w:t xml:space="preserve">Sociālā ietekme – </w:t>
            </w:r>
            <w:r>
              <w:t xml:space="preserve">ir pozitīva sociālā ietekme, jo </w:t>
            </w:r>
            <w:r w:rsidR="00C50958">
              <w:t xml:space="preserve">saistošo noteikumu grozījumi palielina </w:t>
            </w:r>
            <w:r w:rsidR="00594576">
              <w:t>nosacījumu</w:t>
            </w:r>
            <w:r w:rsidR="00257028">
              <w:t xml:space="preserve"> skaitu saskaņā ar kuriem izglītojamie ir tiesīgi pretendēt uz līdzmaksājuma maksas atbrīvojumu 100% apmērā </w:t>
            </w:r>
            <w:r w:rsidR="00257028" w:rsidRPr="0010068D">
              <w:t>Jūrmalas Mūzikas vidusskolā</w:t>
            </w:r>
            <w:r w:rsidR="00257028">
              <w:t>.</w:t>
            </w:r>
          </w:p>
          <w:p w14:paraId="4E5ABF75" w14:textId="7DB490AE" w:rsidR="00CB01F9" w:rsidRPr="00C07A2A" w:rsidRDefault="00E5601F" w:rsidP="00C07A2A">
            <w:pPr>
              <w:ind w:left="503" w:right="102" w:hanging="503"/>
              <w:contextualSpacing/>
              <w:jc w:val="both"/>
              <w:textAlignment w:val="baseline"/>
            </w:pPr>
            <w:r>
              <w:t>3.2.</w:t>
            </w:r>
            <w:r w:rsidR="00C07A2A">
              <w:t> </w:t>
            </w:r>
            <w:r w:rsidR="003320D9">
              <w:t>Saistošo noteikumu grozījumi</w:t>
            </w:r>
            <w:r w:rsidR="00C50958">
              <w:t>em nav</w:t>
            </w:r>
            <w:r w:rsidR="00C50958" w:rsidRPr="00F51903">
              <w:t xml:space="preserve"> ietekme uz vidi, iedzīvotāju veselību, uzņēmējdarbības vidi pašvaldības teritorijā, kā arī </w:t>
            </w:r>
            <w:r w:rsidR="00C50958">
              <w:t xml:space="preserve">nav </w:t>
            </w:r>
            <w:r>
              <w:t xml:space="preserve">tieša </w:t>
            </w:r>
            <w:r w:rsidR="00C50958" w:rsidRPr="00F51903">
              <w:t>ietekme uz konkurenci</w:t>
            </w:r>
            <w:r w:rsidR="00C50958">
              <w:t>.</w:t>
            </w:r>
          </w:p>
        </w:tc>
      </w:tr>
      <w:tr w:rsidR="00CB01F9" w:rsidRPr="00F51903" w14:paraId="3D695168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B609D8" w14:textId="0C46A5CF" w:rsidR="00CB01F9" w:rsidRPr="00F51903" w:rsidRDefault="00CB01F9" w:rsidP="00FF1C7E">
            <w:pPr>
              <w:numPr>
                <w:ilvl w:val="0"/>
                <w:numId w:val="4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F51903">
              <w:t>Ietekme uz administratīvajām procedūrām un to izmaksām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A49788" w14:textId="6F390C90" w:rsidR="00CB01F9" w:rsidRPr="00F51903" w:rsidRDefault="00A02490" w:rsidP="00FF1C7E">
            <w:pPr>
              <w:numPr>
                <w:ilvl w:val="0"/>
                <w:numId w:val="12"/>
              </w:numPr>
              <w:ind w:left="412" w:right="102" w:hanging="425"/>
              <w:jc w:val="both"/>
              <w:textAlignment w:val="baseline"/>
            </w:pPr>
            <w:r w:rsidRPr="00A02490">
              <w:t>Saistošo noteikumu piemērošanā persona var vērsties Jūrmalas Mūzikas vidusskolā</w:t>
            </w:r>
            <w:r w:rsidR="00CB01F9" w:rsidRPr="00F51903">
              <w:t>; </w:t>
            </w:r>
          </w:p>
          <w:p w14:paraId="3FC9D7D1" w14:textId="072ACDFD" w:rsidR="00CB01F9" w:rsidRPr="00F51903" w:rsidRDefault="00A02490" w:rsidP="00A02490">
            <w:pPr>
              <w:numPr>
                <w:ilvl w:val="0"/>
                <w:numId w:val="12"/>
              </w:numPr>
              <w:ind w:left="412" w:right="102" w:hanging="425"/>
              <w:jc w:val="both"/>
              <w:textAlignment w:val="baseline"/>
            </w:pPr>
            <w:r w:rsidRPr="00A02490">
              <w:t>Saistošajiem noteikumiem nav ietekmes uz administratīvajām procedūrām</w:t>
            </w:r>
            <w:r>
              <w:t>.</w:t>
            </w:r>
          </w:p>
        </w:tc>
      </w:tr>
      <w:tr w:rsidR="00CB01F9" w:rsidRPr="00F51903" w14:paraId="6677671C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64CC84" w14:textId="1CEEF7B8" w:rsidR="00CB01F9" w:rsidRPr="00F51903" w:rsidRDefault="00CB01F9" w:rsidP="00FF1C7E">
            <w:pPr>
              <w:numPr>
                <w:ilvl w:val="0"/>
                <w:numId w:val="5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F51903">
              <w:t>Ietekme uz pašvaldības funkcijām un cilvēkresursiem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653A39" w14:textId="73746F60" w:rsidR="00CB01F9" w:rsidRPr="00F51903" w:rsidRDefault="00A02490" w:rsidP="00A02490">
            <w:pPr>
              <w:ind w:right="102"/>
              <w:jc w:val="both"/>
              <w:textAlignment w:val="baseline"/>
            </w:pPr>
            <w:r w:rsidRPr="00A02490">
              <w:t>Saistošo noteikumu projekta īstenošanā netiks uzlikti jauni pienākumi vai uzdevumi esošajiem darbiniekiem, veidotas jaunas darba vietas vai paplašināt esošo institūciju kompetenci</w:t>
            </w:r>
            <w:r>
              <w:t>.</w:t>
            </w:r>
          </w:p>
        </w:tc>
      </w:tr>
      <w:tr w:rsidR="00CB01F9" w:rsidRPr="00F51903" w14:paraId="3AA11D22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BB852D" w14:textId="36E57724" w:rsidR="00CB01F9" w:rsidRPr="00F51903" w:rsidRDefault="00CB01F9" w:rsidP="00FF1C7E">
            <w:pPr>
              <w:numPr>
                <w:ilvl w:val="0"/>
                <w:numId w:val="6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F51903">
              <w:t>Informācija par izpildes nodrošināšanu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1B6290" w14:textId="432F6361" w:rsidR="00CB01F9" w:rsidRPr="00F51903" w:rsidRDefault="00A02490" w:rsidP="00A02490">
            <w:pPr>
              <w:ind w:right="102"/>
              <w:jc w:val="both"/>
              <w:textAlignment w:val="baseline"/>
            </w:pPr>
            <w:r w:rsidRPr="00A63AE7">
              <w:t>Saistošo noteikumu izpildi nodrošinās Jūrmalas Mūzikas vidusskola</w:t>
            </w:r>
            <w:r>
              <w:t>.</w:t>
            </w:r>
          </w:p>
        </w:tc>
      </w:tr>
      <w:tr w:rsidR="00CB01F9" w:rsidRPr="00F51903" w14:paraId="34956DF7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E76DA1" w14:textId="3A156E83" w:rsidR="00CB01F9" w:rsidRPr="00F51903" w:rsidRDefault="00CB01F9" w:rsidP="00FF1C7E">
            <w:pPr>
              <w:numPr>
                <w:ilvl w:val="0"/>
                <w:numId w:val="7"/>
              </w:numPr>
              <w:ind w:left="216" w:right="39" w:hanging="216"/>
              <w:jc w:val="both"/>
              <w:textAlignment w:val="baseline"/>
            </w:pPr>
            <w:r w:rsidRPr="00F51903">
              <w:lastRenderedPageBreak/>
              <w:t>Prasību un izmaksu samērīgums pret ieguvumiem, ko sniedz mērķa sasniegšana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658FE2" w14:textId="639FC3CF" w:rsidR="00CB01F9" w:rsidRPr="00F51903" w:rsidRDefault="00A02490" w:rsidP="00FF1C7E">
            <w:pPr>
              <w:numPr>
                <w:ilvl w:val="0"/>
                <w:numId w:val="16"/>
              </w:numPr>
              <w:ind w:left="412" w:right="102" w:hanging="425"/>
              <w:jc w:val="both"/>
              <w:textAlignment w:val="baseline"/>
            </w:pPr>
            <w:r w:rsidRPr="00A02490">
              <w:t>Saistošie noteikumi ir piemēroti iecerētā mērķa sasniegšanas nodrošināšanai un paredz tikai to, kas ir vajadzīgs minētā mērķa sasniegšanai</w:t>
            </w:r>
            <w:r w:rsidR="00CB01F9" w:rsidRPr="00F51903">
              <w:t>;</w:t>
            </w:r>
          </w:p>
          <w:p w14:paraId="2B248F2D" w14:textId="0BA03783" w:rsidR="00CB01F9" w:rsidRPr="00F51903" w:rsidRDefault="00733729" w:rsidP="00226749">
            <w:pPr>
              <w:numPr>
                <w:ilvl w:val="0"/>
                <w:numId w:val="16"/>
              </w:numPr>
              <w:ind w:left="412" w:right="102" w:hanging="425"/>
              <w:jc w:val="both"/>
              <w:textAlignment w:val="baseline"/>
            </w:pPr>
            <w:r w:rsidRPr="00F51903">
              <w:t>pašvaldības rīcība ir atbilstoša</w:t>
            </w:r>
            <w:r>
              <w:t xml:space="preserve">, tā atbilst Jūrmalas Mūzikas vidusskolas </w:t>
            </w:r>
            <w:r w:rsidR="00AE00FA">
              <w:t>a</w:t>
            </w:r>
            <w:r>
              <w:t xml:space="preserve">ttīstības stratēģijas </w:t>
            </w:r>
            <w:r w:rsidR="00AE00FA">
              <w:t>(</w:t>
            </w:r>
            <w:hyperlink r:id="rId9" w:history="1">
              <w:r w:rsidR="00AE00FA" w:rsidRPr="00846A75">
                <w:rPr>
                  <w:rStyle w:val="Hipersaite"/>
                </w:rPr>
                <w:t>https://muzikasskola.jurmala.lv/wp-content/uploads/2024/12/JMV_Attistibas_strategija_2020-2025.pdf</w:t>
              </w:r>
            </w:hyperlink>
            <w:r w:rsidR="00AE00FA">
              <w:t xml:space="preserve">) </w:t>
            </w:r>
            <w:r w:rsidRPr="00857EE6">
              <w:t>Rīcības virzien</w:t>
            </w:r>
            <w:r>
              <w:t>a</w:t>
            </w:r>
            <w:r w:rsidRPr="00857EE6">
              <w:t xml:space="preserve"> </w:t>
            </w:r>
            <w:r w:rsidRPr="00386720">
              <w:rPr>
                <w:i/>
              </w:rPr>
              <w:t>R.2.3. Jaunu izglītojamo piesaistes un noturēšanas mehānismu ieviešana</w:t>
            </w:r>
            <w:r>
              <w:rPr>
                <w:i/>
              </w:rPr>
              <w:t xml:space="preserve"> </w:t>
            </w:r>
            <w:r>
              <w:t>32.</w:t>
            </w:r>
            <w:r w:rsidR="00673490">
              <w:t> </w:t>
            </w:r>
            <w:r>
              <w:t>punktam.</w:t>
            </w:r>
          </w:p>
        </w:tc>
      </w:tr>
      <w:tr w:rsidR="00CB01F9" w:rsidRPr="00F51903" w14:paraId="43B1B875" w14:textId="77777777" w:rsidTr="00235B67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A8748B" w14:textId="77777777" w:rsidR="00CB01F9" w:rsidRPr="00F51903" w:rsidRDefault="00CB01F9" w:rsidP="00FF1C7E">
            <w:pPr>
              <w:numPr>
                <w:ilvl w:val="0"/>
                <w:numId w:val="8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F51903">
              <w:t>Izstrādes gaitā veiktās konsultācijas ar privātpersonām un institūcijām 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46F855" w14:textId="46D11151" w:rsidR="00CB01F9" w:rsidRPr="00F51903" w:rsidRDefault="00733729" w:rsidP="00EB4C86">
            <w:pPr>
              <w:ind w:right="102"/>
              <w:jc w:val="both"/>
              <w:textAlignment w:val="baseline"/>
            </w:pPr>
            <w:r w:rsidRPr="008A42FD">
              <w:t xml:space="preserve">Sabiedrības viedokļa noskaidrošana </w:t>
            </w:r>
            <w:r>
              <w:t xml:space="preserve">tiks </w:t>
            </w:r>
            <w:r w:rsidRPr="008A42FD">
              <w:t>veikta atbilstoši Pašvaldību likuma 46. panta trešajā daļā noteiktajam</w:t>
            </w:r>
            <w:r>
              <w:t xml:space="preserve"> - </w:t>
            </w:r>
            <w:r w:rsidRPr="005A6971">
              <w:t>saistošo noteikumu projekts un paskaidrojuma raksts no 202</w:t>
            </w:r>
            <w:r>
              <w:t>5</w:t>
            </w:r>
            <w:r w:rsidRPr="005A6971">
              <w:t>.</w:t>
            </w:r>
            <w:r w:rsidR="00673490">
              <w:t> </w:t>
            </w:r>
            <w:r w:rsidRPr="005A6971">
              <w:t xml:space="preserve">gada </w:t>
            </w:r>
            <w:r w:rsidR="005465A7">
              <w:t>15. aprīļa</w:t>
            </w:r>
            <w:r w:rsidRPr="005A6971">
              <w:t xml:space="preserve"> līdz </w:t>
            </w:r>
            <w:r>
              <w:t>2025.</w:t>
            </w:r>
            <w:r w:rsidR="00673490">
              <w:t> </w:t>
            </w:r>
            <w:r>
              <w:t xml:space="preserve">gada </w:t>
            </w:r>
            <w:r w:rsidR="005465A7">
              <w:t>29. </w:t>
            </w:r>
            <w:bookmarkStart w:id="0" w:name="_GoBack"/>
            <w:bookmarkEnd w:id="0"/>
            <w:r w:rsidR="005465A7">
              <w:t>aprīlim</w:t>
            </w:r>
            <w:r w:rsidRPr="005A6971">
              <w:t xml:space="preserve"> tik</w:t>
            </w:r>
            <w:r>
              <w:t>s</w:t>
            </w:r>
            <w:r w:rsidRPr="005A6971">
              <w:t xml:space="preserve"> publicēts pašvaldības oficiālajā tīmekļvietnē </w:t>
            </w:r>
            <w:r w:rsidRPr="004C3F78">
              <w:rPr>
                <w:iCs/>
              </w:rPr>
              <w:t>www.jurmala.lv</w:t>
            </w:r>
            <w:r w:rsidRPr="005A6971">
              <w:t xml:space="preserve"> sabiedrības viedokļa noskaidrošanai.</w:t>
            </w:r>
            <w:r>
              <w:t>.</w:t>
            </w:r>
          </w:p>
        </w:tc>
      </w:tr>
    </w:tbl>
    <w:p w14:paraId="13FE49B5" w14:textId="77777777" w:rsidR="00CB01F9" w:rsidRPr="00F51903" w:rsidRDefault="00CB01F9" w:rsidP="00CB01F9">
      <w:pPr>
        <w:spacing w:before="120"/>
        <w:rPr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2958"/>
        <w:gridCol w:w="2694"/>
      </w:tblGrid>
      <w:tr w:rsidR="00CB01F9" w:rsidRPr="00F51903" w14:paraId="4227CF30" w14:textId="77777777" w:rsidTr="00235B67">
        <w:trPr>
          <w:trHeight w:val="131"/>
        </w:trPr>
        <w:tc>
          <w:tcPr>
            <w:tcW w:w="1979" w:type="pct"/>
            <w:hideMark/>
          </w:tcPr>
          <w:p w14:paraId="1D5E5922" w14:textId="5D2ED00A" w:rsidR="00CB01F9" w:rsidRPr="00F51903" w:rsidRDefault="00CB01F9" w:rsidP="00351C8C">
            <w:r w:rsidRPr="00F51903">
              <w:t>Priekšsēdētāj</w:t>
            </w:r>
            <w:r w:rsidR="00235B67">
              <w:t>a</w:t>
            </w:r>
          </w:p>
        </w:tc>
        <w:tc>
          <w:tcPr>
            <w:tcW w:w="1581" w:type="pct"/>
            <w:hideMark/>
          </w:tcPr>
          <w:p w14:paraId="478E1F8E" w14:textId="77777777" w:rsidR="00CB01F9" w:rsidRPr="00F51903" w:rsidRDefault="00CB01F9" w:rsidP="00351C8C">
            <w:r w:rsidRPr="00F51903">
              <w:t>(paraksts*)</w:t>
            </w:r>
          </w:p>
        </w:tc>
        <w:tc>
          <w:tcPr>
            <w:tcW w:w="1440" w:type="pct"/>
            <w:hideMark/>
          </w:tcPr>
          <w:p w14:paraId="325D58E3" w14:textId="0402DACF" w:rsidR="00CB01F9" w:rsidRPr="00F51903" w:rsidRDefault="00235B67" w:rsidP="00351C8C">
            <w:pPr>
              <w:jc w:val="right"/>
            </w:pPr>
            <w:r>
              <w:t>R. Sproģe</w:t>
            </w:r>
          </w:p>
        </w:tc>
      </w:tr>
    </w:tbl>
    <w:p w14:paraId="0C442C4C" w14:textId="77777777" w:rsidR="00CB01F9" w:rsidRPr="00F51903" w:rsidRDefault="00CB01F9" w:rsidP="00CB01F9">
      <w:pPr>
        <w:contextualSpacing/>
        <w:jc w:val="center"/>
        <w:rPr>
          <w:rFonts w:ascii="Calibri" w:hAnsi="Calibri"/>
          <w:sz w:val="20"/>
          <w:lang w:val="en-US" w:eastAsia="en-US" w:bidi="en-US"/>
        </w:rPr>
      </w:pPr>
    </w:p>
    <w:p w14:paraId="1D92FCC1" w14:textId="2E641A81" w:rsidR="00C2481A" w:rsidRPr="008A4A99" w:rsidRDefault="00CB01F9" w:rsidP="00CB01F9">
      <w:pPr>
        <w:jc w:val="center"/>
        <w:rPr>
          <w:rFonts w:eastAsia="Calibri"/>
          <w:sz w:val="20"/>
          <w:lang w:eastAsia="en-US"/>
        </w:rPr>
      </w:pPr>
      <w:r w:rsidRPr="00F51903">
        <w:t>*</w:t>
      </w:r>
      <w:r w:rsidRPr="00F51903">
        <w:rPr>
          <w:iCs/>
        </w:rPr>
        <w:t>Dokuments parakstīts ar drošu elektronisko parakstu un satur laika zīmogu.</w:t>
      </w:r>
    </w:p>
    <w:sectPr w:rsidR="00C2481A" w:rsidRPr="008A4A99" w:rsidSect="00CE0966"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BBCEE" w14:textId="77777777" w:rsidR="00616764" w:rsidRDefault="00616764">
      <w:r>
        <w:separator/>
      </w:r>
    </w:p>
  </w:endnote>
  <w:endnote w:type="continuationSeparator" w:id="0">
    <w:p w14:paraId="4F0BBCEF" w14:textId="77777777" w:rsidR="00616764" w:rsidRDefault="0061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BBCF0" w14:textId="2E46E874" w:rsidR="003F6161" w:rsidRDefault="003F6161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1D1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BBCEC" w14:textId="77777777" w:rsidR="00616764" w:rsidRDefault="00616764">
      <w:r>
        <w:separator/>
      </w:r>
    </w:p>
  </w:footnote>
  <w:footnote w:type="continuationSeparator" w:id="0">
    <w:p w14:paraId="4F0BBCED" w14:textId="77777777" w:rsidR="00616764" w:rsidRDefault="00616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B0"/>
    <w:multiLevelType w:val="multilevel"/>
    <w:tmpl w:val="D0A854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8B313E"/>
    <w:multiLevelType w:val="hybridMultilevel"/>
    <w:tmpl w:val="77A6BFBC"/>
    <w:lvl w:ilvl="0" w:tplc="1A0EE9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329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-655" w:hanging="360"/>
      </w:pPr>
    </w:lvl>
    <w:lvl w:ilvl="2" w:tplc="0426001B" w:tentative="1">
      <w:start w:val="1"/>
      <w:numFmt w:val="lowerRoman"/>
      <w:lvlText w:val="%3."/>
      <w:lvlJc w:val="right"/>
      <w:pPr>
        <w:ind w:left="65" w:hanging="180"/>
      </w:pPr>
    </w:lvl>
    <w:lvl w:ilvl="3" w:tplc="0426000F" w:tentative="1">
      <w:start w:val="1"/>
      <w:numFmt w:val="decimal"/>
      <w:lvlText w:val="%4."/>
      <w:lvlJc w:val="left"/>
      <w:pPr>
        <w:ind w:left="785" w:hanging="360"/>
      </w:pPr>
    </w:lvl>
    <w:lvl w:ilvl="4" w:tplc="04260019" w:tentative="1">
      <w:start w:val="1"/>
      <w:numFmt w:val="lowerLetter"/>
      <w:lvlText w:val="%5."/>
      <w:lvlJc w:val="left"/>
      <w:pPr>
        <w:ind w:left="1505" w:hanging="360"/>
      </w:pPr>
    </w:lvl>
    <w:lvl w:ilvl="5" w:tplc="0426001B" w:tentative="1">
      <w:start w:val="1"/>
      <w:numFmt w:val="lowerRoman"/>
      <w:lvlText w:val="%6."/>
      <w:lvlJc w:val="right"/>
      <w:pPr>
        <w:ind w:left="2225" w:hanging="180"/>
      </w:pPr>
    </w:lvl>
    <w:lvl w:ilvl="6" w:tplc="0426000F" w:tentative="1">
      <w:start w:val="1"/>
      <w:numFmt w:val="decimal"/>
      <w:lvlText w:val="%7."/>
      <w:lvlJc w:val="left"/>
      <w:pPr>
        <w:ind w:left="2945" w:hanging="360"/>
      </w:pPr>
    </w:lvl>
    <w:lvl w:ilvl="7" w:tplc="04260019" w:tentative="1">
      <w:start w:val="1"/>
      <w:numFmt w:val="lowerLetter"/>
      <w:lvlText w:val="%8."/>
      <w:lvlJc w:val="left"/>
      <w:pPr>
        <w:ind w:left="3665" w:hanging="360"/>
      </w:pPr>
    </w:lvl>
    <w:lvl w:ilvl="8" w:tplc="0426001B" w:tentative="1">
      <w:start w:val="1"/>
      <w:numFmt w:val="lowerRoman"/>
      <w:lvlText w:val="%9."/>
      <w:lvlJc w:val="right"/>
      <w:pPr>
        <w:ind w:left="4385" w:hanging="180"/>
      </w:pPr>
    </w:lvl>
  </w:abstractNum>
  <w:abstractNum w:abstractNumId="3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3A6629"/>
    <w:multiLevelType w:val="hybridMultilevel"/>
    <w:tmpl w:val="E4B45418"/>
    <w:lvl w:ilvl="0" w:tplc="41FA942C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879F5"/>
    <w:multiLevelType w:val="multilevel"/>
    <w:tmpl w:val="25BACAE0"/>
    <w:lvl w:ilvl="0">
      <w:start w:val="7"/>
      <w:numFmt w:val="decimal"/>
      <w:lvlText w:val="%1."/>
      <w:lvlJc w:val="left"/>
      <w:pPr>
        <w:tabs>
          <w:tab w:val="num" w:pos="468"/>
        </w:tabs>
        <w:ind w:left="468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</w:lvl>
    <w:lvl w:ilvl="2" w:tentative="1">
      <w:start w:val="1"/>
      <w:numFmt w:val="decimal"/>
      <w:lvlText w:val="%3."/>
      <w:lvlJc w:val="left"/>
      <w:pPr>
        <w:tabs>
          <w:tab w:val="num" w:pos="1908"/>
        </w:tabs>
        <w:ind w:left="1908" w:hanging="360"/>
      </w:pPr>
    </w:lvl>
    <w:lvl w:ilvl="3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entative="1">
      <w:start w:val="1"/>
      <w:numFmt w:val="decimal"/>
      <w:lvlText w:val="%5."/>
      <w:lvlJc w:val="left"/>
      <w:pPr>
        <w:tabs>
          <w:tab w:val="num" w:pos="3348"/>
        </w:tabs>
        <w:ind w:left="3348" w:hanging="360"/>
      </w:pPr>
    </w:lvl>
    <w:lvl w:ilvl="5" w:tentative="1">
      <w:start w:val="1"/>
      <w:numFmt w:val="decimal"/>
      <w:lvlText w:val="%6."/>
      <w:lvlJc w:val="left"/>
      <w:pPr>
        <w:tabs>
          <w:tab w:val="num" w:pos="4068"/>
        </w:tabs>
        <w:ind w:left="4068" w:hanging="360"/>
      </w:pPr>
    </w:lvl>
    <w:lvl w:ilvl="6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entative="1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 w:tentative="1">
      <w:start w:val="1"/>
      <w:numFmt w:val="decimal"/>
      <w:lvlText w:val="%9."/>
      <w:lvlJc w:val="left"/>
      <w:pPr>
        <w:tabs>
          <w:tab w:val="num" w:pos="6228"/>
        </w:tabs>
        <w:ind w:left="6228" w:hanging="360"/>
      </w:pPr>
    </w:lvl>
  </w:abstractNum>
  <w:abstractNum w:abstractNumId="7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BC57A0"/>
    <w:multiLevelType w:val="multilevel"/>
    <w:tmpl w:val="B866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244BB7"/>
    <w:multiLevelType w:val="multilevel"/>
    <w:tmpl w:val="CC7E869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  <w:rPr>
        <w:rFonts w:hint="default"/>
      </w:r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06AD5"/>
    <w:multiLevelType w:val="multilevel"/>
    <w:tmpl w:val="8F44C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 w15:restartNumberingAfterBreak="0">
    <w:nsid w:val="607F451A"/>
    <w:multiLevelType w:val="multilevel"/>
    <w:tmpl w:val="AA6A58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283BD7"/>
    <w:multiLevelType w:val="multilevel"/>
    <w:tmpl w:val="74402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1E0F6C"/>
    <w:multiLevelType w:val="multilevel"/>
    <w:tmpl w:val="38F21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105085"/>
    <w:multiLevelType w:val="multilevel"/>
    <w:tmpl w:val="B0403AE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  <w:color w:val="000000" w:themeColor="text1"/>
      </w:rPr>
    </w:lvl>
  </w:abstractNum>
  <w:abstractNum w:abstractNumId="19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B67B6"/>
    <w:multiLevelType w:val="multilevel"/>
    <w:tmpl w:val="5B34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8909D2"/>
    <w:multiLevelType w:val="multilevel"/>
    <w:tmpl w:val="DEF601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B00E9"/>
    <w:multiLevelType w:val="multilevel"/>
    <w:tmpl w:val="5994F9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5"/>
  </w:num>
  <w:num w:numId="4">
    <w:abstractNumId w:val="20"/>
  </w:num>
  <w:num w:numId="5">
    <w:abstractNumId w:val="24"/>
  </w:num>
  <w:num w:numId="6">
    <w:abstractNumId w:val="17"/>
  </w:num>
  <w:num w:numId="7">
    <w:abstractNumId w:val="6"/>
  </w:num>
  <w:num w:numId="8">
    <w:abstractNumId w:val="21"/>
  </w:num>
  <w:num w:numId="9">
    <w:abstractNumId w:val="4"/>
  </w:num>
  <w:num w:numId="10">
    <w:abstractNumId w:val="11"/>
  </w:num>
  <w:num w:numId="11">
    <w:abstractNumId w:val="10"/>
  </w:num>
  <w:num w:numId="12">
    <w:abstractNumId w:val="7"/>
  </w:num>
  <w:num w:numId="13">
    <w:abstractNumId w:val="14"/>
  </w:num>
  <w:num w:numId="14">
    <w:abstractNumId w:val="3"/>
  </w:num>
  <w:num w:numId="15">
    <w:abstractNumId w:val="23"/>
  </w:num>
  <w:num w:numId="16">
    <w:abstractNumId w:val="5"/>
  </w:num>
  <w:num w:numId="17">
    <w:abstractNumId w:val="22"/>
  </w:num>
  <w:num w:numId="18">
    <w:abstractNumId w:val="19"/>
  </w:num>
  <w:num w:numId="19">
    <w:abstractNumId w:val="25"/>
  </w:num>
  <w:num w:numId="20">
    <w:abstractNumId w:val="2"/>
  </w:num>
  <w:num w:numId="21">
    <w:abstractNumId w:val="12"/>
  </w:num>
  <w:num w:numId="22">
    <w:abstractNumId w:val="1"/>
  </w:num>
  <w:num w:numId="23">
    <w:abstractNumId w:val="0"/>
  </w:num>
  <w:num w:numId="24">
    <w:abstractNumId w:val="9"/>
  </w:num>
  <w:num w:numId="25">
    <w:abstractNumId w:val="13"/>
  </w:num>
  <w:num w:numId="26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85"/>
    <w:rsid w:val="00002A93"/>
    <w:rsid w:val="0000397E"/>
    <w:rsid w:val="0000470A"/>
    <w:rsid w:val="00011973"/>
    <w:rsid w:val="00014436"/>
    <w:rsid w:val="00016197"/>
    <w:rsid w:val="00017F2F"/>
    <w:rsid w:val="00023D3C"/>
    <w:rsid w:val="000267E4"/>
    <w:rsid w:val="0002704E"/>
    <w:rsid w:val="000277D3"/>
    <w:rsid w:val="0003173C"/>
    <w:rsid w:val="0003725A"/>
    <w:rsid w:val="00042141"/>
    <w:rsid w:val="00042309"/>
    <w:rsid w:val="000477E3"/>
    <w:rsid w:val="000540F8"/>
    <w:rsid w:val="00070E7F"/>
    <w:rsid w:val="00072950"/>
    <w:rsid w:val="00072E15"/>
    <w:rsid w:val="00076F61"/>
    <w:rsid w:val="000776C0"/>
    <w:rsid w:val="000827B8"/>
    <w:rsid w:val="00084262"/>
    <w:rsid w:val="0008451E"/>
    <w:rsid w:val="000864FF"/>
    <w:rsid w:val="00086F7E"/>
    <w:rsid w:val="000933DF"/>
    <w:rsid w:val="000A21B9"/>
    <w:rsid w:val="000B1FFF"/>
    <w:rsid w:val="000B686B"/>
    <w:rsid w:val="000C767A"/>
    <w:rsid w:val="000E2DD6"/>
    <w:rsid w:val="000E3E53"/>
    <w:rsid w:val="000E51FD"/>
    <w:rsid w:val="000E56BC"/>
    <w:rsid w:val="000E5A23"/>
    <w:rsid w:val="000E5C0C"/>
    <w:rsid w:val="000E6881"/>
    <w:rsid w:val="000E7BFE"/>
    <w:rsid w:val="000F56AA"/>
    <w:rsid w:val="0010053C"/>
    <w:rsid w:val="0010068D"/>
    <w:rsid w:val="00101081"/>
    <w:rsid w:val="00102FE3"/>
    <w:rsid w:val="00103FF7"/>
    <w:rsid w:val="00114E74"/>
    <w:rsid w:val="00123954"/>
    <w:rsid w:val="001264D2"/>
    <w:rsid w:val="00127FE0"/>
    <w:rsid w:val="00130D61"/>
    <w:rsid w:val="00130E80"/>
    <w:rsid w:val="0013505B"/>
    <w:rsid w:val="0013720F"/>
    <w:rsid w:val="001400EC"/>
    <w:rsid w:val="001410F0"/>
    <w:rsid w:val="00141303"/>
    <w:rsid w:val="001422BD"/>
    <w:rsid w:val="001446EB"/>
    <w:rsid w:val="0014591E"/>
    <w:rsid w:val="00146483"/>
    <w:rsid w:val="00150D4E"/>
    <w:rsid w:val="001566F0"/>
    <w:rsid w:val="001633A8"/>
    <w:rsid w:val="00165707"/>
    <w:rsid w:val="0016673B"/>
    <w:rsid w:val="0017210D"/>
    <w:rsid w:val="00172952"/>
    <w:rsid w:val="0017392F"/>
    <w:rsid w:val="00176BB4"/>
    <w:rsid w:val="00180D81"/>
    <w:rsid w:val="0018263C"/>
    <w:rsid w:val="0018786D"/>
    <w:rsid w:val="00190397"/>
    <w:rsid w:val="00196623"/>
    <w:rsid w:val="001A2FC1"/>
    <w:rsid w:val="001A4B36"/>
    <w:rsid w:val="001A7C60"/>
    <w:rsid w:val="001B2F28"/>
    <w:rsid w:val="001C3A61"/>
    <w:rsid w:val="001C4167"/>
    <w:rsid w:val="001C7247"/>
    <w:rsid w:val="001D222E"/>
    <w:rsid w:val="001E002F"/>
    <w:rsid w:val="001E02ED"/>
    <w:rsid w:val="001E167A"/>
    <w:rsid w:val="001E6C1D"/>
    <w:rsid w:val="001F056C"/>
    <w:rsid w:val="001F0AFD"/>
    <w:rsid w:val="001F29ED"/>
    <w:rsid w:val="001F3E5A"/>
    <w:rsid w:val="001F5D66"/>
    <w:rsid w:val="001F6B73"/>
    <w:rsid w:val="002065E6"/>
    <w:rsid w:val="00211C1B"/>
    <w:rsid w:val="00213A5B"/>
    <w:rsid w:val="00216865"/>
    <w:rsid w:val="0021775B"/>
    <w:rsid w:val="00226749"/>
    <w:rsid w:val="0023211B"/>
    <w:rsid w:val="002359F2"/>
    <w:rsid w:val="00235B67"/>
    <w:rsid w:val="002442FF"/>
    <w:rsid w:val="00253A73"/>
    <w:rsid w:val="00257028"/>
    <w:rsid w:val="00261215"/>
    <w:rsid w:val="00263165"/>
    <w:rsid w:val="00263B63"/>
    <w:rsid w:val="002672BE"/>
    <w:rsid w:val="00267351"/>
    <w:rsid w:val="00270258"/>
    <w:rsid w:val="002725C4"/>
    <w:rsid w:val="00276062"/>
    <w:rsid w:val="0027746F"/>
    <w:rsid w:val="00280398"/>
    <w:rsid w:val="002819F8"/>
    <w:rsid w:val="0028597E"/>
    <w:rsid w:val="00286D5A"/>
    <w:rsid w:val="00290DFD"/>
    <w:rsid w:val="00293EF7"/>
    <w:rsid w:val="00294C27"/>
    <w:rsid w:val="002A4795"/>
    <w:rsid w:val="002C254E"/>
    <w:rsid w:val="002C28DC"/>
    <w:rsid w:val="002C7D9F"/>
    <w:rsid w:val="002D09A7"/>
    <w:rsid w:val="002D365F"/>
    <w:rsid w:val="002D4642"/>
    <w:rsid w:val="002D55AA"/>
    <w:rsid w:val="002E0A73"/>
    <w:rsid w:val="002E0D63"/>
    <w:rsid w:val="002E25AF"/>
    <w:rsid w:val="002E307B"/>
    <w:rsid w:val="002E3EB7"/>
    <w:rsid w:val="002F09BA"/>
    <w:rsid w:val="003069BF"/>
    <w:rsid w:val="00307FDE"/>
    <w:rsid w:val="003118D3"/>
    <w:rsid w:val="003154C4"/>
    <w:rsid w:val="00316353"/>
    <w:rsid w:val="00321ADC"/>
    <w:rsid w:val="003320D9"/>
    <w:rsid w:val="00337617"/>
    <w:rsid w:val="00347192"/>
    <w:rsid w:val="003544F3"/>
    <w:rsid w:val="00366B16"/>
    <w:rsid w:val="00377640"/>
    <w:rsid w:val="00377A48"/>
    <w:rsid w:val="0038198A"/>
    <w:rsid w:val="003823EE"/>
    <w:rsid w:val="003846AF"/>
    <w:rsid w:val="00386720"/>
    <w:rsid w:val="0038689C"/>
    <w:rsid w:val="003878FC"/>
    <w:rsid w:val="00391D5F"/>
    <w:rsid w:val="00391FC1"/>
    <w:rsid w:val="00393669"/>
    <w:rsid w:val="0039529E"/>
    <w:rsid w:val="00395E47"/>
    <w:rsid w:val="003A4115"/>
    <w:rsid w:val="003A470D"/>
    <w:rsid w:val="003A4FEB"/>
    <w:rsid w:val="003B03E5"/>
    <w:rsid w:val="003C03D4"/>
    <w:rsid w:val="003C3B1E"/>
    <w:rsid w:val="003C4646"/>
    <w:rsid w:val="003D3C73"/>
    <w:rsid w:val="003D48B2"/>
    <w:rsid w:val="003D5B11"/>
    <w:rsid w:val="003F6161"/>
    <w:rsid w:val="004109E3"/>
    <w:rsid w:val="00410CDB"/>
    <w:rsid w:val="0041424A"/>
    <w:rsid w:val="00420357"/>
    <w:rsid w:val="00421627"/>
    <w:rsid w:val="00427001"/>
    <w:rsid w:val="00432EC9"/>
    <w:rsid w:val="0043456B"/>
    <w:rsid w:val="00441CA8"/>
    <w:rsid w:val="00444B0F"/>
    <w:rsid w:val="00447133"/>
    <w:rsid w:val="004478B6"/>
    <w:rsid w:val="0045467E"/>
    <w:rsid w:val="0047185E"/>
    <w:rsid w:val="00471B9A"/>
    <w:rsid w:val="00476A96"/>
    <w:rsid w:val="00476B6E"/>
    <w:rsid w:val="00485EC0"/>
    <w:rsid w:val="0048706F"/>
    <w:rsid w:val="00487110"/>
    <w:rsid w:val="0048734D"/>
    <w:rsid w:val="004944D5"/>
    <w:rsid w:val="00496870"/>
    <w:rsid w:val="004A2BB1"/>
    <w:rsid w:val="004B0464"/>
    <w:rsid w:val="004B0B62"/>
    <w:rsid w:val="004B0F77"/>
    <w:rsid w:val="004B2F71"/>
    <w:rsid w:val="004B36B1"/>
    <w:rsid w:val="004B5CD8"/>
    <w:rsid w:val="004B6FB3"/>
    <w:rsid w:val="004C05C4"/>
    <w:rsid w:val="004C3013"/>
    <w:rsid w:val="004E4599"/>
    <w:rsid w:val="004E6B54"/>
    <w:rsid w:val="004F2000"/>
    <w:rsid w:val="004F2F2A"/>
    <w:rsid w:val="004F5B56"/>
    <w:rsid w:val="004F62F9"/>
    <w:rsid w:val="00503F60"/>
    <w:rsid w:val="00510D73"/>
    <w:rsid w:val="00512036"/>
    <w:rsid w:val="00512E7F"/>
    <w:rsid w:val="00512FF3"/>
    <w:rsid w:val="00513DAE"/>
    <w:rsid w:val="0052071A"/>
    <w:rsid w:val="005227BF"/>
    <w:rsid w:val="00526C1B"/>
    <w:rsid w:val="00537F48"/>
    <w:rsid w:val="0054222E"/>
    <w:rsid w:val="00542E39"/>
    <w:rsid w:val="00544147"/>
    <w:rsid w:val="005463BC"/>
    <w:rsid w:val="005465A7"/>
    <w:rsid w:val="005529E7"/>
    <w:rsid w:val="00555316"/>
    <w:rsid w:val="0056122B"/>
    <w:rsid w:val="00561D84"/>
    <w:rsid w:val="00563C42"/>
    <w:rsid w:val="00565B98"/>
    <w:rsid w:val="0057047A"/>
    <w:rsid w:val="00571F39"/>
    <w:rsid w:val="0057226D"/>
    <w:rsid w:val="00575B3C"/>
    <w:rsid w:val="0057697A"/>
    <w:rsid w:val="0058110F"/>
    <w:rsid w:val="00583CAB"/>
    <w:rsid w:val="00586D24"/>
    <w:rsid w:val="00594576"/>
    <w:rsid w:val="005A13E8"/>
    <w:rsid w:val="005A14EE"/>
    <w:rsid w:val="005A2364"/>
    <w:rsid w:val="005A6971"/>
    <w:rsid w:val="005B089D"/>
    <w:rsid w:val="005B3D09"/>
    <w:rsid w:val="005B48B6"/>
    <w:rsid w:val="005B4C3A"/>
    <w:rsid w:val="005B6C00"/>
    <w:rsid w:val="005C04AA"/>
    <w:rsid w:val="005C6209"/>
    <w:rsid w:val="005D1D2F"/>
    <w:rsid w:val="005D407B"/>
    <w:rsid w:val="005D44BC"/>
    <w:rsid w:val="005D6158"/>
    <w:rsid w:val="005D7AF5"/>
    <w:rsid w:val="005E4328"/>
    <w:rsid w:val="005F56DC"/>
    <w:rsid w:val="005F6861"/>
    <w:rsid w:val="00600B4C"/>
    <w:rsid w:val="0060101B"/>
    <w:rsid w:val="006043A3"/>
    <w:rsid w:val="00604CF3"/>
    <w:rsid w:val="006068A9"/>
    <w:rsid w:val="006151E1"/>
    <w:rsid w:val="00616764"/>
    <w:rsid w:val="00625636"/>
    <w:rsid w:val="00643D22"/>
    <w:rsid w:val="006442A5"/>
    <w:rsid w:val="0064620C"/>
    <w:rsid w:val="00651077"/>
    <w:rsid w:val="00655A76"/>
    <w:rsid w:val="00660DB4"/>
    <w:rsid w:val="00661471"/>
    <w:rsid w:val="00665FC9"/>
    <w:rsid w:val="00673490"/>
    <w:rsid w:val="00673B18"/>
    <w:rsid w:val="006742C5"/>
    <w:rsid w:val="00692920"/>
    <w:rsid w:val="006938E7"/>
    <w:rsid w:val="00697B8C"/>
    <w:rsid w:val="006B4FB1"/>
    <w:rsid w:val="006B6ACA"/>
    <w:rsid w:val="006C4B86"/>
    <w:rsid w:val="006D5B6C"/>
    <w:rsid w:val="006D6E2D"/>
    <w:rsid w:val="006E15E7"/>
    <w:rsid w:val="006F2B9E"/>
    <w:rsid w:val="006F5069"/>
    <w:rsid w:val="006F5BA6"/>
    <w:rsid w:val="00700A6D"/>
    <w:rsid w:val="00700D70"/>
    <w:rsid w:val="00701C86"/>
    <w:rsid w:val="00702FA0"/>
    <w:rsid w:val="0070518C"/>
    <w:rsid w:val="00705E6B"/>
    <w:rsid w:val="007122EE"/>
    <w:rsid w:val="0071281D"/>
    <w:rsid w:val="00715455"/>
    <w:rsid w:val="00717165"/>
    <w:rsid w:val="00720361"/>
    <w:rsid w:val="0072116E"/>
    <w:rsid w:val="007214EB"/>
    <w:rsid w:val="00723FCC"/>
    <w:rsid w:val="00730AB5"/>
    <w:rsid w:val="007325C2"/>
    <w:rsid w:val="00733729"/>
    <w:rsid w:val="00742972"/>
    <w:rsid w:val="00747023"/>
    <w:rsid w:val="00756701"/>
    <w:rsid w:val="00760FA5"/>
    <w:rsid w:val="00766742"/>
    <w:rsid w:val="0077250E"/>
    <w:rsid w:val="0077774D"/>
    <w:rsid w:val="00781E20"/>
    <w:rsid w:val="00784423"/>
    <w:rsid w:val="0078751C"/>
    <w:rsid w:val="00791E35"/>
    <w:rsid w:val="0079244D"/>
    <w:rsid w:val="00793B2B"/>
    <w:rsid w:val="0079566C"/>
    <w:rsid w:val="007B13EA"/>
    <w:rsid w:val="007B4CB8"/>
    <w:rsid w:val="007B64CB"/>
    <w:rsid w:val="007B722E"/>
    <w:rsid w:val="007C27CD"/>
    <w:rsid w:val="007C5F06"/>
    <w:rsid w:val="007C64C3"/>
    <w:rsid w:val="007D0634"/>
    <w:rsid w:val="007D36CA"/>
    <w:rsid w:val="007D3946"/>
    <w:rsid w:val="007D43D8"/>
    <w:rsid w:val="007D66DF"/>
    <w:rsid w:val="007E5CE8"/>
    <w:rsid w:val="007F0478"/>
    <w:rsid w:val="007F0A3D"/>
    <w:rsid w:val="007F581C"/>
    <w:rsid w:val="00800A26"/>
    <w:rsid w:val="00810CBC"/>
    <w:rsid w:val="008111C4"/>
    <w:rsid w:val="00816ABA"/>
    <w:rsid w:val="00822FCA"/>
    <w:rsid w:val="00825BA9"/>
    <w:rsid w:val="00826769"/>
    <w:rsid w:val="0083285A"/>
    <w:rsid w:val="00835115"/>
    <w:rsid w:val="00836D92"/>
    <w:rsid w:val="00842394"/>
    <w:rsid w:val="008518B3"/>
    <w:rsid w:val="008521A3"/>
    <w:rsid w:val="008547C1"/>
    <w:rsid w:val="00856FF1"/>
    <w:rsid w:val="00857EE6"/>
    <w:rsid w:val="008776AC"/>
    <w:rsid w:val="008806C2"/>
    <w:rsid w:val="008810D7"/>
    <w:rsid w:val="00881C1B"/>
    <w:rsid w:val="00882130"/>
    <w:rsid w:val="00882612"/>
    <w:rsid w:val="00882F4D"/>
    <w:rsid w:val="00893122"/>
    <w:rsid w:val="00893659"/>
    <w:rsid w:val="00897284"/>
    <w:rsid w:val="008A4258"/>
    <w:rsid w:val="008A4A99"/>
    <w:rsid w:val="008A53B8"/>
    <w:rsid w:val="008B1A3A"/>
    <w:rsid w:val="008B40C4"/>
    <w:rsid w:val="008B6CB4"/>
    <w:rsid w:val="008B7EAC"/>
    <w:rsid w:val="008C13D7"/>
    <w:rsid w:val="008C315B"/>
    <w:rsid w:val="008C441E"/>
    <w:rsid w:val="008C657B"/>
    <w:rsid w:val="008D43B1"/>
    <w:rsid w:val="008D4C92"/>
    <w:rsid w:val="008E65BD"/>
    <w:rsid w:val="008F0072"/>
    <w:rsid w:val="008F38A4"/>
    <w:rsid w:val="008F699D"/>
    <w:rsid w:val="009007A6"/>
    <w:rsid w:val="009072B8"/>
    <w:rsid w:val="0090798C"/>
    <w:rsid w:val="00913331"/>
    <w:rsid w:val="009171D4"/>
    <w:rsid w:val="00920684"/>
    <w:rsid w:val="00921067"/>
    <w:rsid w:val="0092166E"/>
    <w:rsid w:val="00921CBB"/>
    <w:rsid w:val="00922EB2"/>
    <w:rsid w:val="00923232"/>
    <w:rsid w:val="00926446"/>
    <w:rsid w:val="00927F24"/>
    <w:rsid w:val="0093496F"/>
    <w:rsid w:val="00936856"/>
    <w:rsid w:val="00937866"/>
    <w:rsid w:val="00941B96"/>
    <w:rsid w:val="00941FB4"/>
    <w:rsid w:val="0094324C"/>
    <w:rsid w:val="00944B30"/>
    <w:rsid w:val="009472F9"/>
    <w:rsid w:val="00951C61"/>
    <w:rsid w:val="009530FD"/>
    <w:rsid w:val="0095589F"/>
    <w:rsid w:val="009641C2"/>
    <w:rsid w:val="00964899"/>
    <w:rsid w:val="00966C99"/>
    <w:rsid w:val="00967500"/>
    <w:rsid w:val="009747AB"/>
    <w:rsid w:val="00974CC2"/>
    <w:rsid w:val="00975685"/>
    <w:rsid w:val="00987C60"/>
    <w:rsid w:val="00990741"/>
    <w:rsid w:val="00995F47"/>
    <w:rsid w:val="009962FB"/>
    <w:rsid w:val="009A0A68"/>
    <w:rsid w:val="009A2042"/>
    <w:rsid w:val="009A5707"/>
    <w:rsid w:val="009B7681"/>
    <w:rsid w:val="009D4887"/>
    <w:rsid w:val="009D4D79"/>
    <w:rsid w:val="009D7297"/>
    <w:rsid w:val="009D7BB9"/>
    <w:rsid w:val="009E0242"/>
    <w:rsid w:val="009E78A2"/>
    <w:rsid w:val="00A00352"/>
    <w:rsid w:val="00A02490"/>
    <w:rsid w:val="00A0280F"/>
    <w:rsid w:val="00A1111C"/>
    <w:rsid w:val="00A1189F"/>
    <w:rsid w:val="00A120FB"/>
    <w:rsid w:val="00A21F18"/>
    <w:rsid w:val="00A30F22"/>
    <w:rsid w:val="00A32C11"/>
    <w:rsid w:val="00A32DE7"/>
    <w:rsid w:val="00A3443F"/>
    <w:rsid w:val="00A418E1"/>
    <w:rsid w:val="00A501F6"/>
    <w:rsid w:val="00A51250"/>
    <w:rsid w:val="00A52DAB"/>
    <w:rsid w:val="00A54E59"/>
    <w:rsid w:val="00A57E4C"/>
    <w:rsid w:val="00A62B10"/>
    <w:rsid w:val="00A66550"/>
    <w:rsid w:val="00A73672"/>
    <w:rsid w:val="00A77BB9"/>
    <w:rsid w:val="00A81830"/>
    <w:rsid w:val="00A82F1C"/>
    <w:rsid w:val="00A8744B"/>
    <w:rsid w:val="00A87A7E"/>
    <w:rsid w:val="00A87B6C"/>
    <w:rsid w:val="00A90D2E"/>
    <w:rsid w:val="00A94708"/>
    <w:rsid w:val="00AA0198"/>
    <w:rsid w:val="00AB79B3"/>
    <w:rsid w:val="00AC0961"/>
    <w:rsid w:val="00AC4E9A"/>
    <w:rsid w:val="00AC5225"/>
    <w:rsid w:val="00AD7C22"/>
    <w:rsid w:val="00AD7FC9"/>
    <w:rsid w:val="00AE00FA"/>
    <w:rsid w:val="00AE224C"/>
    <w:rsid w:val="00AE49DD"/>
    <w:rsid w:val="00AE532E"/>
    <w:rsid w:val="00B00B8E"/>
    <w:rsid w:val="00B018F7"/>
    <w:rsid w:val="00B04326"/>
    <w:rsid w:val="00B14BF1"/>
    <w:rsid w:val="00B202BF"/>
    <w:rsid w:val="00B21D2C"/>
    <w:rsid w:val="00B2684F"/>
    <w:rsid w:val="00B276D5"/>
    <w:rsid w:val="00B31991"/>
    <w:rsid w:val="00B32938"/>
    <w:rsid w:val="00B34171"/>
    <w:rsid w:val="00B352BF"/>
    <w:rsid w:val="00B355CD"/>
    <w:rsid w:val="00B35A54"/>
    <w:rsid w:val="00B364F5"/>
    <w:rsid w:val="00B40F15"/>
    <w:rsid w:val="00B41A22"/>
    <w:rsid w:val="00B43121"/>
    <w:rsid w:val="00B43298"/>
    <w:rsid w:val="00B5118A"/>
    <w:rsid w:val="00B51324"/>
    <w:rsid w:val="00B54B08"/>
    <w:rsid w:val="00B64102"/>
    <w:rsid w:val="00B64C56"/>
    <w:rsid w:val="00B6751A"/>
    <w:rsid w:val="00B70F4D"/>
    <w:rsid w:val="00B740AA"/>
    <w:rsid w:val="00B753AB"/>
    <w:rsid w:val="00B8207E"/>
    <w:rsid w:val="00B823D2"/>
    <w:rsid w:val="00B84891"/>
    <w:rsid w:val="00B957CA"/>
    <w:rsid w:val="00B95FF2"/>
    <w:rsid w:val="00BA0D0B"/>
    <w:rsid w:val="00BB1BA9"/>
    <w:rsid w:val="00BB20B9"/>
    <w:rsid w:val="00BB530F"/>
    <w:rsid w:val="00BD6B44"/>
    <w:rsid w:val="00BF3BC1"/>
    <w:rsid w:val="00BF4940"/>
    <w:rsid w:val="00BF6B40"/>
    <w:rsid w:val="00C00757"/>
    <w:rsid w:val="00C03905"/>
    <w:rsid w:val="00C07A2A"/>
    <w:rsid w:val="00C07F06"/>
    <w:rsid w:val="00C11843"/>
    <w:rsid w:val="00C147C9"/>
    <w:rsid w:val="00C208E4"/>
    <w:rsid w:val="00C247F5"/>
    <w:rsid w:val="00C2481A"/>
    <w:rsid w:val="00C3101A"/>
    <w:rsid w:val="00C32446"/>
    <w:rsid w:val="00C32C15"/>
    <w:rsid w:val="00C3564D"/>
    <w:rsid w:val="00C362C1"/>
    <w:rsid w:val="00C4096F"/>
    <w:rsid w:val="00C40CBD"/>
    <w:rsid w:val="00C4180D"/>
    <w:rsid w:val="00C43FA4"/>
    <w:rsid w:val="00C44109"/>
    <w:rsid w:val="00C45D2E"/>
    <w:rsid w:val="00C50958"/>
    <w:rsid w:val="00C552B7"/>
    <w:rsid w:val="00C553C9"/>
    <w:rsid w:val="00C56C29"/>
    <w:rsid w:val="00C6374B"/>
    <w:rsid w:val="00C67796"/>
    <w:rsid w:val="00C76C01"/>
    <w:rsid w:val="00C92489"/>
    <w:rsid w:val="00C94885"/>
    <w:rsid w:val="00C95BAA"/>
    <w:rsid w:val="00CA1D1C"/>
    <w:rsid w:val="00CA2A20"/>
    <w:rsid w:val="00CA6CC9"/>
    <w:rsid w:val="00CB01F9"/>
    <w:rsid w:val="00CB0747"/>
    <w:rsid w:val="00CD4BC3"/>
    <w:rsid w:val="00CD5E6E"/>
    <w:rsid w:val="00CD7CA2"/>
    <w:rsid w:val="00CE0186"/>
    <w:rsid w:val="00CE0966"/>
    <w:rsid w:val="00CE64E6"/>
    <w:rsid w:val="00CE7D6F"/>
    <w:rsid w:val="00CF47BC"/>
    <w:rsid w:val="00CF5E62"/>
    <w:rsid w:val="00CF6054"/>
    <w:rsid w:val="00CF68D0"/>
    <w:rsid w:val="00CF7426"/>
    <w:rsid w:val="00D01845"/>
    <w:rsid w:val="00D04245"/>
    <w:rsid w:val="00D05FC5"/>
    <w:rsid w:val="00D06E44"/>
    <w:rsid w:val="00D105F3"/>
    <w:rsid w:val="00D12F92"/>
    <w:rsid w:val="00D149E5"/>
    <w:rsid w:val="00D154B4"/>
    <w:rsid w:val="00D20997"/>
    <w:rsid w:val="00D24F2E"/>
    <w:rsid w:val="00D2756B"/>
    <w:rsid w:val="00D27B17"/>
    <w:rsid w:val="00D31096"/>
    <w:rsid w:val="00D333E2"/>
    <w:rsid w:val="00D33E55"/>
    <w:rsid w:val="00D358B4"/>
    <w:rsid w:val="00D41053"/>
    <w:rsid w:val="00D41229"/>
    <w:rsid w:val="00D45857"/>
    <w:rsid w:val="00D45D1D"/>
    <w:rsid w:val="00D527B2"/>
    <w:rsid w:val="00D554B2"/>
    <w:rsid w:val="00D6027A"/>
    <w:rsid w:val="00D70EF4"/>
    <w:rsid w:val="00D74686"/>
    <w:rsid w:val="00D7690D"/>
    <w:rsid w:val="00D8047F"/>
    <w:rsid w:val="00D8335D"/>
    <w:rsid w:val="00D8791D"/>
    <w:rsid w:val="00D87FAA"/>
    <w:rsid w:val="00D90485"/>
    <w:rsid w:val="00D9152C"/>
    <w:rsid w:val="00D97B36"/>
    <w:rsid w:val="00DA7E86"/>
    <w:rsid w:val="00DB0EA4"/>
    <w:rsid w:val="00DB3B72"/>
    <w:rsid w:val="00DB3E23"/>
    <w:rsid w:val="00DB4CA0"/>
    <w:rsid w:val="00DC5D5F"/>
    <w:rsid w:val="00DC619C"/>
    <w:rsid w:val="00DD6648"/>
    <w:rsid w:val="00DE04B9"/>
    <w:rsid w:val="00DE787A"/>
    <w:rsid w:val="00DE7937"/>
    <w:rsid w:val="00DF071B"/>
    <w:rsid w:val="00DF1EA2"/>
    <w:rsid w:val="00DF705A"/>
    <w:rsid w:val="00E02082"/>
    <w:rsid w:val="00E05230"/>
    <w:rsid w:val="00E17180"/>
    <w:rsid w:val="00E23D63"/>
    <w:rsid w:val="00E23E4F"/>
    <w:rsid w:val="00E31441"/>
    <w:rsid w:val="00E34D33"/>
    <w:rsid w:val="00E41360"/>
    <w:rsid w:val="00E4481D"/>
    <w:rsid w:val="00E4597F"/>
    <w:rsid w:val="00E45C1D"/>
    <w:rsid w:val="00E46D19"/>
    <w:rsid w:val="00E53199"/>
    <w:rsid w:val="00E5601F"/>
    <w:rsid w:val="00E57B39"/>
    <w:rsid w:val="00E607D4"/>
    <w:rsid w:val="00E63D14"/>
    <w:rsid w:val="00E66448"/>
    <w:rsid w:val="00E7010B"/>
    <w:rsid w:val="00E70FC4"/>
    <w:rsid w:val="00E73301"/>
    <w:rsid w:val="00E7475C"/>
    <w:rsid w:val="00E758A2"/>
    <w:rsid w:val="00E80258"/>
    <w:rsid w:val="00E80636"/>
    <w:rsid w:val="00E82121"/>
    <w:rsid w:val="00E84E0C"/>
    <w:rsid w:val="00E85881"/>
    <w:rsid w:val="00E85A9F"/>
    <w:rsid w:val="00E94FD8"/>
    <w:rsid w:val="00E95A02"/>
    <w:rsid w:val="00E963C2"/>
    <w:rsid w:val="00E96BC8"/>
    <w:rsid w:val="00EB0089"/>
    <w:rsid w:val="00EB4C1E"/>
    <w:rsid w:val="00EB4C86"/>
    <w:rsid w:val="00EB5863"/>
    <w:rsid w:val="00EC0A49"/>
    <w:rsid w:val="00EC2DE8"/>
    <w:rsid w:val="00ED1C14"/>
    <w:rsid w:val="00ED1D67"/>
    <w:rsid w:val="00EE1C82"/>
    <w:rsid w:val="00EE3D5F"/>
    <w:rsid w:val="00EE4231"/>
    <w:rsid w:val="00EE55A9"/>
    <w:rsid w:val="00EE6F09"/>
    <w:rsid w:val="00EF6A24"/>
    <w:rsid w:val="00F03086"/>
    <w:rsid w:val="00F12EC5"/>
    <w:rsid w:val="00F2336F"/>
    <w:rsid w:val="00F329D7"/>
    <w:rsid w:val="00F3414C"/>
    <w:rsid w:val="00F43B4B"/>
    <w:rsid w:val="00F44C3E"/>
    <w:rsid w:val="00F46C83"/>
    <w:rsid w:val="00F504FA"/>
    <w:rsid w:val="00F51D49"/>
    <w:rsid w:val="00F54317"/>
    <w:rsid w:val="00F6007C"/>
    <w:rsid w:val="00F62C2D"/>
    <w:rsid w:val="00F7233A"/>
    <w:rsid w:val="00F723B0"/>
    <w:rsid w:val="00F72A61"/>
    <w:rsid w:val="00F83793"/>
    <w:rsid w:val="00F85BF1"/>
    <w:rsid w:val="00F8693C"/>
    <w:rsid w:val="00F932FE"/>
    <w:rsid w:val="00FA196F"/>
    <w:rsid w:val="00FA5827"/>
    <w:rsid w:val="00FB06BD"/>
    <w:rsid w:val="00FB24DD"/>
    <w:rsid w:val="00FB5789"/>
    <w:rsid w:val="00FB688C"/>
    <w:rsid w:val="00FB7BFC"/>
    <w:rsid w:val="00FD5B9B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F0BBCB3"/>
  <w15:chartTrackingRefBased/>
  <w15:docId w15:val="{7204F795-C8E5-4F30-9130-A67A757B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C94885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FA19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293EF7"/>
    <w:pPr>
      <w:keepNext/>
      <w:jc w:val="center"/>
      <w:outlineLvl w:val="1"/>
    </w:pPr>
    <w:rPr>
      <w:b/>
      <w:szCs w:val="20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B00B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FA19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Virsraksts3Rakstz">
    <w:name w:val="Virsraksts 3 Rakstz."/>
    <w:link w:val="Virsraksts3"/>
    <w:semiHidden/>
    <w:rsid w:val="00B00B8E"/>
    <w:rPr>
      <w:rFonts w:ascii="Cambria" w:eastAsia="Times New Roman" w:hAnsi="Cambria" w:cs="Times New Roman"/>
      <w:b/>
      <w:bCs/>
      <w:sz w:val="26"/>
      <w:szCs w:val="26"/>
    </w:rPr>
  </w:style>
  <w:style w:type="paragraph" w:styleId="Paraststmeklis">
    <w:name w:val="Normal (Web)"/>
    <w:basedOn w:val="Parasts"/>
    <w:rsid w:val="00C94885"/>
    <w:pPr>
      <w:spacing w:before="100" w:beforeAutospacing="1" w:after="100" w:afterAutospacing="1"/>
    </w:pPr>
  </w:style>
  <w:style w:type="table" w:styleId="Reatabula">
    <w:name w:val="Table Grid"/>
    <w:basedOn w:val="Parastatabula"/>
    <w:uiPriority w:val="59"/>
    <w:rsid w:val="00C9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RakstzCharRakstzCharCharRakstzCharCharRakstzCharCharRakstz">
    <w:name w:val="Rakstz. Char Rakstz. Char Rakstz. Char Char Rakstz. Char Char Rakstz. Char Char Rakstz."/>
    <w:basedOn w:val="Parasts"/>
    <w:next w:val="Tekstabloks"/>
    <w:rsid w:val="00293EF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Tekstabloks">
    <w:name w:val="Block Text"/>
    <w:basedOn w:val="Parasts"/>
    <w:rsid w:val="00293EF7"/>
    <w:pPr>
      <w:spacing w:after="120"/>
      <w:ind w:left="1440" w:right="1440"/>
    </w:pPr>
  </w:style>
  <w:style w:type="paragraph" w:styleId="Galvene">
    <w:name w:val="header"/>
    <w:basedOn w:val="Parasts"/>
    <w:link w:val="GalveneRakstz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GalveneRakstz">
    <w:name w:val="Galvene Rakstz."/>
    <w:link w:val="Galvene"/>
    <w:rsid w:val="00316353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KjeneRakstz">
    <w:name w:val="Kājene Rakstz."/>
    <w:link w:val="Kjene"/>
    <w:uiPriority w:val="99"/>
    <w:rsid w:val="00316353"/>
    <w:rPr>
      <w:sz w:val="24"/>
      <w:szCs w:val="24"/>
    </w:rPr>
  </w:style>
  <w:style w:type="character" w:styleId="Hipersaite">
    <w:name w:val="Hyperlink"/>
    <w:unhideWhenUsed/>
    <w:rsid w:val="00316353"/>
    <w:rPr>
      <w:strike w:val="0"/>
      <w:dstrike w:val="0"/>
      <w:color w:val="40407C"/>
      <w:u w:val="none"/>
      <w:effect w:val="none"/>
    </w:rPr>
  </w:style>
  <w:style w:type="paragraph" w:customStyle="1" w:styleId="tvhtml">
    <w:name w:val="tv_html"/>
    <w:basedOn w:val="Parasts"/>
    <w:rsid w:val="00316353"/>
    <w:pPr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styleId="Balonteksts">
    <w:name w:val="Balloon Text"/>
    <w:basedOn w:val="Parasts"/>
    <w:link w:val="BalontekstsRakstz"/>
    <w:unhideWhenUsed/>
    <w:rsid w:val="00316353"/>
    <w:rPr>
      <w:rFonts w:ascii="Tahoma" w:eastAsia="Calibri" w:hAnsi="Tahoma"/>
      <w:sz w:val="16"/>
      <w:szCs w:val="16"/>
      <w:lang w:val="x-none" w:eastAsia="en-US"/>
    </w:rPr>
  </w:style>
  <w:style w:type="character" w:customStyle="1" w:styleId="BalontekstsRakstz">
    <w:name w:val="Balonteksts Rakstz."/>
    <w:link w:val="Balonteksts"/>
    <w:uiPriority w:val="99"/>
    <w:rsid w:val="00316353"/>
    <w:rPr>
      <w:rFonts w:ascii="Tahoma" w:eastAsia="Calibri" w:hAnsi="Tahoma" w:cs="Tahoma"/>
      <w:sz w:val="16"/>
      <w:szCs w:val="16"/>
      <w:lang w:eastAsia="en-US"/>
    </w:rPr>
  </w:style>
  <w:style w:type="paragraph" w:styleId="Sarakstarindkopa">
    <w:name w:val="List Paragraph"/>
    <w:basedOn w:val="Parasts"/>
    <w:qFormat/>
    <w:rsid w:val="00316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ans">
    <w:name w:val="mans"/>
    <w:basedOn w:val="Parasts"/>
    <w:rsid w:val="00316353"/>
    <w:pPr>
      <w:overflowPunct w:val="0"/>
      <w:autoSpaceDE w:val="0"/>
      <w:autoSpaceDN w:val="0"/>
      <w:adjustRightInd w:val="0"/>
      <w:jc w:val="both"/>
      <w:textAlignment w:val="baseline"/>
    </w:pPr>
    <w:rPr>
      <w:rFonts w:ascii="NewtonTT Baltic" w:hAnsi="NewtonTT Baltic"/>
      <w:szCs w:val="20"/>
      <w:lang w:val="en-GB" w:eastAsia="en-US"/>
    </w:rPr>
  </w:style>
  <w:style w:type="paragraph" w:customStyle="1" w:styleId="Default">
    <w:name w:val="Default"/>
    <w:rsid w:val="00723F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naislab">
    <w:name w:val="naislab"/>
    <w:basedOn w:val="Parasts"/>
    <w:rsid w:val="00B00B8E"/>
    <w:pPr>
      <w:spacing w:before="100" w:beforeAutospacing="1" w:after="100" w:afterAutospacing="1"/>
    </w:pPr>
    <w:rPr>
      <w:lang w:val="en-US" w:eastAsia="en-US"/>
    </w:rPr>
  </w:style>
  <w:style w:type="paragraph" w:styleId="Pamatteksts2">
    <w:name w:val="Body Text 2"/>
    <w:basedOn w:val="Parasts"/>
    <w:link w:val="Pamatteksts2Rakstz"/>
    <w:rsid w:val="00692920"/>
    <w:pPr>
      <w:ind w:firstLine="720"/>
      <w:jc w:val="both"/>
    </w:pPr>
    <w:rPr>
      <w:lang w:eastAsia="en-US"/>
    </w:rPr>
  </w:style>
  <w:style w:type="character" w:customStyle="1" w:styleId="Pamatteksts2Rakstz">
    <w:name w:val="Pamatteksts 2 Rakstz."/>
    <w:link w:val="Pamatteksts2"/>
    <w:rsid w:val="00692920"/>
    <w:rPr>
      <w:sz w:val="24"/>
      <w:szCs w:val="24"/>
      <w:lang w:eastAsia="en-US"/>
    </w:rPr>
  </w:style>
  <w:style w:type="character" w:customStyle="1" w:styleId="KomentratekstsRakstz">
    <w:name w:val="Komentāra teksts Rakstz."/>
    <w:link w:val="Komentrateksts"/>
    <w:uiPriority w:val="99"/>
    <w:rsid w:val="000E5C0C"/>
    <w:rPr>
      <w:rFonts w:eastAsia="Times New Roman"/>
      <w:sz w:val="20"/>
      <w:szCs w:val="20"/>
      <w:lang w:eastAsia="lv-LV"/>
    </w:rPr>
  </w:style>
  <w:style w:type="paragraph" w:styleId="Komentrateksts">
    <w:name w:val="annotation text"/>
    <w:basedOn w:val="Parasts"/>
    <w:link w:val="KomentratekstsRakstz"/>
    <w:uiPriority w:val="99"/>
    <w:rsid w:val="000E5C0C"/>
    <w:rPr>
      <w:sz w:val="20"/>
      <w:szCs w:val="20"/>
    </w:rPr>
  </w:style>
  <w:style w:type="character" w:customStyle="1" w:styleId="CommentTextChar1">
    <w:name w:val="Comment Text Char1"/>
    <w:basedOn w:val="Noklusjumarindkopasfonts"/>
    <w:rsid w:val="000E5C0C"/>
  </w:style>
  <w:style w:type="paragraph" w:customStyle="1" w:styleId="naisf">
    <w:name w:val="naisf"/>
    <w:basedOn w:val="Parasts"/>
    <w:rsid w:val="00F43B4B"/>
    <w:pPr>
      <w:spacing w:before="75" w:after="75"/>
      <w:ind w:firstLine="375"/>
      <w:jc w:val="both"/>
    </w:pPr>
  </w:style>
  <w:style w:type="paragraph" w:customStyle="1" w:styleId="naiskr">
    <w:name w:val="naiskr"/>
    <w:basedOn w:val="Parasts"/>
    <w:rsid w:val="00F43B4B"/>
    <w:pPr>
      <w:spacing w:before="75" w:after="75"/>
    </w:pPr>
  </w:style>
  <w:style w:type="paragraph" w:customStyle="1" w:styleId="naisnod">
    <w:name w:val="naisnod"/>
    <w:basedOn w:val="Parasts"/>
    <w:rsid w:val="00F43B4B"/>
    <w:pPr>
      <w:spacing w:before="150" w:after="150"/>
      <w:jc w:val="center"/>
    </w:pPr>
    <w:rPr>
      <w:b/>
      <w:bCs/>
    </w:rPr>
  </w:style>
  <w:style w:type="paragraph" w:styleId="Vresteksts">
    <w:name w:val="footnote text"/>
    <w:basedOn w:val="Parasts"/>
    <w:link w:val="VrestekstsRakstz"/>
    <w:uiPriority w:val="99"/>
    <w:unhideWhenUsed/>
    <w:rsid w:val="00CB01F9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CB01F9"/>
  </w:style>
  <w:style w:type="character" w:styleId="Vresatsau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Noklusjumarindkopasfonts"/>
    <w:link w:val="CharCharCharChar"/>
    <w:uiPriority w:val="99"/>
    <w:semiHidden/>
    <w:unhideWhenUsed/>
    <w:qFormat/>
    <w:rsid w:val="00CB01F9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semiHidden/>
    <w:rsid w:val="00CB01F9"/>
    <w:pPr>
      <w:keepNext/>
      <w:keepLines/>
      <w:spacing w:before="120" w:after="160" w:line="240" w:lineRule="exact"/>
      <w:jc w:val="both"/>
      <w:outlineLvl w:val="0"/>
    </w:pPr>
    <w:rPr>
      <w:sz w:val="20"/>
      <w:szCs w:val="20"/>
      <w:vertAlign w:val="superscript"/>
    </w:rPr>
  </w:style>
  <w:style w:type="paragraph" w:styleId="Prskatjums">
    <w:name w:val="Revision"/>
    <w:hidden/>
    <w:uiPriority w:val="99"/>
    <w:semiHidden/>
    <w:rsid w:val="00B14BF1"/>
    <w:rPr>
      <w:sz w:val="24"/>
      <w:szCs w:val="24"/>
    </w:rPr>
  </w:style>
  <w:style w:type="character" w:styleId="Komentraatsauce">
    <w:name w:val="annotation reference"/>
    <w:basedOn w:val="Noklusjumarindkopasfonts"/>
    <w:rsid w:val="003320D9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3320D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3320D9"/>
    <w:rPr>
      <w:rFonts w:eastAsia="Times New Roman"/>
      <w:b/>
      <w:bCs/>
      <w:sz w:val="20"/>
      <w:szCs w:val="20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E0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uzikasskola.jurmala.lv/wp-content/uploads/2024/12/JMV_Attistibas_strategija_2020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91B5D-8C70-494B-9E11-536257A1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673</Words>
  <Characters>4865</Characters>
  <Application>Microsoft Office Word</Application>
  <DocSecurity>0</DocSecurity>
  <Lines>40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Jurmalas pilsetas dome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dc:description/>
  <cp:lastModifiedBy>Inta Kisiļeva</cp:lastModifiedBy>
  <cp:revision>3</cp:revision>
  <cp:lastPrinted>2025-04-08T08:08:00Z</cp:lastPrinted>
  <dcterms:created xsi:type="dcterms:W3CDTF">2025-04-15T08:46:00Z</dcterms:created>
  <dcterms:modified xsi:type="dcterms:W3CDTF">2025-04-15T08:49:00Z</dcterms:modified>
</cp:coreProperties>
</file>