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BBCB3" w14:textId="77777777" w:rsidR="002E307B" w:rsidRDefault="00130E80" w:rsidP="00966C99">
      <w:pPr>
        <w:spacing w:before="120"/>
        <w:ind w:right="850"/>
        <w:jc w:val="center"/>
        <w:rPr>
          <w:b/>
          <w:sz w:val="30"/>
          <w:szCs w:val="30"/>
        </w:rPr>
      </w:pPr>
      <w:r w:rsidRPr="002E307B">
        <w:rPr>
          <w:b/>
          <w:noProof/>
          <w:sz w:val="30"/>
          <w:szCs w:val="30"/>
        </w:rPr>
        <w:drawing>
          <wp:inline distT="0" distB="0" distL="0" distR="0" wp14:anchorId="4F0BBCEA" wp14:editId="02812F20">
            <wp:extent cx="619125" cy="733425"/>
            <wp:effectExtent l="0" t="0" r="0" b="0"/>
            <wp:docPr id="1"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MALA gerbonis_black_balts_fons.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F0BBCB4" w14:textId="77777777" w:rsidR="002E307B" w:rsidRPr="00420247" w:rsidRDefault="002E307B" w:rsidP="00966C99">
      <w:pPr>
        <w:spacing w:before="120" w:after="120"/>
        <w:ind w:right="850"/>
        <w:jc w:val="center"/>
        <w:rPr>
          <w:caps/>
          <w:sz w:val="28"/>
          <w:szCs w:val="28"/>
        </w:rPr>
      </w:pPr>
      <w:r w:rsidRPr="00420247">
        <w:rPr>
          <w:caps/>
          <w:sz w:val="28"/>
          <w:szCs w:val="28"/>
        </w:rPr>
        <w:t>JŪRMALAS DOME</w:t>
      </w:r>
    </w:p>
    <w:tbl>
      <w:tblPr>
        <w:tblW w:w="8505" w:type="dxa"/>
        <w:tblBorders>
          <w:top w:val="single" w:sz="2" w:space="0" w:color="auto"/>
        </w:tblBorders>
        <w:tblCellMar>
          <w:left w:w="0" w:type="dxa"/>
          <w:right w:w="0" w:type="dxa"/>
        </w:tblCellMar>
        <w:tblLook w:val="04A0" w:firstRow="1" w:lastRow="0" w:firstColumn="1" w:lastColumn="0" w:noHBand="0" w:noVBand="1"/>
      </w:tblPr>
      <w:tblGrid>
        <w:gridCol w:w="8505"/>
      </w:tblGrid>
      <w:tr w:rsidR="002E307B" w:rsidRPr="00754A3B" w14:paraId="4F0BBCB6" w14:textId="77777777" w:rsidTr="00966C99">
        <w:trPr>
          <w:trHeight w:val="569"/>
        </w:trPr>
        <w:tc>
          <w:tcPr>
            <w:tcW w:w="8646" w:type="dxa"/>
          </w:tcPr>
          <w:p w14:paraId="4F0BBCB5" w14:textId="77777777" w:rsidR="002E307B" w:rsidRPr="00D52B3A" w:rsidRDefault="002E307B" w:rsidP="000E56BC">
            <w:pPr>
              <w:spacing w:before="120" w:after="120"/>
              <w:jc w:val="center"/>
              <w:rPr>
                <w:sz w:val="16"/>
                <w:szCs w:val="16"/>
              </w:rPr>
            </w:pPr>
            <w:r w:rsidRPr="00D52B3A">
              <w:rPr>
                <w:sz w:val="16"/>
                <w:szCs w:val="16"/>
              </w:rPr>
              <w:t>Jomas iela 1/5, Jūrmala, LV - 2015, tālrunis: 67093816,</w:t>
            </w:r>
            <w:r w:rsidR="00321ADC">
              <w:rPr>
                <w:sz w:val="16"/>
                <w:szCs w:val="16"/>
              </w:rPr>
              <w:t xml:space="preserve"> e-pasts: pasts@jurmala</w:t>
            </w:r>
            <w:r w:rsidRPr="00D52B3A">
              <w:rPr>
                <w:sz w:val="16"/>
                <w:szCs w:val="16"/>
              </w:rPr>
              <w:t>.lv, www.jurmala.lv</w:t>
            </w:r>
          </w:p>
        </w:tc>
      </w:tr>
    </w:tbl>
    <w:p w14:paraId="4F0BBCB7" w14:textId="77777777" w:rsidR="00321ADC" w:rsidRDefault="002E307B" w:rsidP="00321ADC">
      <w:pPr>
        <w:spacing w:before="120"/>
        <w:ind w:right="851"/>
        <w:jc w:val="center"/>
        <w:rPr>
          <w:b/>
          <w:sz w:val="26"/>
          <w:szCs w:val="26"/>
        </w:rPr>
      </w:pPr>
      <w:r w:rsidRPr="004D691C">
        <w:rPr>
          <w:rFonts w:ascii="Times New Roman Bold" w:hAnsi="Times New Roman Bold"/>
          <w:b/>
          <w:caps/>
          <w:sz w:val="28"/>
          <w:szCs w:val="28"/>
        </w:rPr>
        <w:t>SAISTOŠIE NOTEIKUMI</w:t>
      </w:r>
    </w:p>
    <w:p w14:paraId="4F0BBCB8" w14:textId="77777777" w:rsidR="002E307B" w:rsidRDefault="002E307B" w:rsidP="00321ADC">
      <w:pPr>
        <w:spacing w:after="360"/>
        <w:ind w:right="851"/>
        <w:jc w:val="center"/>
        <w:rPr>
          <w:b/>
          <w:sz w:val="26"/>
          <w:szCs w:val="26"/>
        </w:rPr>
      </w:pPr>
      <w:r w:rsidRPr="00D52B3A">
        <w:rPr>
          <w:rFonts w:eastAsia="Calibri"/>
          <w:sz w:val="26"/>
          <w:szCs w:val="26"/>
        </w:rPr>
        <w:t>Jūrmalā</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544"/>
        <w:gridCol w:w="709"/>
        <w:gridCol w:w="2160"/>
      </w:tblGrid>
      <w:tr w:rsidR="00C94885" w:rsidRPr="003846AF" w14:paraId="4F0BBCBD" w14:textId="77777777" w:rsidTr="00DF705A">
        <w:tc>
          <w:tcPr>
            <w:tcW w:w="2943" w:type="dxa"/>
            <w:tcBorders>
              <w:top w:val="nil"/>
              <w:left w:val="nil"/>
              <w:bottom w:val="single" w:sz="4" w:space="0" w:color="auto"/>
              <w:right w:val="nil"/>
            </w:tcBorders>
          </w:tcPr>
          <w:p w14:paraId="4F0BBCB9" w14:textId="77777777" w:rsidR="00921067" w:rsidRPr="008B1A3A" w:rsidRDefault="00921067" w:rsidP="00927F24">
            <w:pPr>
              <w:ind w:left="-105"/>
              <w:jc w:val="both"/>
              <w:rPr>
                <w:b/>
              </w:rPr>
            </w:pPr>
          </w:p>
        </w:tc>
        <w:tc>
          <w:tcPr>
            <w:tcW w:w="3544" w:type="dxa"/>
            <w:tcBorders>
              <w:top w:val="nil"/>
              <w:left w:val="nil"/>
              <w:bottom w:val="nil"/>
              <w:right w:val="nil"/>
            </w:tcBorders>
          </w:tcPr>
          <w:p w14:paraId="4F0BBCBA" w14:textId="77777777" w:rsidR="00C94885" w:rsidRPr="003846AF" w:rsidRDefault="00C94885" w:rsidP="000E3E53">
            <w:pPr>
              <w:jc w:val="both"/>
              <w:rPr>
                <w:sz w:val="26"/>
                <w:szCs w:val="26"/>
              </w:rPr>
            </w:pPr>
          </w:p>
        </w:tc>
        <w:tc>
          <w:tcPr>
            <w:tcW w:w="709" w:type="dxa"/>
            <w:tcBorders>
              <w:top w:val="nil"/>
              <w:left w:val="nil"/>
              <w:bottom w:val="nil"/>
              <w:right w:val="nil"/>
            </w:tcBorders>
          </w:tcPr>
          <w:p w14:paraId="4F0BBCBB" w14:textId="77777777" w:rsidR="00C94885" w:rsidRPr="00842394" w:rsidRDefault="00C94885" w:rsidP="00697B8C">
            <w:pPr>
              <w:rPr>
                <w:b/>
              </w:rPr>
            </w:pPr>
            <w:r w:rsidRPr="00842394">
              <w:rPr>
                <w:b/>
              </w:rPr>
              <w:t>Nr.</w:t>
            </w:r>
          </w:p>
        </w:tc>
        <w:tc>
          <w:tcPr>
            <w:tcW w:w="2160" w:type="dxa"/>
            <w:tcBorders>
              <w:top w:val="nil"/>
              <w:left w:val="nil"/>
              <w:bottom w:val="single" w:sz="4" w:space="0" w:color="auto"/>
              <w:right w:val="nil"/>
            </w:tcBorders>
          </w:tcPr>
          <w:p w14:paraId="4F0BBCBC" w14:textId="77777777" w:rsidR="00C94885" w:rsidRPr="00842394" w:rsidRDefault="00C94885" w:rsidP="00927F24">
            <w:pPr>
              <w:ind w:right="-101"/>
              <w:jc w:val="right"/>
              <w:rPr>
                <w:b/>
              </w:rPr>
            </w:pPr>
          </w:p>
        </w:tc>
      </w:tr>
    </w:tbl>
    <w:p w14:paraId="4F0BBCBE" w14:textId="77777777" w:rsidR="00EC0A49" w:rsidRPr="003846AF" w:rsidRDefault="00EC0A49">
      <w:pPr>
        <w:rPr>
          <w:sz w:val="2"/>
          <w:szCs w:val="2"/>
        </w:rPr>
      </w:pPr>
    </w:p>
    <w:p w14:paraId="4F0BBCBF" w14:textId="77777777" w:rsidR="00810CBC" w:rsidRPr="003846AF" w:rsidRDefault="00810CBC">
      <w:pPr>
        <w:rPr>
          <w:sz w:val="2"/>
          <w:szCs w:val="2"/>
        </w:rPr>
      </w:pPr>
    </w:p>
    <w:tbl>
      <w:tblPr>
        <w:tblW w:w="0" w:type="auto"/>
        <w:tblLook w:val="0000" w:firstRow="0" w:lastRow="0" w:firstColumn="0" w:lastColumn="0" w:noHBand="0" w:noVBand="0"/>
      </w:tblPr>
      <w:tblGrid>
        <w:gridCol w:w="4651"/>
        <w:gridCol w:w="4703"/>
      </w:tblGrid>
      <w:tr w:rsidR="000F56AA" w:rsidRPr="008B1A3A" w14:paraId="6C49EC83" w14:textId="77777777" w:rsidTr="000F56AA">
        <w:tc>
          <w:tcPr>
            <w:tcW w:w="4651" w:type="dxa"/>
          </w:tcPr>
          <w:p w14:paraId="7AB13BEF" w14:textId="77777777" w:rsidR="000F56AA" w:rsidRPr="008B1A3A" w:rsidRDefault="000F56AA" w:rsidP="00927F24">
            <w:pPr>
              <w:ind w:left="-105"/>
            </w:pPr>
          </w:p>
        </w:tc>
        <w:tc>
          <w:tcPr>
            <w:tcW w:w="4703" w:type="dxa"/>
          </w:tcPr>
          <w:p w14:paraId="7C5537C8" w14:textId="32D7E1C9" w:rsidR="000F56AA" w:rsidRPr="008B1A3A" w:rsidRDefault="000F56AA" w:rsidP="000F56AA">
            <w:pPr>
              <w:ind w:right="-116"/>
              <w:jc w:val="right"/>
            </w:pPr>
            <w:r w:rsidRPr="008B1A3A">
              <w:t>(</w:t>
            </w:r>
            <w:smartTag w:uri="schemas-tilde-lv/tildestengine" w:element="veidnes">
              <w:smartTagPr>
                <w:attr w:name="id" w:val="-1"/>
                <w:attr w:name="baseform" w:val="protokols"/>
                <w:attr w:name="text" w:val="protokols"/>
              </w:smartTagPr>
              <w:r w:rsidRPr="008B1A3A">
                <w:t>protokols</w:t>
              </w:r>
            </w:smartTag>
            <w:r w:rsidRPr="008B1A3A">
              <w:t xml:space="preserve"> Nr. ,</w:t>
            </w:r>
            <w:r w:rsidR="00B355CD" w:rsidRPr="008B1A3A">
              <w:t xml:space="preserve"> </w:t>
            </w:r>
            <w:r w:rsidRPr="008B1A3A">
              <w:t>. punkts)</w:t>
            </w:r>
          </w:p>
        </w:tc>
      </w:tr>
    </w:tbl>
    <w:p w14:paraId="4F0BBCC3" w14:textId="77777777" w:rsidR="00B84891" w:rsidRPr="008B1A3A" w:rsidRDefault="00B84891" w:rsidP="00C247F5">
      <w:pPr>
        <w:jc w:val="both"/>
      </w:pPr>
    </w:p>
    <w:p w14:paraId="4F0BBCC4" w14:textId="6FD58F1D" w:rsidR="00EE6F09" w:rsidRPr="008B1A3A" w:rsidRDefault="0015734F" w:rsidP="00F12EC5">
      <w:pPr>
        <w:overflowPunct w:val="0"/>
        <w:autoSpaceDE w:val="0"/>
        <w:autoSpaceDN w:val="0"/>
        <w:adjustRightInd w:val="0"/>
        <w:jc w:val="center"/>
        <w:textAlignment w:val="baseline"/>
        <w:rPr>
          <w:b/>
        </w:rPr>
      </w:pPr>
      <w:r>
        <w:rPr>
          <w:b/>
        </w:rPr>
        <w:t>Par Jūrmalas jauniešu projektu konkursa norisi</w:t>
      </w:r>
    </w:p>
    <w:p w14:paraId="4F0BBCC5" w14:textId="77777777" w:rsidR="00F12EC5" w:rsidRPr="008B1A3A" w:rsidRDefault="00F12EC5" w:rsidP="00F12EC5">
      <w:pPr>
        <w:overflowPunct w:val="0"/>
        <w:autoSpaceDE w:val="0"/>
        <w:autoSpaceDN w:val="0"/>
        <w:adjustRightInd w:val="0"/>
        <w:jc w:val="center"/>
        <w:textAlignment w:val="baseline"/>
      </w:pPr>
    </w:p>
    <w:tbl>
      <w:tblPr>
        <w:tblW w:w="0" w:type="auto"/>
        <w:tblInd w:w="5353" w:type="dxa"/>
        <w:tblLook w:val="04A0" w:firstRow="1" w:lastRow="0" w:firstColumn="1" w:lastColumn="0" w:noHBand="0" w:noVBand="1"/>
      </w:tblPr>
      <w:tblGrid>
        <w:gridCol w:w="4001"/>
      </w:tblGrid>
      <w:tr w:rsidR="00EE6F09" w:rsidRPr="008B1A3A" w14:paraId="4F0BBCC7" w14:textId="77777777" w:rsidTr="00E41360">
        <w:tc>
          <w:tcPr>
            <w:tcW w:w="4218" w:type="dxa"/>
          </w:tcPr>
          <w:p w14:paraId="4F0BBCC6" w14:textId="596CB1EF" w:rsidR="0015734F" w:rsidRPr="008B1A3A" w:rsidRDefault="00F12EC5" w:rsidP="0015734F">
            <w:pPr>
              <w:overflowPunct w:val="0"/>
              <w:autoSpaceDE w:val="0"/>
              <w:autoSpaceDN w:val="0"/>
              <w:adjustRightInd w:val="0"/>
              <w:ind w:left="32"/>
              <w:jc w:val="both"/>
              <w:textAlignment w:val="baseline"/>
            </w:pPr>
            <w:r w:rsidRPr="008B1A3A">
              <w:t>Izdoti saskaņā ar</w:t>
            </w:r>
            <w:r w:rsidR="0015734F">
              <w:t xml:space="preserve"> Pašvaldību likuma 44. panta otro daļu </w:t>
            </w:r>
          </w:p>
        </w:tc>
      </w:tr>
    </w:tbl>
    <w:p w14:paraId="4F0BBCC8" w14:textId="77777777" w:rsidR="00EE6F09" w:rsidRPr="008B1A3A" w:rsidRDefault="00EE6F09" w:rsidP="0015734F">
      <w:pPr>
        <w:overflowPunct w:val="0"/>
        <w:autoSpaceDE w:val="0"/>
        <w:autoSpaceDN w:val="0"/>
        <w:adjustRightInd w:val="0"/>
        <w:textAlignment w:val="baseline"/>
        <w:rPr>
          <w:highlight w:val="yellow"/>
        </w:rPr>
      </w:pPr>
    </w:p>
    <w:p w14:paraId="3BBEA086" w14:textId="77777777" w:rsidR="0015734F" w:rsidRPr="0015734F" w:rsidRDefault="0015734F" w:rsidP="0015734F">
      <w:pPr>
        <w:autoSpaceDN w:val="0"/>
        <w:jc w:val="center"/>
        <w:textAlignment w:val="baseline"/>
        <w:rPr>
          <w:b/>
          <w:color w:val="000000"/>
        </w:rPr>
      </w:pPr>
      <w:bookmarkStart w:id="0" w:name="_Hlk187321717"/>
      <w:r w:rsidRPr="0015734F">
        <w:rPr>
          <w:b/>
          <w:color w:val="000000"/>
        </w:rPr>
        <w:t>I. Vispārīgie jautājumi</w:t>
      </w:r>
    </w:p>
    <w:bookmarkEnd w:id="0"/>
    <w:p w14:paraId="1B21157D" w14:textId="32592223" w:rsidR="0015734F" w:rsidRPr="0015734F" w:rsidRDefault="0015734F" w:rsidP="0015734F">
      <w:pPr>
        <w:numPr>
          <w:ilvl w:val="0"/>
          <w:numId w:val="22"/>
        </w:numPr>
        <w:overflowPunct w:val="0"/>
        <w:autoSpaceDE w:val="0"/>
        <w:autoSpaceDN w:val="0"/>
        <w:adjustRightInd w:val="0"/>
        <w:jc w:val="both"/>
        <w:textAlignment w:val="baseline"/>
        <w:rPr>
          <w:color w:val="000000"/>
        </w:rPr>
      </w:pPr>
      <w:r>
        <w:rPr>
          <w:color w:val="000000"/>
        </w:rPr>
        <w:t xml:space="preserve">Saistošie noteikumi </w:t>
      </w:r>
      <w:r w:rsidRPr="0015734F">
        <w:rPr>
          <w:color w:val="000000"/>
        </w:rPr>
        <w:t>(turpmāk – No</w:t>
      </w:r>
      <w:r>
        <w:rPr>
          <w:color w:val="000000"/>
        </w:rPr>
        <w:t>teikumi</w:t>
      </w:r>
      <w:r w:rsidRPr="0015734F">
        <w:rPr>
          <w:color w:val="000000"/>
        </w:rPr>
        <w:t xml:space="preserve">) nosaka kārtību, kādā tiek iesniegti un vērtēti jauniešu iniciatīvu pieteikumi un finansiāli atbalstīta projektu īstenošana Jūrmalas jauniešu projektu konkursa (turpmāk – Konkurss) ietvaros. </w:t>
      </w:r>
    </w:p>
    <w:p w14:paraId="5F4229F6" w14:textId="77777777" w:rsidR="0015734F" w:rsidRPr="0015734F" w:rsidRDefault="0015734F" w:rsidP="0015734F">
      <w:pPr>
        <w:numPr>
          <w:ilvl w:val="0"/>
          <w:numId w:val="22"/>
        </w:numPr>
        <w:overflowPunct w:val="0"/>
        <w:autoSpaceDE w:val="0"/>
        <w:autoSpaceDN w:val="0"/>
        <w:adjustRightInd w:val="0"/>
        <w:jc w:val="both"/>
        <w:textAlignment w:val="baseline"/>
        <w:rPr>
          <w:color w:val="000000"/>
        </w:rPr>
      </w:pPr>
      <w:r w:rsidRPr="0015734F">
        <w:rPr>
          <w:color w:val="000000"/>
        </w:rPr>
        <w:t xml:space="preserve">Konkursa mērķis ir finansiāli atbalstīt jauniešu iniciatīvas, kas veicina Jūrmalas jauniešu iekļaušanos Jūrmalas valstspilsētas pašvaldības (turpmāk – pašvaldība) kultūras, sporta un izglītības procesos, sekmējot fiziskās aktivitātes, </w:t>
      </w:r>
      <w:proofErr w:type="spellStart"/>
      <w:r w:rsidRPr="0015734F">
        <w:rPr>
          <w:color w:val="000000"/>
        </w:rPr>
        <w:t>vērtīborientāciju</w:t>
      </w:r>
      <w:proofErr w:type="spellEnd"/>
      <w:r w:rsidRPr="0015734F">
        <w:rPr>
          <w:color w:val="000000"/>
        </w:rPr>
        <w:t xml:space="preserve">, aktīvu līdzdalību un finanšu </w:t>
      </w:r>
      <w:proofErr w:type="spellStart"/>
      <w:r w:rsidRPr="0015734F">
        <w:rPr>
          <w:color w:val="000000"/>
        </w:rPr>
        <w:t>pratību</w:t>
      </w:r>
      <w:proofErr w:type="spellEnd"/>
      <w:r w:rsidRPr="0015734F">
        <w:rPr>
          <w:color w:val="000000"/>
        </w:rPr>
        <w:t xml:space="preserve">. </w:t>
      </w:r>
    </w:p>
    <w:p w14:paraId="08509C23" w14:textId="77777777" w:rsidR="0015734F" w:rsidRPr="0015734F" w:rsidRDefault="0015734F" w:rsidP="0015734F">
      <w:pPr>
        <w:numPr>
          <w:ilvl w:val="0"/>
          <w:numId w:val="22"/>
        </w:numPr>
        <w:overflowPunct w:val="0"/>
        <w:autoSpaceDE w:val="0"/>
        <w:autoSpaceDN w:val="0"/>
        <w:adjustRightInd w:val="0"/>
        <w:jc w:val="both"/>
        <w:textAlignment w:val="baseline"/>
        <w:rPr>
          <w:color w:val="000000"/>
        </w:rPr>
      </w:pPr>
      <w:bookmarkStart w:id="1" w:name="_gjdgxs" w:colFirst="0" w:colLast="0"/>
      <w:bookmarkEnd w:id="1"/>
      <w:r w:rsidRPr="0015734F">
        <w:rPr>
          <w:color w:val="000000"/>
        </w:rPr>
        <w:t xml:space="preserve">Finanšu līdzekļus piešķir aktivitātēm, kas vērstas uz Jūrmalas valstspilsētas attīstības programmas 2023. – 2029. gadam darbību ieviešanu jauniešu pilnveidei: </w:t>
      </w:r>
    </w:p>
    <w:p w14:paraId="17828F0F" w14:textId="77777777" w:rsidR="0015734F" w:rsidRPr="0015734F" w:rsidRDefault="0015734F" w:rsidP="0015734F">
      <w:pPr>
        <w:numPr>
          <w:ilvl w:val="1"/>
          <w:numId w:val="22"/>
        </w:numPr>
        <w:overflowPunct w:val="0"/>
        <w:autoSpaceDE w:val="0"/>
        <w:autoSpaceDN w:val="0"/>
        <w:adjustRightInd w:val="0"/>
        <w:jc w:val="both"/>
        <w:textAlignment w:val="baseline"/>
        <w:rPr>
          <w:color w:val="000000"/>
        </w:rPr>
      </w:pPr>
      <w:r w:rsidRPr="0015734F">
        <w:rPr>
          <w:color w:val="000000"/>
        </w:rPr>
        <w:t xml:space="preserve">neformālās mācīšanās aktivitātēm vai pasākumiem saistībā ar pilsonisko līdzdalību (piemēram, apmācībām, pieredzes apmaiņām, forumiem u.tml.); </w:t>
      </w:r>
    </w:p>
    <w:p w14:paraId="06B6E99A" w14:textId="77777777" w:rsidR="0015734F" w:rsidRPr="0015734F" w:rsidRDefault="0015734F" w:rsidP="0015734F">
      <w:pPr>
        <w:numPr>
          <w:ilvl w:val="1"/>
          <w:numId w:val="22"/>
        </w:numPr>
        <w:overflowPunct w:val="0"/>
        <w:autoSpaceDE w:val="0"/>
        <w:autoSpaceDN w:val="0"/>
        <w:adjustRightInd w:val="0"/>
        <w:jc w:val="both"/>
        <w:textAlignment w:val="baseline"/>
        <w:rPr>
          <w:color w:val="000000"/>
        </w:rPr>
      </w:pPr>
      <w:r w:rsidRPr="0015734F">
        <w:rPr>
          <w:color w:val="000000"/>
        </w:rPr>
        <w:t xml:space="preserve">fiziskām aktivitātēm, kas neprasa mērķtiecīgu, ilglaicīgu iepriekšējo sagatavotību attiecīgajā sporta veidā (piemēram, </w:t>
      </w:r>
      <w:proofErr w:type="spellStart"/>
      <w:r w:rsidRPr="0015734F">
        <w:rPr>
          <w:color w:val="000000"/>
        </w:rPr>
        <w:t>amatierturnīriem</w:t>
      </w:r>
      <w:proofErr w:type="spellEnd"/>
      <w:r w:rsidRPr="0015734F">
        <w:rPr>
          <w:color w:val="000000"/>
        </w:rPr>
        <w:t>, sporta dienām u.tml.) vai aktivitātēm, kas veicina veselīgu dzīvesveidu (piemēram, veselīga ēdiena gatavošanas meistarklasēm u.tml.);</w:t>
      </w:r>
    </w:p>
    <w:p w14:paraId="322C606F" w14:textId="77777777" w:rsidR="0015734F" w:rsidRPr="0015734F" w:rsidRDefault="0015734F" w:rsidP="0015734F">
      <w:pPr>
        <w:numPr>
          <w:ilvl w:val="1"/>
          <w:numId w:val="22"/>
        </w:numPr>
        <w:overflowPunct w:val="0"/>
        <w:autoSpaceDE w:val="0"/>
        <w:autoSpaceDN w:val="0"/>
        <w:adjustRightInd w:val="0"/>
        <w:jc w:val="both"/>
        <w:textAlignment w:val="baseline"/>
        <w:rPr>
          <w:color w:val="000000"/>
        </w:rPr>
      </w:pPr>
      <w:r w:rsidRPr="0015734F">
        <w:rPr>
          <w:color w:val="000000"/>
        </w:rPr>
        <w:t xml:space="preserve">aktivitātēm dabā vai pasākumiem, kas vērš uzmanību uz vides jautājumiem (piemēram, pārgājieniem, vides kampaņām, bezatkritumu dzīvesveidu </w:t>
      </w:r>
      <w:proofErr w:type="spellStart"/>
      <w:r w:rsidRPr="0015734F">
        <w:rPr>
          <w:color w:val="000000"/>
        </w:rPr>
        <w:t>u.tml</w:t>
      </w:r>
      <w:proofErr w:type="spellEnd"/>
      <w:r w:rsidRPr="0015734F">
        <w:rPr>
          <w:color w:val="000000"/>
        </w:rPr>
        <w:t xml:space="preserve">,); </w:t>
      </w:r>
    </w:p>
    <w:p w14:paraId="6B7C5199" w14:textId="77777777" w:rsidR="0015734F" w:rsidRPr="0015734F" w:rsidRDefault="0015734F" w:rsidP="0015734F">
      <w:pPr>
        <w:numPr>
          <w:ilvl w:val="1"/>
          <w:numId w:val="22"/>
        </w:numPr>
        <w:overflowPunct w:val="0"/>
        <w:autoSpaceDE w:val="0"/>
        <w:autoSpaceDN w:val="0"/>
        <w:adjustRightInd w:val="0"/>
        <w:jc w:val="both"/>
        <w:textAlignment w:val="baseline"/>
        <w:rPr>
          <w:color w:val="000000"/>
        </w:rPr>
      </w:pPr>
      <w:r w:rsidRPr="0015734F">
        <w:rPr>
          <w:color w:val="000000"/>
        </w:rPr>
        <w:t>radošai pašizpausmei (piemēram, radošām darbnīcām, improvizācijas teātra nodarbībām, izstāžu veidošanai, kultūras pasākumiem u.tml.);</w:t>
      </w:r>
    </w:p>
    <w:p w14:paraId="1B533B2B" w14:textId="77777777" w:rsidR="0015734F" w:rsidRPr="0015734F" w:rsidRDefault="0015734F" w:rsidP="0015734F">
      <w:pPr>
        <w:numPr>
          <w:ilvl w:val="1"/>
          <w:numId w:val="22"/>
        </w:numPr>
        <w:overflowPunct w:val="0"/>
        <w:autoSpaceDE w:val="0"/>
        <w:autoSpaceDN w:val="0"/>
        <w:adjustRightInd w:val="0"/>
        <w:jc w:val="both"/>
        <w:textAlignment w:val="baseline"/>
        <w:rPr>
          <w:color w:val="000000"/>
        </w:rPr>
      </w:pPr>
      <w:proofErr w:type="spellStart"/>
      <w:r w:rsidRPr="0015734F">
        <w:rPr>
          <w:color w:val="000000"/>
        </w:rPr>
        <w:t>starpkultūru</w:t>
      </w:r>
      <w:proofErr w:type="spellEnd"/>
      <w:r w:rsidRPr="0015734F">
        <w:rPr>
          <w:color w:val="000000"/>
        </w:rPr>
        <w:t xml:space="preserve"> sadraudzības aktivitātēm (piemēram, pasākumiem ar Ukrainas u.c. tautu jauniešiem </w:t>
      </w:r>
      <w:proofErr w:type="spellStart"/>
      <w:r w:rsidRPr="0015734F">
        <w:rPr>
          <w:color w:val="000000"/>
        </w:rPr>
        <w:t>u.tml</w:t>
      </w:r>
      <w:proofErr w:type="spellEnd"/>
      <w:r w:rsidRPr="0015734F">
        <w:rPr>
          <w:color w:val="000000"/>
        </w:rPr>
        <w:t>);</w:t>
      </w:r>
    </w:p>
    <w:p w14:paraId="63119957" w14:textId="77777777" w:rsidR="0015734F" w:rsidRPr="0015734F" w:rsidRDefault="0015734F" w:rsidP="0015734F">
      <w:pPr>
        <w:numPr>
          <w:ilvl w:val="0"/>
          <w:numId w:val="22"/>
        </w:numPr>
        <w:overflowPunct w:val="0"/>
        <w:autoSpaceDE w:val="0"/>
        <w:autoSpaceDN w:val="0"/>
        <w:adjustRightInd w:val="0"/>
        <w:jc w:val="both"/>
        <w:textAlignment w:val="baseline"/>
        <w:rPr>
          <w:color w:val="000000"/>
        </w:rPr>
      </w:pPr>
      <w:r w:rsidRPr="0015734F">
        <w:rPr>
          <w:color w:val="000000"/>
        </w:rPr>
        <w:t>Projekta pieteikuma (turpmāk – Pieteikums) iesniedzējs (turpmāk – Iesniedzējs) ir jaunietis vai jauniešu grupa vecumā no 13 līdz 25 gadiem, kam deklarētā dzīvesvieta ir Jūrmala vai kas ir reģistrēts kādā no Jūrmalas izglītības iestādēm.</w:t>
      </w:r>
    </w:p>
    <w:p w14:paraId="35348BB4" w14:textId="77777777" w:rsidR="0015734F" w:rsidRPr="0015734F" w:rsidRDefault="0015734F" w:rsidP="0015734F">
      <w:pPr>
        <w:numPr>
          <w:ilvl w:val="0"/>
          <w:numId w:val="22"/>
        </w:numPr>
        <w:overflowPunct w:val="0"/>
        <w:autoSpaceDE w:val="0"/>
        <w:autoSpaceDN w:val="0"/>
        <w:adjustRightInd w:val="0"/>
        <w:jc w:val="both"/>
        <w:textAlignment w:val="baseline"/>
        <w:rPr>
          <w:color w:val="000000"/>
        </w:rPr>
      </w:pPr>
      <w:r w:rsidRPr="0015734F">
        <w:rPr>
          <w:color w:val="000000"/>
        </w:rPr>
        <w:t xml:space="preserve">Projekta īstenotājs (turpmāk – Īstenotājs) ir jaunietis vai jauniešu grupa, kuras iesniegto Pieteikumu ir izvērtējusi un apstiprinājusi projektu vērtēšanas darba grupa (turpmāk – Komisija). </w:t>
      </w:r>
    </w:p>
    <w:p w14:paraId="3BE03DDA" w14:textId="77777777" w:rsidR="0015734F" w:rsidRPr="0015734F" w:rsidRDefault="0015734F" w:rsidP="0015734F">
      <w:pPr>
        <w:numPr>
          <w:ilvl w:val="0"/>
          <w:numId w:val="22"/>
        </w:numPr>
        <w:overflowPunct w:val="0"/>
        <w:autoSpaceDE w:val="0"/>
        <w:autoSpaceDN w:val="0"/>
        <w:adjustRightInd w:val="0"/>
        <w:jc w:val="both"/>
        <w:textAlignment w:val="baseline"/>
        <w:rPr>
          <w:color w:val="000000"/>
        </w:rPr>
      </w:pPr>
      <w:r w:rsidRPr="0015734F">
        <w:rPr>
          <w:color w:val="000000"/>
        </w:rPr>
        <w:t xml:space="preserve">Pašvaldības finansējums vienam projektam ir no 100,00 </w:t>
      </w:r>
      <w:proofErr w:type="spellStart"/>
      <w:r w:rsidRPr="00984BC0">
        <w:rPr>
          <w:i/>
          <w:iCs/>
          <w:color w:val="000000"/>
        </w:rPr>
        <w:t>euro</w:t>
      </w:r>
      <w:proofErr w:type="spellEnd"/>
      <w:r w:rsidRPr="0015734F">
        <w:rPr>
          <w:color w:val="000000"/>
        </w:rPr>
        <w:t xml:space="preserve"> līdz 500,00 </w:t>
      </w:r>
      <w:proofErr w:type="spellStart"/>
      <w:r w:rsidRPr="00984BC0">
        <w:rPr>
          <w:i/>
          <w:iCs/>
          <w:color w:val="000000"/>
        </w:rPr>
        <w:t>euro</w:t>
      </w:r>
      <w:proofErr w:type="spellEnd"/>
      <w:r w:rsidRPr="0015734F">
        <w:rPr>
          <w:color w:val="000000"/>
        </w:rPr>
        <w:t>, minimālais atbalstāmo projektu skaits – astoņi projekti.</w:t>
      </w:r>
    </w:p>
    <w:p w14:paraId="24B19649" w14:textId="77777777" w:rsidR="0015734F" w:rsidRPr="0015734F" w:rsidRDefault="0015734F" w:rsidP="0015734F">
      <w:pPr>
        <w:numPr>
          <w:ilvl w:val="0"/>
          <w:numId w:val="22"/>
        </w:numPr>
        <w:overflowPunct w:val="0"/>
        <w:autoSpaceDE w:val="0"/>
        <w:autoSpaceDN w:val="0"/>
        <w:adjustRightInd w:val="0"/>
        <w:jc w:val="both"/>
        <w:textAlignment w:val="baseline"/>
        <w:rPr>
          <w:color w:val="000000"/>
        </w:rPr>
      </w:pPr>
      <w:r w:rsidRPr="0015734F">
        <w:rPr>
          <w:color w:val="000000"/>
        </w:rPr>
        <w:t xml:space="preserve">Projekta galvenā mērķauditorija ir pašvaldības iedzīvotāji. </w:t>
      </w:r>
    </w:p>
    <w:p w14:paraId="4BDF29F0" w14:textId="65829295" w:rsidR="0015734F" w:rsidRPr="0015734F" w:rsidRDefault="0015734F" w:rsidP="0015734F">
      <w:pPr>
        <w:numPr>
          <w:ilvl w:val="0"/>
          <w:numId w:val="22"/>
        </w:numPr>
        <w:overflowPunct w:val="0"/>
        <w:autoSpaceDE w:val="0"/>
        <w:autoSpaceDN w:val="0"/>
        <w:adjustRightInd w:val="0"/>
        <w:jc w:val="both"/>
        <w:textAlignment w:val="baseline"/>
        <w:rPr>
          <w:color w:val="000000"/>
        </w:rPr>
      </w:pPr>
      <w:r w:rsidRPr="0015734F">
        <w:rPr>
          <w:color w:val="000000"/>
        </w:rPr>
        <w:lastRenderedPageBreak/>
        <w:t xml:space="preserve">Projektu īstenošanas un attiecināmo izmaksu laika periods ir </w:t>
      </w:r>
      <w:r>
        <w:rPr>
          <w:color w:val="000000"/>
        </w:rPr>
        <w:t xml:space="preserve">līdz </w:t>
      </w:r>
      <w:r w:rsidRPr="0015734F">
        <w:rPr>
          <w:color w:val="000000"/>
        </w:rPr>
        <w:t>attiecīgā Konkursa izsludināšanas gada 10. novembrim.</w:t>
      </w:r>
    </w:p>
    <w:p w14:paraId="4B58B79A" w14:textId="77777777" w:rsidR="0015734F" w:rsidRPr="0015734F" w:rsidRDefault="0015734F" w:rsidP="0015734F">
      <w:pPr>
        <w:numPr>
          <w:ilvl w:val="0"/>
          <w:numId w:val="22"/>
        </w:numPr>
        <w:overflowPunct w:val="0"/>
        <w:autoSpaceDE w:val="0"/>
        <w:autoSpaceDN w:val="0"/>
        <w:adjustRightInd w:val="0"/>
        <w:jc w:val="both"/>
        <w:textAlignment w:val="baseline"/>
        <w:rPr>
          <w:color w:val="000000"/>
        </w:rPr>
      </w:pPr>
      <w:r w:rsidRPr="0015734F">
        <w:rPr>
          <w:color w:val="000000"/>
        </w:rPr>
        <w:t>Informāciju par Konkursa izsludināšanu ievieto pašvaldības tīmekļvietnē www.jurmala.lv un pašvaldības informatīvajā izdevumā. Informāciju publicē ne vēlāk kā mēnesi pirms projektu iesniegšanas beigu datuma.</w:t>
      </w:r>
    </w:p>
    <w:p w14:paraId="25885980" w14:textId="77777777" w:rsidR="0015734F" w:rsidRPr="0015734F" w:rsidRDefault="0015734F" w:rsidP="0015734F">
      <w:pPr>
        <w:autoSpaceDN w:val="0"/>
        <w:ind w:left="360"/>
        <w:jc w:val="both"/>
        <w:textAlignment w:val="baseline"/>
        <w:rPr>
          <w:color w:val="000000"/>
        </w:rPr>
      </w:pPr>
    </w:p>
    <w:p w14:paraId="7ADE5312" w14:textId="77777777" w:rsidR="0015734F" w:rsidRPr="0015734F" w:rsidRDefault="0015734F" w:rsidP="0015734F">
      <w:pPr>
        <w:autoSpaceDN w:val="0"/>
        <w:jc w:val="center"/>
        <w:textAlignment w:val="baseline"/>
        <w:rPr>
          <w:b/>
          <w:color w:val="000000"/>
        </w:rPr>
      </w:pPr>
      <w:r w:rsidRPr="0015734F">
        <w:rPr>
          <w:b/>
          <w:color w:val="000000"/>
        </w:rPr>
        <w:t>II. Projekta pieteikuma iesniegšanas kārtība</w:t>
      </w:r>
    </w:p>
    <w:p w14:paraId="3E25D5FF" w14:textId="4BD5E6FC" w:rsidR="0015734F" w:rsidRPr="0015734F" w:rsidRDefault="0015734F" w:rsidP="0015734F">
      <w:pPr>
        <w:numPr>
          <w:ilvl w:val="0"/>
          <w:numId w:val="22"/>
        </w:numPr>
        <w:overflowPunct w:val="0"/>
        <w:autoSpaceDE w:val="0"/>
        <w:autoSpaceDN w:val="0"/>
        <w:adjustRightInd w:val="0"/>
        <w:jc w:val="both"/>
        <w:textAlignment w:val="baseline"/>
        <w:rPr>
          <w:color w:val="000000"/>
        </w:rPr>
      </w:pPr>
      <w:r w:rsidRPr="0015734F">
        <w:rPr>
          <w:color w:val="000000"/>
        </w:rPr>
        <w:t xml:space="preserve">Pieteikums (1. pielikums) jāiesniedz Jūrmalas valstspilsētas administrācijas Attīstības pārvaldes Stratēģiskās plānošanas nodaļas Jaunatnes iniciatīvu centrā (turpmāk – JIC) Mazajā Nometņu ielā 1, Jūrmalā, Jūrmalas valstspilsētas administrācijas Apmeklētāju apkalpošanas centros vai parakstīts ar drošu elektronisko parakstu </w:t>
      </w:r>
      <w:proofErr w:type="spellStart"/>
      <w:r w:rsidRPr="0015734F">
        <w:rPr>
          <w:color w:val="000000"/>
        </w:rPr>
        <w:t>jānosūta</w:t>
      </w:r>
      <w:proofErr w:type="spellEnd"/>
      <w:r w:rsidRPr="0015734F">
        <w:rPr>
          <w:color w:val="000000"/>
        </w:rPr>
        <w:t xml:space="preserve"> uz e-pasta adresi pasts@jurmala.lv ar norādi “Jūrmalas jauniešu projektu konkursam</w:t>
      </w:r>
      <w:r>
        <w:rPr>
          <w:color w:val="000000"/>
        </w:rPr>
        <w:t>”</w:t>
      </w:r>
      <w:r w:rsidRPr="0015734F">
        <w:rPr>
          <w:color w:val="000000"/>
        </w:rPr>
        <w:t>.</w:t>
      </w:r>
    </w:p>
    <w:p w14:paraId="4C8F663C" w14:textId="77777777" w:rsidR="0015734F" w:rsidRPr="0015734F" w:rsidRDefault="0015734F" w:rsidP="0015734F">
      <w:pPr>
        <w:numPr>
          <w:ilvl w:val="0"/>
          <w:numId w:val="22"/>
        </w:numPr>
        <w:overflowPunct w:val="0"/>
        <w:autoSpaceDE w:val="0"/>
        <w:autoSpaceDN w:val="0"/>
        <w:adjustRightInd w:val="0"/>
        <w:jc w:val="both"/>
        <w:textAlignment w:val="baseline"/>
        <w:rPr>
          <w:color w:val="000000"/>
        </w:rPr>
      </w:pPr>
      <w:r w:rsidRPr="0015734F">
        <w:rPr>
          <w:color w:val="000000"/>
        </w:rPr>
        <w:t>Pieteikums ir jānoformē datorrakstā latviešu valodā un to paraksta Iesniedzējs. Pieteikumam jāpievieno:</w:t>
      </w:r>
    </w:p>
    <w:p w14:paraId="3451FA64" w14:textId="77777777" w:rsidR="0015734F" w:rsidRPr="0015734F" w:rsidRDefault="0015734F" w:rsidP="0015734F">
      <w:pPr>
        <w:numPr>
          <w:ilvl w:val="1"/>
          <w:numId w:val="22"/>
        </w:numPr>
        <w:pBdr>
          <w:top w:val="nil"/>
          <w:left w:val="nil"/>
          <w:bottom w:val="nil"/>
          <w:right w:val="nil"/>
          <w:between w:val="nil"/>
        </w:pBdr>
        <w:overflowPunct w:val="0"/>
        <w:autoSpaceDE w:val="0"/>
        <w:autoSpaceDN w:val="0"/>
        <w:adjustRightInd w:val="0"/>
        <w:ind w:left="1276" w:hanging="709"/>
        <w:jc w:val="both"/>
        <w:textAlignment w:val="baseline"/>
        <w:rPr>
          <w:color w:val="000000"/>
        </w:rPr>
      </w:pPr>
      <w:r w:rsidRPr="0015734F">
        <w:rPr>
          <w:color w:val="000000"/>
        </w:rPr>
        <w:t>aizpildīta budžeta izmaksu veidlapa (2. pielikums);</w:t>
      </w:r>
    </w:p>
    <w:p w14:paraId="47FFAC10" w14:textId="77777777" w:rsidR="0015734F" w:rsidRPr="0015734F" w:rsidRDefault="0015734F" w:rsidP="0015734F">
      <w:pPr>
        <w:numPr>
          <w:ilvl w:val="1"/>
          <w:numId w:val="22"/>
        </w:numPr>
        <w:pBdr>
          <w:top w:val="nil"/>
          <w:left w:val="nil"/>
          <w:bottom w:val="nil"/>
          <w:right w:val="nil"/>
          <w:between w:val="nil"/>
        </w:pBdr>
        <w:overflowPunct w:val="0"/>
        <w:autoSpaceDE w:val="0"/>
        <w:autoSpaceDN w:val="0"/>
        <w:adjustRightInd w:val="0"/>
        <w:ind w:left="1276" w:hanging="709"/>
        <w:jc w:val="both"/>
        <w:textAlignment w:val="baseline"/>
        <w:rPr>
          <w:color w:val="000000"/>
        </w:rPr>
      </w:pPr>
      <w:r w:rsidRPr="0015734F">
        <w:rPr>
          <w:color w:val="000000"/>
        </w:rPr>
        <w:t xml:space="preserve">nepilngadīgais Īstenotājs iesniedz rakstisku likumiskā pārstāvja atļauju (3. pielikums); </w:t>
      </w:r>
    </w:p>
    <w:p w14:paraId="3678C492" w14:textId="77777777" w:rsidR="0015734F" w:rsidRPr="0015734F" w:rsidRDefault="0015734F" w:rsidP="0015734F">
      <w:pPr>
        <w:numPr>
          <w:ilvl w:val="1"/>
          <w:numId w:val="22"/>
        </w:numPr>
        <w:pBdr>
          <w:top w:val="nil"/>
          <w:left w:val="nil"/>
          <w:bottom w:val="nil"/>
          <w:right w:val="nil"/>
          <w:between w:val="nil"/>
        </w:pBdr>
        <w:overflowPunct w:val="0"/>
        <w:autoSpaceDE w:val="0"/>
        <w:autoSpaceDN w:val="0"/>
        <w:adjustRightInd w:val="0"/>
        <w:ind w:left="1276" w:hanging="709"/>
        <w:jc w:val="both"/>
        <w:textAlignment w:val="baseline"/>
        <w:rPr>
          <w:color w:val="000000"/>
        </w:rPr>
      </w:pPr>
      <w:r w:rsidRPr="0015734F">
        <w:rPr>
          <w:color w:val="000000"/>
        </w:rPr>
        <w:t>citus dokumentus pēc Iesniedzēja ieskatiem, ja tas var sniegt papildus informāciju par Iesniedzēja un pieaicināto partneru kompetenci vai projekta ideju kopumā.</w:t>
      </w:r>
    </w:p>
    <w:p w14:paraId="5219D7F3" w14:textId="77777777" w:rsidR="0015734F" w:rsidRPr="0015734F" w:rsidRDefault="0015734F" w:rsidP="0015734F">
      <w:pPr>
        <w:numPr>
          <w:ilvl w:val="0"/>
          <w:numId w:val="22"/>
        </w:numPr>
        <w:overflowPunct w:val="0"/>
        <w:autoSpaceDE w:val="0"/>
        <w:autoSpaceDN w:val="0"/>
        <w:adjustRightInd w:val="0"/>
        <w:jc w:val="both"/>
        <w:textAlignment w:val="baseline"/>
        <w:rPr>
          <w:color w:val="000000"/>
        </w:rPr>
      </w:pPr>
      <w:r w:rsidRPr="0015734F">
        <w:rPr>
          <w:color w:val="000000"/>
        </w:rPr>
        <w:t>Projektam jābūt saskaņotam ar tās iestādes vadītāju, kurā tiks realizēts projekts un ar citām iesaistītajām iestādēm.</w:t>
      </w:r>
    </w:p>
    <w:p w14:paraId="447E66FC" w14:textId="77777777" w:rsidR="0015734F" w:rsidRPr="0015734F" w:rsidRDefault="0015734F" w:rsidP="0015734F">
      <w:pPr>
        <w:numPr>
          <w:ilvl w:val="0"/>
          <w:numId w:val="22"/>
        </w:numPr>
        <w:overflowPunct w:val="0"/>
        <w:autoSpaceDE w:val="0"/>
        <w:autoSpaceDN w:val="0"/>
        <w:adjustRightInd w:val="0"/>
        <w:jc w:val="both"/>
        <w:textAlignment w:val="baseline"/>
        <w:rPr>
          <w:color w:val="000000"/>
        </w:rPr>
      </w:pPr>
      <w:r w:rsidRPr="0015734F">
        <w:rPr>
          <w:color w:val="000000"/>
        </w:rPr>
        <w:t>Pieteikumus, kas iesniegti pēc noteiktā termiņa neizskata.</w:t>
      </w:r>
    </w:p>
    <w:p w14:paraId="4041A5FE" w14:textId="77777777" w:rsidR="0015734F" w:rsidRPr="0015734F" w:rsidRDefault="0015734F" w:rsidP="0015734F">
      <w:pPr>
        <w:numPr>
          <w:ilvl w:val="0"/>
          <w:numId w:val="22"/>
        </w:numPr>
        <w:overflowPunct w:val="0"/>
        <w:autoSpaceDE w:val="0"/>
        <w:autoSpaceDN w:val="0"/>
        <w:adjustRightInd w:val="0"/>
        <w:jc w:val="both"/>
        <w:textAlignment w:val="baseline"/>
        <w:rPr>
          <w:color w:val="000000"/>
        </w:rPr>
      </w:pPr>
      <w:r w:rsidRPr="0015734F">
        <w:rPr>
          <w:color w:val="000000"/>
        </w:rPr>
        <w:t>Iesniedzējs ir tiesīgs iesniegt ne vairāk kā vienu Pieteikumu.</w:t>
      </w:r>
    </w:p>
    <w:p w14:paraId="3189CFF3" w14:textId="77777777" w:rsidR="0015734F" w:rsidRPr="0015734F" w:rsidRDefault="0015734F" w:rsidP="0015734F">
      <w:pPr>
        <w:autoSpaceDN w:val="0"/>
        <w:ind w:left="360"/>
        <w:jc w:val="both"/>
        <w:textAlignment w:val="baseline"/>
        <w:rPr>
          <w:color w:val="000000"/>
        </w:rPr>
      </w:pPr>
    </w:p>
    <w:p w14:paraId="0EFB6C7B" w14:textId="77777777" w:rsidR="0015734F" w:rsidRPr="0015734F" w:rsidRDefault="0015734F" w:rsidP="0015734F">
      <w:pPr>
        <w:autoSpaceDN w:val="0"/>
        <w:jc w:val="center"/>
        <w:textAlignment w:val="baseline"/>
        <w:rPr>
          <w:b/>
          <w:color w:val="000000"/>
        </w:rPr>
      </w:pPr>
      <w:r w:rsidRPr="0015734F">
        <w:rPr>
          <w:b/>
          <w:color w:val="000000"/>
        </w:rPr>
        <w:t xml:space="preserve">III. Projekta izmaksu plānošana </w:t>
      </w:r>
    </w:p>
    <w:p w14:paraId="5E7D5DEF" w14:textId="77777777" w:rsidR="0015734F" w:rsidRPr="0015734F" w:rsidRDefault="0015734F" w:rsidP="0015734F">
      <w:pPr>
        <w:numPr>
          <w:ilvl w:val="0"/>
          <w:numId w:val="22"/>
        </w:numPr>
        <w:overflowPunct w:val="0"/>
        <w:autoSpaceDE w:val="0"/>
        <w:autoSpaceDN w:val="0"/>
        <w:adjustRightInd w:val="0"/>
        <w:jc w:val="both"/>
        <w:textAlignment w:val="baseline"/>
        <w:rPr>
          <w:color w:val="000000"/>
        </w:rPr>
      </w:pPr>
      <w:r w:rsidRPr="0015734F">
        <w:rPr>
          <w:color w:val="000000"/>
        </w:rPr>
        <w:t>Projekta ietvaros pašvaldības apmaksājamās izmaksas (turpmāk – attiecināmās izmaksas) ir projekta aktivitāšu īstenošanai nepieciešamās izmaksas vienam projektam. Projekta budžeta veidlapā attiecināmās izmaksas var būt:</w:t>
      </w:r>
    </w:p>
    <w:p w14:paraId="0A897CF5" w14:textId="77777777" w:rsidR="0015734F" w:rsidRPr="0015734F" w:rsidRDefault="0015734F" w:rsidP="0015734F">
      <w:pPr>
        <w:numPr>
          <w:ilvl w:val="1"/>
          <w:numId w:val="22"/>
        </w:numPr>
        <w:pBdr>
          <w:top w:val="nil"/>
          <w:left w:val="nil"/>
          <w:bottom w:val="nil"/>
          <w:right w:val="nil"/>
          <w:between w:val="nil"/>
        </w:pBdr>
        <w:overflowPunct w:val="0"/>
        <w:autoSpaceDE w:val="0"/>
        <w:autoSpaceDN w:val="0"/>
        <w:adjustRightInd w:val="0"/>
        <w:ind w:left="1276" w:hanging="709"/>
        <w:jc w:val="both"/>
        <w:textAlignment w:val="baseline"/>
        <w:rPr>
          <w:color w:val="000000"/>
        </w:rPr>
      </w:pPr>
      <w:r w:rsidRPr="0015734F">
        <w:rPr>
          <w:color w:val="000000"/>
        </w:rPr>
        <w:t xml:space="preserve">lektora, tiesnešu, iedvesmas personas, meistarklases vai pasākuma vadītāja u.tml. pakalpojumu izmaksas pieaicinātiem speciālistiem, kas nav Īstenotājs; </w:t>
      </w:r>
    </w:p>
    <w:p w14:paraId="578B8264" w14:textId="77777777" w:rsidR="0015734F" w:rsidRPr="0015734F" w:rsidRDefault="0015734F" w:rsidP="0015734F">
      <w:pPr>
        <w:numPr>
          <w:ilvl w:val="1"/>
          <w:numId w:val="22"/>
        </w:numPr>
        <w:pBdr>
          <w:top w:val="nil"/>
          <w:left w:val="nil"/>
          <w:bottom w:val="nil"/>
          <w:right w:val="nil"/>
          <w:between w:val="nil"/>
        </w:pBdr>
        <w:overflowPunct w:val="0"/>
        <w:autoSpaceDE w:val="0"/>
        <w:autoSpaceDN w:val="0"/>
        <w:adjustRightInd w:val="0"/>
        <w:ind w:left="1276" w:hanging="709"/>
        <w:jc w:val="both"/>
        <w:textAlignment w:val="baseline"/>
        <w:rPr>
          <w:color w:val="000000"/>
        </w:rPr>
      </w:pPr>
      <w:r w:rsidRPr="0015734F">
        <w:rPr>
          <w:color w:val="000000"/>
        </w:rPr>
        <w:t>kancelejas preču un materiālu iegādes izmaksas;</w:t>
      </w:r>
    </w:p>
    <w:p w14:paraId="1E1629CC" w14:textId="77777777" w:rsidR="0015734F" w:rsidRPr="0015734F" w:rsidRDefault="0015734F" w:rsidP="0015734F">
      <w:pPr>
        <w:numPr>
          <w:ilvl w:val="1"/>
          <w:numId w:val="22"/>
        </w:numPr>
        <w:pBdr>
          <w:top w:val="nil"/>
          <w:left w:val="nil"/>
          <w:bottom w:val="nil"/>
          <w:right w:val="nil"/>
          <w:between w:val="nil"/>
        </w:pBdr>
        <w:overflowPunct w:val="0"/>
        <w:autoSpaceDE w:val="0"/>
        <w:autoSpaceDN w:val="0"/>
        <w:adjustRightInd w:val="0"/>
        <w:ind w:left="1276" w:hanging="709"/>
        <w:jc w:val="both"/>
        <w:textAlignment w:val="baseline"/>
        <w:rPr>
          <w:color w:val="000000"/>
        </w:rPr>
      </w:pPr>
      <w:r w:rsidRPr="0015734F">
        <w:rPr>
          <w:color w:val="000000"/>
        </w:rPr>
        <w:t>piemiņas balvu dalībniekiem vai pieaicinātajiem speciālistiem izmaksas;</w:t>
      </w:r>
    </w:p>
    <w:p w14:paraId="534E2710" w14:textId="77777777" w:rsidR="0015734F" w:rsidRPr="0015734F" w:rsidRDefault="0015734F" w:rsidP="0015734F">
      <w:pPr>
        <w:numPr>
          <w:ilvl w:val="1"/>
          <w:numId w:val="22"/>
        </w:numPr>
        <w:pBdr>
          <w:top w:val="nil"/>
          <w:left w:val="nil"/>
          <w:bottom w:val="nil"/>
          <w:right w:val="nil"/>
          <w:between w:val="nil"/>
        </w:pBdr>
        <w:overflowPunct w:val="0"/>
        <w:autoSpaceDE w:val="0"/>
        <w:autoSpaceDN w:val="0"/>
        <w:adjustRightInd w:val="0"/>
        <w:ind w:left="1276" w:hanging="709"/>
        <w:jc w:val="both"/>
        <w:textAlignment w:val="baseline"/>
        <w:rPr>
          <w:color w:val="000000"/>
        </w:rPr>
      </w:pPr>
      <w:r w:rsidRPr="0015734F">
        <w:rPr>
          <w:color w:val="000000"/>
        </w:rPr>
        <w:t>transporta vai telpu nomas izmaksas;</w:t>
      </w:r>
    </w:p>
    <w:p w14:paraId="783D743D" w14:textId="77777777" w:rsidR="0015734F" w:rsidRPr="0015734F" w:rsidRDefault="0015734F" w:rsidP="0015734F">
      <w:pPr>
        <w:numPr>
          <w:ilvl w:val="1"/>
          <w:numId w:val="22"/>
        </w:numPr>
        <w:pBdr>
          <w:top w:val="nil"/>
          <w:left w:val="nil"/>
          <w:bottom w:val="nil"/>
          <w:right w:val="nil"/>
          <w:between w:val="nil"/>
        </w:pBdr>
        <w:overflowPunct w:val="0"/>
        <w:autoSpaceDE w:val="0"/>
        <w:autoSpaceDN w:val="0"/>
        <w:adjustRightInd w:val="0"/>
        <w:ind w:left="1276" w:hanging="709"/>
        <w:jc w:val="both"/>
        <w:textAlignment w:val="baseline"/>
        <w:rPr>
          <w:color w:val="000000"/>
        </w:rPr>
      </w:pPr>
      <w:r w:rsidRPr="0015734F">
        <w:rPr>
          <w:color w:val="000000"/>
        </w:rPr>
        <w:t>iekārtu, inventāra un aparatūras īres un nomas izmaksas;</w:t>
      </w:r>
    </w:p>
    <w:p w14:paraId="68A149C9" w14:textId="77777777" w:rsidR="0015734F" w:rsidRPr="0015734F" w:rsidRDefault="0015734F" w:rsidP="0015734F">
      <w:pPr>
        <w:numPr>
          <w:ilvl w:val="1"/>
          <w:numId w:val="22"/>
        </w:numPr>
        <w:pBdr>
          <w:top w:val="nil"/>
          <w:left w:val="nil"/>
          <w:bottom w:val="nil"/>
          <w:right w:val="nil"/>
          <w:between w:val="nil"/>
        </w:pBdr>
        <w:overflowPunct w:val="0"/>
        <w:autoSpaceDE w:val="0"/>
        <w:autoSpaceDN w:val="0"/>
        <w:adjustRightInd w:val="0"/>
        <w:ind w:left="1276" w:hanging="709"/>
        <w:jc w:val="both"/>
        <w:textAlignment w:val="baseline"/>
        <w:rPr>
          <w:color w:val="000000"/>
        </w:rPr>
      </w:pPr>
      <w:r w:rsidRPr="0015734F">
        <w:rPr>
          <w:color w:val="000000"/>
        </w:rPr>
        <w:t>inventāra iegāde līdz 50 % no projektam piešķirtā pašvaldības finansējuma;</w:t>
      </w:r>
    </w:p>
    <w:p w14:paraId="0E988727" w14:textId="77777777" w:rsidR="0015734F" w:rsidRPr="0015734F" w:rsidRDefault="0015734F" w:rsidP="0015734F">
      <w:pPr>
        <w:numPr>
          <w:ilvl w:val="1"/>
          <w:numId w:val="22"/>
        </w:numPr>
        <w:pBdr>
          <w:top w:val="nil"/>
          <w:left w:val="nil"/>
          <w:bottom w:val="nil"/>
          <w:right w:val="nil"/>
          <w:between w:val="nil"/>
        </w:pBdr>
        <w:overflowPunct w:val="0"/>
        <w:autoSpaceDE w:val="0"/>
        <w:autoSpaceDN w:val="0"/>
        <w:adjustRightInd w:val="0"/>
        <w:ind w:left="1276" w:hanging="709"/>
        <w:jc w:val="both"/>
        <w:textAlignment w:val="baseline"/>
        <w:rPr>
          <w:color w:val="000000"/>
        </w:rPr>
      </w:pPr>
      <w:r w:rsidRPr="0015734F">
        <w:rPr>
          <w:color w:val="000000"/>
        </w:rPr>
        <w:t>ēdināšanas pakalpojumu vai preču izmaksas.</w:t>
      </w:r>
    </w:p>
    <w:p w14:paraId="0C85A290" w14:textId="77777777" w:rsidR="0015734F" w:rsidRPr="0015734F" w:rsidRDefault="0015734F" w:rsidP="0015734F">
      <w:pPr>
        <w:numPr>
          <w:ilvl w:val="0"/>
          <w:numId w:val="22"/>
        </w:numPr>
        <w:overflowPunct w:val="0"/>
        <w:autoSpaceDE w:val="0"/>
        <w:autoSpaceDN w:val="0"/>
        <w:adjustRightInd w:val="0"/>
        <w:jc w:val="both"/>
        <w:textAlignment w:val="baseline"/>
        <w:rPr>
          <w:color w:val="000000"/>
        </w:rPr>
      </w:pPr>
      <w:r w:rsidRPr="0015734F">
        <w:rPr>
          <w:color w:val="000000"/>
        </w:rPr>
        <w:t xml:space="preserve">Projekta neattiecināmās izmaksas jeb izmaksas, kam pašvaldība šī Konkursa ietvaros finansējumu nepiešķir, ir sekojošas: </w:t>
      </w:r>
    </w:p>
    <w:p w14:paraId="7DBA150C" w14:textId="79849065" w:rsidR="0015734F" w:rsidRPr="0015734F" w:rsidRDefault="004A0115" w:rsidP="0015734F">
      <w:pPr>
        <w:numPr>
          <w:ilvl w:val="1"/>
          <w:numId w:val="22"/>
        </w:numPr>
        <w:pBdr>
          <w:top w:val="nil"/>
          <w:left w:val="nil"/>
          <w:bottom w:val="nil"/>
          <w:right w:val="nil"/>
          <w:between w:val="nil"/>
        </w:pBdr>
        <w:overflowPunct w:val="0"/>
        <w:autoSpaceDE w:val="0"/>
        <w:autoSpaceDN w:val="0"/>
        <w:adjustRightInd w:val="0"/>
        <w:ind w:left="1276" w:hanging="709"/>
        <w:jc w:val="both"/>
        <w:textAlignment w:val="baseline"/>
        <w:rPr>
          <w:color w:val="000000"/>
        </w:rPr>
      </w:pPr>
      <w:r>
        <w:rPr>
          <w:color w:val="000000"/>
        </w:rPr>
        <w:t>projekta Ī</w:t>
      </w:r>
      <w:r w:rsidR="0015734F" w:rsidRPr="0015734F">
        <w:rPr>
          <w:color w:val="000000"/>
        </w:rPr>
        <w:t>stenotāju atalgojums;</w:t>
      </w:r>
    </w:p>
    <w:p w14:paraId="66C66A0A" w14:textId="77777777" w:rsidR="0015734F" w:rsidRPr="0015734F" w:rsidRDefault="0015734F" w:rsidP="0015734F">
      <w:pPr>
        <w:numPr>
          <w:ilvl w:val="1"/>
          <w:numId w:val="22"/>
        </w:numPr>
        <w:pBdr>
          <w:top w:val="nil"/>
          <w:left w:val="nil"/>
          <w:bottom w:val="nil"/>
          <w:right w:val="nil"/>
          <w:between w:val="nil"/>
        </w:pBdr>
        <w:overflowPunct w:val="0"/>
        <w:autoSpaceDE w:val="0"/>
        <w:autoSpaceDN w:val="0"/>
        <w:adjustRightInd w:val="0"/>
        <w:ind w:left="1276" w:hanging="709"/>
        <w:jc w:val="both"/>
        <w:textAlignment w:val="baseline"/>
        <w:rPr>
          <w:color w:val="000000"/>
        </w:rPr>
      </w:pPr>
      <w:r w:rsidRPr="0015734F">
        <w:rPr>
          <w:color w:val="000000"/>
        </w:rPr>
        <w:t>izmaksas, kas neatbilst projekta mērķa sasniegšanai un izmaksas, kas jau tiek  finansētas no citiem finanšu avotiem;</w:t>
      </w:r>
    </w:p>
    <w:p w14:paraId="64DEE510" w14:textId="0F7EAC7E" w:rsidR="0015734F" w:rsidRPr="0015734F" w:rsidRDefault="0015734F" w:rsidP="0015734F">
      <w:pPr>
        <w:numPr>
          <w:ilvl w:val="0"/>
          <w:numId w:val="22"/>
        </w:numPr>
        <w:overflowPunct w:val="0"/>
        <w:autoSpaceDE w:val="0"/>
        <w:autoSpaceDN w:val="0"/>
        <w:adjustRightInd w:val="0"/>
        <w:jc w:val="both"/>
        <w:textAlignment w:val="baseline"/>
        <w:rPr>
          <w:color w:val="000000"/>
        </w:rPr>
      </w:pPr>
      <w:r w:rsidRPr="0015734F">
        <w:rPr>
          <w:color w:val="000000"/>
        </w:rPr>
        <w:t>Projekta mērķa realizēšanai iegādājoties inventāru no piešķirtā finansējuma, Iesniedzējs to tiesīgs izmantot uz projekta laiku, pēc tam ar projekta atskaites nodošanu to nogādā JIC un iekļauj JIC resursu krājumos. JIC ir tiesīgs lemt par inventāra nodošanu Īstenotāja pārstāvētajai</w:t>
      </w:r>
      <w:r w:rsidR="00EE5992">
        <w:rPr>
          <w:color w:val="000000"/>
        </w:rPr>
        <w:t xml:space="preserve"> pašvaldības</w:t>
      </w:r>
      <w:r w:rsidRPr="0015734F">
        <w:rPr>
          <w:color w:val="000000"/>
        </w:rPr>
        <w:t xml:space="preserve"> iestādei.</w:t>
      </w:r>
    </w:p>
    <w:p w14:paraId="56067213" w14:textId="77777777" w:rsidR="0015734F" w:rsidRPr="0015734F" w:rsidRDefault="0015734F" w:rsidP="0015734F">
      <w:pPr>
        <w:numPr>
          <w:ilvl w:val="0"/>
          <w:numId w:val="22"/>
        </w:numPr>
        <w:overflowPunct w:val="0"/>
        <w:autoSpaceDE w:val="0"/>
        <w:autoSpaceDN w:val="0"/>
        <w:adjustRightInd w:val="0"/>
        <w:jc w:val="both"/>
        <w:textAlignment w:val="baseline"/>
        <w:rPr>
          <w:color w:val="000000"/>
        </w:rPr>
      </w:pPr>
      <w:r w:rsidRPr="0015734F">
        <w:rPr>
          <w:color w:val="000000"/>
        </w:rPr>
        <w:t>Konkursa ietvaros finanšu līdzekļus nepiešķir aktivitātēm, kas apdraud dalībnieku drošību, veselību un dzīvību.</w:t>
      </w:r>
    </w:p>
    <w:p w14:paraId="505325E2" w14:textId="77777777" w:rsidR="0015734F" w:rsidRPr="0015734F" w:rsidRDefault="0015734F" w:rsidP="0015734F">
      <w:pPr>
        <w:autoSpaceDN w:val="0"/>
        <w:ind w:left="360"/>
        <w:jc w:val="both"/>
        <w:textAlignment w:val="baseline"/>
        <w:rPr>
          <w:color w:val="000000"/>
        </w:rPr>
      </w:pPr>
    </w:p>
    <w:p w14:paraId="20E126EB" w14:textId="77777777" w:rsidR="0015734F" w:rsidRPr="0015734F" w:rsidRDefault="0015734F" w:rsidP="0015734F">
      <w:pPr>
        <w:autoSpaceDN w:val="0"/>
        <w:ind w:left="360"/>
        <w:jc w:val="center"/>
        <w:textAlignment w:val="baseline"/>
        <w:rPr>
          <w:color w:val="000000"/>
        </w:rPr>
      </w:pPr>
      <w:r w:rsidRPr="0015734F">
        <w:rPr>
          <w:b/>
          <w:color w:val="000000"/>
        </w:rPr>
        <w:t>IV. Projekta pieteikuma vērtēšanas kārtība</w:t>
      </w:r>
    </w:p>
    <w:p w14:paraId="789EDAB6" w14:textId="77777777" w:rsidR="0015734F" w:rsidRPr="0015734F" w:rsidRDefault="0015734F" w:rsidP="0015734F">
      <w:pPr>
        <w:numPr>
          <w:ilvl w:val="0"/>
          <w:numId w:val="22"/>
        </w:numPr>
        <w:overflowPunct w:val="0"/>
        <w:autoSpaceDE w:val="0"/>
        <w:autoSpaceDN w:val="0"/>
        <w:adjustRightInd w:val="0"/>
        <w:jc w:val="both"/>
        <w:textAlignment w:val="baseline"/>
        <w:rPr>
          <w:color w:val="000000"/>
        </w:rPr>
      </w:pPr>
      <w:r w:rsidRPr="0015734F">
        <w:rPr>
          <w:color w:val="000000"/>
        </w:rPr>
        <w:t>Pieteikumu vērtēšanu veic ar pašvaldības izpilddirektora rīkojumu apstiprināta Komisija.</w:t>
      </w:r>
    </w:p>
    <w:p w14:paraId="0139740E" w14:textId="0981439F" w:rsidR="0015734F" w:rsidRPr="0015734F" w:rsidRDefault="0015734F" w:rsidP="0015734F">
      <w:pPr>
        <w:numPr>
          <w:ilvl w:val="0"/>
          <w:numId w:val="22"/>
        </w:numPr>
        <w:overflowPunct w:val="0"/>
        <w:autoSpaceDE w:val="0"/>
        <w:autoSpaceDN w:val="0"/>
        <w:adjustRightInd w:val="0"/>
        <w:jc w:val="both"/>
        <w:textAlignment w:val="baseline"/>
        <w:rPr>
          <w:color w:val="000000"/>
        </w:rPr>
      </w:pPr>
      <w:r w:rsidRPr="0015734F">
        <w:rPr>
          <w:color w:val="000000"/>
        </w:rPr>
        <w:lastRenderedPageBreak/>
        <w:t>Komisija 15 darba dienu laikā pēc publikācijā par Konkursa izsludināšanu norādītā termiņa beigām veic Pieteikumu izvērtēšanu atbilstoši Vērtēšanas kritērijiem (4. pielikums) un pieņem lēmumu par pieteikuma apstiprināšanu vai noraidīšanu.</w:t>
      </w:r>
    </w:p>
    <w:p w14:paraId="1425DAFC" w14:textId="77777777" w:rsidR="0015734F" w:rsidRPr="0015734F" w:rsidRDefault="0015734F" w:rsidP="0015734F">
      <w:pPr>
        <w:numPr>
          <w:ilvl w:val="0"/>
          <w:numId w:val="22"/>
        </w:numPr>
        <w:overflowPunct w:val="0"/>
        <w:autoSpaceDE w:val="0"/>
        <w:autoSpaceDN w:val="0"/>
        <w:adjustRightInd w:val="0"/>
        <w:jc w:val="both"/>
        <w:textAlignment w:val="baseline"/>
        <w:rPr>
          <w:color w:val="000000"/>
        </w:rPr>
      </w:pPr>
      <w:r w:rsidRPr="0015734F">
        <w:rPr>
          <w:color w:val="000000"/>
        </w:rPr>
        <w:t xml:space="preserve">Ar pašvaldības finansējumu saskaņā ar Komisijas lēmumu tiek apmaksātas to Pieteikumu vajadzības, kuri novērtēti ar lielāko punktu skaitu lejupejošā secībā.  </w:t>
      </w:r>
    </w:p>
    <w:p w14:paraId="0B4EBB3C" w14:textId="77777777" w:rsidR="0015734F" w:rsidRPr="0015734F" w:rsidRDefault="0015734F" w:rsidP="0015734F">
      <w:pPr>
        <w:numPr>
          <w:ilvl w:val="0"/>
          <w:numId w:val="22"/>
        </w:numPr>
        <w:overflowPunct w:val="0"/>
        <w:autoSpaceDE w:val="0"/>
        <w:autoSpaceDN w:val="0"/>
        <w:adjustRightInd w:val="0"/>
        <w:jc w:val="both"/>
        <w:textAlignment w:val="baseline"/>
        <w:rPr>
          <w:color w:val="000000"/>
        </w:rPr>
      </w:pPr>
      <w:r w:rsidRPr="0015734F">
        <w:rPr>
          <w:color w:val="000000"/>
        </w:rPr>
        <w:t>Pieteikumu noraida, ja:</w:t>
      </w:r>
    </w:p>
    <w:p w14:paraId="6671A8ED" w14:textId="3D36AE03" w:rsidR="0015734F" w:rsidRPr="0015734F" w:rsidRDefault="0015734F" w:rsidP="0015734F">
      <w:pPr>
        <w:numPr>
          <w:ilvl w:val="1"/>
          <w:numId w:val="22"/>
        </w:numPr>
        <w:pBdr>
          <w:top w:val="nil"/>
          <w:left w:val="nil"/>
          <w:bottom w:val="nil"/>
          <w:right w:val="nil"/>
          <w:between w:val="nil"/>
        </w:pBdr>
        <w:overflowPunct w:val="0"/>
        <w:autoSpaceDE w:val="0"/>
        <w:autoSpaceDN w:val="0"/>
        <w:adjustRightInd w:val="0"/>
        <w:ind w:left="1276" w:hanging="709"/>
        <w:jc w:val="both"/>
        <w:textAlignment w:val="baseline"/>
        <w:rPr>
          <w:color w:val="000000"/>
        </w:rPr>
      </w:pPr>
      <w:r w:rsidRPr="0015734F">
        <w:rPr>
          <w:color w:val="000000"/>
        </w:rPr>
        <w:t xml:space="preserve">nav atbilstība vismaz vienai no </w:t>
      </w:r>
      <w:r w:rsidR="009A4DAC">
        <w:rPr>
          <w:color w:val="000000"/>
        </w:rPr>
        <w:t>Noteikumu</w:t>
      </w:r>
      <w:r w:rsidRPr="0015734F">
        <w:rPr>
          <w:color w:val="000000"/>
        </w:rPr>
        <w:t xml:space="preserve"> 3. punktā minētajām aktivitātēm;</w:t>
      </w:r>
    </w:p>
    <w:p w14:paraId="316A702A" w14:textId="52ADB4F4" w:rsidR="0015734F" w:rsidRPr="0015734F" w:rsidRDefault="0015734F" w:rsidP="0015734F">
      <w:pPr>
        <w:numPr>
          <w:ilvl w:val="1"/>
          <w:numId w:val="22"/>
        </w:numPr>
        <w:pBdr>
          <w:top w:val="nil"/>
          <w:left w:val="nil"/>
          <w:bottom w:val="nil"/>
          <w:right w:val="nil"/>
          <w:between w:val="nil"/>
        </w:pBdr>
        <w:overflowPunct w:val="0"/>
        <w:autoSpaceDE w:val="0"/>
        <w:autoSpaceDN w:val="0"/>
        <w:adjustRightInd w:val="0"/>
        <w:ind w:left="1276" w:hanging="709"/>
        <w:jc w:val="both"/>
        <w:textAlignment w:val="baseline"/>
        <w:rPr>
          <w:color w:val="000000"/>
        </w:rPr>
      </w:pPr>
      <w:r w:rsidRPr="0015734F">
        <w:rPr>
          <w:color w:val="000000"/>
        </w:rPr>
        <w:t>Iesniedzējs neatbilst No</w:t>
      </w:r>
      <w:r w:rsidR="009A4DAC">
        <w:rPr>
          <w:color w:val="000000"/>
        </w:rPr>
        <w:t>teikumu</w:t>
      </w:r>
      <w:r w:rsidRPr="0015734F">
        <w:rPr>
          <w:color w:val="000000"/>
        </w:rPr>
        <w:t xml:space="preserve"> 4. punktā noteiktajai kategorijai;</w:t>
      </w:r>
    </w:p>
    <w:p w14:paraId="5B5DD82B" w14:textId="77777777" w:rsidR="0015734F" w:rsidRPr="0015734F" w:rsidRDefault="0015734F" w:rsidP="0015734F">
      <w:pPr>
        <w:numPr>
          <w:ilvl w:val="1"/>
          <w:numId w:val="22"/>
        </w:numPr>
        <w:pBdr>
          <w:top w:val="nil"/>
          <w:left w:val="nil"/>
          <w:bottom w:val="nil"/>
          <w:right w:val="nil"/>
          <w:between w:val="nil"/>
        </w:pBdr>
        <w:overflowPunct w:val="0"/>
        <w:autoSpaceDE w:val="0"/>
        <w:autoSpaceDN w:val="0"/>
        <w:adjustRightInd w:val="0"/>
        <w:ind w:left="1276" w:hanging="709"/>
        <w:jc w:val="both"/>
        <w:textAlignment w:val="baseline"/>
        <w:rPr>
          <w:color w:val="000000"/>
        </w:rPr>
      </w:pPr>
      <w:r w:rsidRPr="0015734F">
        <w:rPr>
          <w:color w:val="000000"/>
        </w:rPr>
        <w:t>projekta tāme nav aritmētiski pareiza.</w:t>
      </w:r>
    </w:p>
    <w:p w14:paraId="3A3ACC74" w14:textId="3671AE41" w:rsidR="0015734F" w:rsidRPr="0015734F" w:rsidRDefault="0015734F" w:rsidP="0015734F">
      <w:pPr>
        <w:numPr>
          <w:ilvl w:val="0"/>
          <w:numId w:val="22"/>
        </w:numPr>
        <w:overflowPunct w:val="0"/>
        <w:autoSpaceDE w:val="0"/>
        <w:autoSpaceDN w:val="0"/>
        <w:adjustRightInd w:val="0"/>
        <w:jc w:val="both"/>
        <w:textAlignment w:val="baseline"/>
        <w:rPr>
          <w:color w:val="000000"/>
        </w:rPr>
      </w:pPr>
      <w:r w:rsidRPr="0015734F">
        <w:rPr>
          <w:color w:val="000000"/>
        </w:rPr>
        <w:t>Komisijai ir tiesības izvērtēt budžeta izmaksu pamatotību tāmē. Daļēja finansējuma piešķiršanas gadījumā Komisijai ir tiesības pieprasīt atsevišķu izdevumu pozīciju pārskatīšanu vai samazināšanu.</w:t>
      </w:r>
    </w:p>
    <w:p w14:paraId="7CC24804" w14:textId="51619752" w:rsidR="0015734F" w:rsidRPr="0015734F" w:rsidRDefault="0015734F" w:rsidP="0015734F">
      <w:pPr>
        <w:numPr>
          <w:ilvl w:val="0"/>
          <w:numId w:val="22"/>
        </w:numPr>
        <w:overflowPunct w:val="0"/>
        <w:autoSpaceDE w:val="0"/>
        <w:autoSpaceDN w:val="0"/>
        <w:adjustRightInd w:val="0"/>
        <w:jc w:val="both"/>
        <w:textAlignment w:val="baseline"/>
        <w:rPr>
          <w:color w:val="000000"/>
        </w:rPr>
      </w:pPr>
      <w:r w:rsidRPr="0015734F">
        <w:rPr>
          <w:color w:val="000000"/>
        </w:rPr>
        <w:t>JIC par Komisijas pieņemto lēmumu Iesniedzēju rakstiski informē 10 darba dienu laikā pēc Komisijas lēmuma pieņemšanas.</w:t>
      </w:r>
    </w:p>
    <w:p w14:paraId="4451C567" w14:textId="4F2927B2" w:rsidR="0015734F" w:rsidRPr="0015734F" w:rsidRDefault="0015734F" w:rsidP="0015734F">
      <w:pPr>
        <w:numPr>
          <w:ilvl w:val="0"/>
          <w:numId w:val="22"/>
        </w:numPr>
        <w:overflowPunct w:val="0"/>
        <w:autoSpaceDE w:val="0"/>
        <w:autoSpaceDN w:val="0"/>
        <w:adjustRightInd w:val="0"/>
        <w:jc w:val="both"/>
        <w:textAlignment w:val="baseline"/>
        <w:rPr>
          <w:color w:val="000000"/>
        </w:rPr>
      </w:pPr>
      <w:r w:rsidRPr="0015734F">
        <w:rPr>
          <w:color w:val="000000"/>
        </w:rPr>
        <w:t>Apstiprinoša Komisijas lēmuma gadījumā, JIC 2</w:t>
      </w:r>
      <w:r w:rsidR="009A4DAC">
        <w:rPr>
          <w:color w:val="000000"/>
        </w:rPr>
        <w:t>4</w:t>
      </w:r>
      <w:r w:rsidRPr="0015734F">
        <w:rPr>
          <w:color w:val="000000"/>
        </w:rPr>
        <w:t xml:space="preserve">. punktā minētajā paziņojumā ietver uzaicinājumu Īstenotājam ierasties JIC uz </w:t>
      </w:r>
      <w:proofErr w:type="spellStart"/>
      <w:r w:rsidRPr="0015734F">
        <w:rPr>
          <w:color w:val="000000"/>
        </w:rPr>
        <w:t>ievadsemināru</w:t>
      </w:r>
      <w:proofErr w:type="spellEnd"/>
      <w:r w:rsidRPr="0015734F">
        <w:rPr>
          <w:color w:val="000000"/>
        </w:rPr>
        <w:t xml:space="preserve"> par projekta īstenošanu un nepieciešamības gadījumā informē par Komisijas veiktajām izmaiņām tāmē.</w:t>
      </w:r>
    </w:p>
    <w:p w14:paraId="100ED551" w14:textId="77777777" w:rsidR="0015734F" w:rsidRPr="0015734F" w:rsidRDefault="0015734F" w:rsidP="0015734F">
      <w:pPr>
        <w:numPr>
          <w:ilvl w:val="0"/>
          <w:numId w:val="22"/>
        </w:numPr>
        <w:overflowPunct w:val="0"/>
        <w:autoSpaceDE w:val="0"/>
        <w:autoSpaceDN w:val="0"/>
        <w:adjustRightInd w:val="0"/>
        <w:jc w:val="both"/>
        <w:textAlignment w:val="baseline"/>
        <w:rPr>
          <w:color w:val="000000"/>
        </w:rPr>
      </w:pPr>
      <w:r w:rsidRPr="0015734F">
        <w:rPr>
          <w:color w:val="000000"/>
        </w:rPr>
        <w:t>Ja Konkursa līdzfinansēšanai noteiktais līdzekļu apjoms ir beidzies, projekta pieteikumi ar zemāko punktu skaitu netiek atbalstīti.</w:t>
      </w:r>
    </w:p>
    <w:p w14:paraId="241A3030" w14:textId="26A581CF" w:rsidR="0015734F" w:rsidRPr="0015734F" w:rsidRDefault="0015734F" w:rsidP="0015734F">
      <w:pPr>
        <w:numPr>
          <w:ilvl w:val="0"/>
          <w:numId w:val="22"/>
        </w:numPr>
        <w:overflowPunct w:val="0"/>
        <w:autoSpaceDE w:val="0"/>
        <w:autoSpaceDN w:val="0"/>
        <w:adjustRightInd w:val="0"/>
        <w:jc w:val="both"/>
        <w:textAlignment w:val="baseline"/>
        <w:rPr>
          <w:color w:val="000000"/>
        </w:rPr>
      </w:pPr>
      <w:r w:rsidRPr="0015734F">
        <w:rPr>
          <w:color w:val="000000"/>
        </w:rPr>
        <w:t>Ja Īstenotājs</w:t>
      </w:r>
      <w:r w:rsidR="009737BE">
        <w:rPr>
          <w:color w:val="000000"/>
        </w:rPr>
        <w:t xml:space="preserve"> </w:t>
      </w:r>
      <w:r w:rsidRPr="0015734F">
        <w:rPr>
          <w:color w:val="000000"/>
        </w:rPr>
        <w:t>vēlas atteikties no projekta īstenošanas, tam rakstiski jāinformē JIC. JIC par šo faktu informē Komisiju, kura ir tiesīga lemt par piešķirtā finansējuma pārdali, izsludinot jaunu konkursu vai pārskatot iepriekšējā konkursa rezultātus.</w:t>
      </w:r>
    </w:p>
    <w:p w14:paraId="1BB757EA" w14:textId="77777777" w:rsidR="0015734F" w:rsidRPr="0015734F" w:rsidRDefault="0015734F" w:rsidP="0015734F">
      <w:pPr>
        <w:autoSpaceDN w:val="0"/>
        <w:ind w:left="360"/>
        <w:jc w:val="both"/>
        <w:textAlignment w:val="baseline"/>
        <w:rPr>
          <w:color w:val="000000"/>
        </w:rPr>
      </w:pPr>
    </w:p>
    <w:p w14:paraId="63B46181" w14:textId="77777777" w:rsidR="0015734F" w:rsidRPr="0015734F" w:rsidRDefault="0015734F" w:rsidP="0015734F">
      <w:pPr>
        <w:autoSpaceDN w:val="0"/>
        <w:ind w:left="360"/>
        <w:jc w:val="center"/>
        <w:textAlignment w:val="baseline"/>
        <w:rPr>
          <w:b/>
          <w:color w:val="000000"/>
        </w:rPr>
      </w:pPr>
      <w:r w:rsidRPr="0015734F">
        <w:rPr>
          <w:b/>
          <w:color w:val="000000"/>
        </w:rPr>
        <w:t>V. Projekta finansēšanas kārtība</w:t>
      </w:r>
    </w:p>
    <w:p w14:paraId="1A0D863B" w14:textId="77777777" w:rsidR="0015734F" w:rsidRPr="0015734F" w:rsidRDefault="0015734F" w:rsidP="0015734F">
      <w:pPr>
        <w:numPr>
          <w:ilvl w:val="0"/>
          <w:numId w:val="22"/>
        </w:numPr>
        <w:overflowPunct w:val="0"/>
        <w:autoSpaceDE w:val="0"/>
        <w:autoSpaceDN w:val="0"/>
        <w:adjustRightInd w:val="0"/>
        <w:jc w:val="both"/>
        <w:textAlignment w:val="baseline"/>
        <w:rPr>
          <w:color w:val="000000"/>
        </w:rPr>
      </w:pPr>
      <w:r w:rsidRPr="0015734F">
        <w:rPr>
          <w:color w:val="000000"/>
        </w:rPr>
        <w:t xml:space="preserve">Iegādes vai pakalpojumi projekta ietvaros tiek veikti tikai pie JIC izvēlēta pakalpojuma sniedzēja vai preču piegādātāja, par ko JIC informē Īstenotāju. </w:t>
      </w:r>
    </w:p>
    <w:p w14:paraId="13E33C49" w14:textId="77777777" w:rsidR="0015734F" w:rsidRPr="0015734F" w:rsidRDefault="0015734F" w:rsidP="0015734F">
      <w:pPr>
        <w:numPr>
          <w:ilvl w:val="0"/>
          <w:numId w:val="22"/>
        </w:numPr>
        <w:overflowPunct w:val="0"/>
        <w:autoSpaceDE w:val="0"/>
        <w:autoSpaceDN w:val="0"/>
        <w:adjustRightInd w:val="0"/>
        <w:jc w:val="both"/>
        <w:textAlignment w:val="baseline"/>
        <w:rPr>
          <w:color w:val="000000"/>
        </w:rPr>
      </w:pPr>
      <w:r w:rsidRPr="0015734F">
        <w:rPr>
          <w:color w:val="000000"/>
        </w:rPr>
        <w:t>Īstenotājs iesniedz JIC projekta izmaksu attaisnojošos dokumentus, kuros ietverti pašvaldības rekvizīti, projekta nosaukums. Maksājumus pēc izmaksu dokumenta pārbaudes veic JIC.</w:t>
      </w:r>
    </w:p>
    <w:p w14:paraId="0F8C6E80" w14:textId="77777777" w:rsidR="0015734F" w:rsidRPr="0015734F" w:rsidRDefault="0015734F" w:rsidP="0015734F">
      <w:pPr>
        <w:numPr>
          <w:ilvl w:val="0"/>
          <w:numId w:val="22"/>
        </w:numPr>
        <w:overflowPunct w:val="0"/>
        <w:autoSpaceDE w:val="0"/>
        <w:autoSpaceDN w:val="0"/>
        <w:adjustRightInd w:val="0"/>
        <w:jc w:val="both"/>
        <w:textAlignment w:val="baseline"/>
        <w:rPr>
          <w:color w:val="000000"/>
        </w:rPr>
      </w:pPr>
      <w:r w:rsidRPr="0015734F">
        <w:rPr>
          <w:color w:val="000000"/>
        </w:rPr>
        <w:t>Ja projekta īstenošanas laikā faktiskās aktivitāšu īstenošanas izmaksas ir mazākas kā apstiprinātajā tāmē, tad pašvaldības finansējums ir samazināms atbilstoši reālajām izmaksām.</w:t>
      </w:r>
    </w:p>
    <w:p w14:paraId="1977DDE6" w14:textId="77777777" w:rsidR="0015734F" w:rsidRPr="0015734F" w:rsidRDefault="0015734F" w:rsidP="0015734F">
      <w:pPr>
        <w:numPr>
          <w:ilvl w:val="0"/>
          <w:numId w:val="22"/>
        </w:numPr>
        <w:overflowPunct w:val="0"/>
        <w:autoSpaceDE w:val="0"/>
        <w:autoSpaceDN w:val="0"/>
        <w:adjustRightInd w:val="0"/>
        <w:jc w:val="both"/>
        <w:textAlignment w:val="baseline"/>
        <w:rPr>
          <w:color w:val="000000"/>
        </w:rPr>
      </w:pPr>
      <w:r w:rsidRPr="0015734F">
        <w:rPr>
          <w:color w:val="000000"/>
        </w:rPr>
        <w:t xml:space="preserve">Ja projekta īstenošanas laikā tiek konstatēts, ka izmaksas ir lielākas kā apstiprinātajā tāmē, pašvaldības finansējuma kopējais apjoms paliek nemainīgs. Īstenotājs ar JIC atbalstu izstrādā apstiprinātās tāmes pozīciju izmaksu samazinājumu vai izskata alternatīva finansējuma piesaistes iespējas. </w:t>
      </w:r>
    </w:p>
    <w:p w14:paraId="26887947" w14:textId="77777777" w:rsidR="0015734F" w:rsidRPr="0015734F" w:rsidRDefault="0015734F" w:rsidP="0015734F">
      <w:pPr>
        <w:numPr>
          <w:ilvl w:val="0"/>
          <w:numId w:val="22"/>
        </w:numPr>
        <w:overflowPunct w:val="0"/>
        <w:autoSpaceDE w:val="0"/>
        <w:autoSpaceDN w:val="0"/>
        <w:adjustRightInd w:val="0"/>
        <w:jc w:val="both"/>
        <w:textAlignment w:val="baseline"/>
        <w:rPr>
          <w:color w:val="000000"/>
        </w:rPr>
      </w:pPr>
      <w:r w:rsidRPr="0015734F">
        <w:rPr>
          <w:color w:val="000000"/>
        </w:rPr>
        <w:t>Ja Konkursa īstenošanai pārskata gadā paredzētā pašvaldības finansējuma summa nav apgūta, Komisija var lemt par jaunas Konkursa kārtas izsludināšanu.</w:t>
      </w:r>
    </w:p>
    <w:p w14:paraId="5CA15F86" w14:textId="440B7121" w:rsidR="0015734F" w:rsidRPr="0015734F" w:rsidRDefault="0015734F" w:rsidP="0015734F">
      <w:pPr>
        <w:numPr>
          <w:ilvl w:val="0"/>
          <w:numId w:val="22"/>
        </w:numPr>
        <w:overflowPunct w:val="0"/>
        <w:autoSpaceDE w:val="0"/>
        <w:autoSpaceDN w:val="0"/>
        <w:adjustRightInd w:val="0"/>
        <w:jc w:val="both"/>
        <w:textAlignment w:val="baseline"/>
        <w:rPr>
          <w:color w:val="000000"/>
        </w:rPr>
      </w:pPr>
      <w:r w:rsidRPr="0015734F">
        <w:rPr>
          <w:color w:val="000000"/>
        </w:rPr>
        <w:t xml:space="preserve">Komisijai, pamatojoties uz līdzšinējo konkursa pieredzi, ir tiesības noraidīt konkursa nosacījumiem un kritērijiem atbilstošu projektu, ja Iesniedzējs iepriekšējos gados, īstenojot </w:t>
      </w:r>
      <w:r w:rsidR="009A4DAC">
        <w:rPr>
          <w:color w:val="000000"/>
        </w:rPr>
        <w:t>K</w:t>
      </w:r>
      <w:r w:rsidRPr="0015734F">
        <w:rPr>
          <w:color w:val="000000"/>
        </w:rPr>
        <w:t>onkursa ietvaros apstiprinātu projektu, nav ievērojis projektu īstenošanai izvirzītos nosacījumus (piemēram, ir nepamatoti novilcinājis projekta noslēguma atskaites iesniegšanu, nav iesniedzis prasībām atbilstošus finanšu dokumentus vai nav pildījis citus JIC norādījumus).</w:t>
      </w:r>
      <w:r w:rsidRPr="0015734F">
        <w:rPr>
          <w:i/>
          <w:iCs/>
          <w:szCs w:val="20"/>
        </w:rPr>
        <w:t xml:space="preserve"> </w:t>
      </w:r>
    </w:p>
    <w:p w14:paraId="35DA8381" w14:textId="77777777" w:rsidR="0015734F" w:rsidRPr="0015734F" w:rsidRDefault="0015734F" w:rsidP="0015734F">
      <w:pPr>
        <w:numPr>
          <w:ilvl w:val="0"/>
          <w:numId w:val="22"/>
        </w:numPr>
        <w:overflowPunct w:val="0"/>
        <w:autoSpaceDE w:val="0"/>
        <w:autoSpaceDN w:val="0"/>
        <w:adjustRightInd w:val="0"/>
        <w:jc w:val="both"/>
        <w:textAlignment w:val="baseline"/>
        <w:rPr>
          <w:color w:val="000000"/>
        </w:rPr>
      </w:pPr>
      <w:r w:rsidRPr="0015734F">
        <w:rPr>
          <w:color w:val="000000"/>
        </w:rPr>
        <w:t>Visas projekta izmaiņas Īstenotājam rakstiski ir jāsaskaņo ar JIC un jāatspoguļo projekta atskaitē, kā arī pēc nepieciešamības – atskaites budžeta tāmē.</w:t>
      </w:r>
    </w:p>
    <w:p w14:paraId="1AF3ADF4" w14:textId="77777777" w:rsidR="0015734F" w:rsidRPr="0015734F" w:rsidRDefault="0015734F" w:rsidP="0015734F">
      <w:pPr>
        <w:autoSpaceDN w:val="0"/>
        <w:ind w:left="360"/>
        <w:jc w:val="both"/>
        <w:textAlignment w:val="baseline"/>
        <w:rPr>
          <w:color w:val="000000"/>
        </w:rPr>
      </w:pPr>
    </w:p>
    <w:p w14:paraId="11652510" w14:textId="77777777" w:rsidR="0015734F" w:rsidRPr="0015734F" w:rsidRDefault="0015734F" w:rsidP="0015734F">
      <w:pPr>
        <w:autoSpaceDN w:val="0"/>
        <w:ind w:left="360"/>
        <w:jc w:val="center"/>
        <w:textAlignment w:val="baseline"/>
        <w:rPr>
          <w:b/>
          <w:color w:val="000000"/>
        </w:rPr>
      </w:pPr>
      <w:r w:rsidRPr="0015734F">
        <w:rPr>
          <w:b/>
          <w:color w:val="000000"/>
        </w:rPr>
        <w:t>VI. Projekta īstenošana un uzraudzība</w:t>
      </w:r>
    </w:p>
    <w:p w14:paraId="704B8BDC" w14:textId="588A11F9" w:rsidR="0015734F" w:rsidRPr="0015734F" w:rsidRDefault="0015734F" w:rsidP="0015734F">
      <w:pPr>
        <w:numPr>
          <w:ilvl w:val="0"/>
          <w:numId w:val="22"/>
        </w:numPr>
        <w:overflowPunct w:val="0"/>
        <w:autoSpaceDE w:val="0"/>
        <w:autoSpaceDN w:val="0"/>
        <w:adjustRightInd w:val="0"/>
        <w:jc w:val="both"/>
        <w:textAlignment w:val="baseline"/>
        <w:rPr>
          <w:color w:val="000000"/>
        </w:rPr>
      </w:pPr>
      <w:r w:rsidRPr="0015734F">
        <w:rPr>
          <w:color w:val="000000"/>
        </w:rPr>
        <w:t>Īstenotājs nodrošina projekta īstenošanu Pieteikumā norādītajā laikā un atbilstoši No</w:t>
      </w:r>
      <w:r w:rsidR="009A4DAC">
        <w:rPr>
          <w:color w:val="000000"/>
        </w:rPr>
        <w:t>teikumos</w:t>
      </w:r>
      <w:r w:rsidRPr="0015734F">
        <w:rPr>
          <w:color w:val="000000"/>
        </w:rPr>
        <w:t xml:space="preserve"> paredzētajai kārtībai.</w:t>
      </w:r>
    </w:p>
    <w:p w14:paraId="1D4167D7" w14:textId="77777777" w:rsidR="0015734F" w:rsidRPr="0015734F" w:rsidRDefault="0015734F" w:rsidP="0015734F">
      <w:pPr>
        <w:numPr>
          <w:ilvl w:val="0"/>
          <w:numId w:val="22"/>
        </w:numPr>
        <w:overflowPunct w:val="0"/>
        <w:autoSpaceDE w:val="0"/>
        <w:autoSpaceDN w:val="0"/>
        <w:adjustRightInd w:val="0"/>
        <w:jc w:val="both"/>
        <w:textAlignment w:val="baseline"/>
        <w:rPr>
          <w:color w:val="000000"/>
        </w:rPr>
      </w:pPr>
      <w:r w:rsidRPr="0015734F">
        <w:rPr>
          <w:color w:val="000000"/>
        </w:rPr>
        <w:t>Īstenotājs nodrošina projekta publicitāti sociālajos medijos ar vismaz vienu publikāciju, kurā ir atsauce, ka projekts īstenots Jūrmalas jauniešu projektu konkursa ietvaros un finansēts no pašvaldības līdzekļiem.</w:t>
      </w:r>
    </w:p>
    <w:p w14:paraId="713972C0" w14:textId="77777777" w:rsidR="0015734F" w:rsidRPr="0015734F" w:rsidRDefault="0015734F" w:rsidP="0015734F">
      <w:pPr>
        <w:numPr>
          <w:ilvl w:val="0"/>
          <w:numId w:val="22"/>
        </w:numPr>
        <w:overflowPunct w:val="0"/>
        <w:autoSpaceDE w:val="0"/>
        <w:autoSpaceDN w:val="0"/>
        <w:adjustRightInd w:val="0"/>
        <w:jc w:val="both"/>
        <w:textAlignment w:val="baseline"/>
        <w:rPr>
          <w:color w:val="000000"/>
        </w:rPr>
      </w:pPr>
      <w:r w:rsidRPr="0015734F">
        <w:rPr>
          <w:color w:val="000000"/>
        </w:rPr>
        <w:t>Projekta īstenošanas laikā aizliegta politisko partiju reklāma, politiskās kampaņas un aģitācijas.</w:t>
      </w:r>
    </w:p>
    <w:p w14:paraId="43F4332D" w14:textId="77777777" w:rsidR="0015734F" w:rsidRPr="0015734F" w:rsidRDefault="0015734F" w:rsidP="0015734F">
      <w:pPr>
        <w:numPr>
          <w:ilvl w:val="0"/>
          <w:numId w:val="22"/>
        </w:numPr>
        <w:overflowPunct w:val="0"/>
        <w:autoSpaceDE w:val="0"/>
        <w:autoSpaceDN w:val="0"/>
        <w:adjustRightInd w:val="0"/>
        <w:jc w:val="both"/>
        <w:textAlignment w:val="baseline"/>
        <w:rPr>
          <w:color w:val="000000"/>
        </w:rPr>
      </w:pPr>
      <w:r w:rsidRPr="0015734F">
        <w:rPr>
          <w:color w:val="000000"/>
        </w:rPr>
        <w:lastRenderedPageBreak/>
        <w:t>JIC veic projekta īstenošanas uzraudzību, t.sk. ir tiesīgs organizēt pārbaudes projekta īstenošanas vietā.</w:t>
      </w:r>
    </w:p>
    <w:p w14:paraId="0A5C0FE8" w14:textId="3322A510" w:rsidR="0015734F" w:rsidRPr="0015734F" w:rsidRDefault="0015734F" w:rsidP="0015734F">
      <w:pPr>
        <w:numPr>
          <w:ilvl w:val="0"/>
          <w:numId w:val="22"/>
        </w:numPr>
        <w:overflowPunct w:val="0"/>
        <w:autoSpaceDE w:val="0"/>
        <w:autoSpaceDN w:val="0"/>
        <w:adjustRightInd w:val="0"/>
        <w:jc w:val="both"/>
        <w:textAlignment w:val="baseline"/>
        <w:rPr>
          <w:color w:val="000000"/>
        </w:rPr>
      </w:pPr>
      <w:r w:rsidRPr="0015734F">
        <w:rPr>
          <w:color w:val="000000"/>
        </w:rPr>
        <w:t>JIC, konstatējot, ka Īstenotājs ir rīkojies pretēji No</w:t>
      </w:r>
      <w:r w:rsidR="009A4DAC">
        <w:rPr>
          <w:color w:val="000000"/>
        </w:rPr>
        <w:t>teikumos</w:t>
      </w:r>
      <w:r w:rsidRPr="0015734F">
        <w:rPr>
          <w:color w:val="000000"/>
        </w:rPr>
        <w:t xml:space="preserve"> paredzētajai projektu īstenošanas kārtībai, var lemt par projekta īstenošanas pārtraukšanu.</w:t>
      </w:r>
    </w:p>
    <w:p w14:paraId="08DAE07F" w14:textId="3821049E" w:rsidR="0015734F" w:rsidRPr="0015734F" w:rsidRDefault="0015734F" w:rsidP="0015734F">
      <w:pPr>
        <w:numPr>
          <w:ilvl w:val="0"/>
          <w:numId w:val="22"/>
        </w:numPr>
        <w:overflowPunct w:val="0"/>
        <w:autoSpaceDE w:val="0"/>
        <w:autoSpaceDN w:val="0"/>
        <w:adjustRightInd w:val="0"/>
        <w:jc w:val="both"/>
        <w:textAlignment w:val="baseline"/>
        <w:rPr>
          <w:color w:val="000000"/>
        </w:rPr>
      </w:pPr>
      <w:r w:rsidRPr="0015734F">
        <w:rPr>
          <w:color w:val="000000"/>
        </w:rPr>
        <w:t>Ne vēlāk kā 15 darba dienu laikā pēc projekta pēdējās aktivitātes īstenošanas Īstenotājs sagatavo atskaiti (5. pielikums) un iesniedz to JIC. Atskaites pielikumā ir jāpievieno fotoattēli no projekta norises un dalībnieku parakstu lapa (6. pielikums). JIC ir tiesīgs izmantot projektu foto un video materiālus.</w:t>
      </w:r>
    </w:p>
    <w:p w14:paraId="4FE317DE" w14:textId="7DCEFEE6" w:rsidR="0015734F" w:rsidRPr="0015734F" w:rsidRDefault="0015734F" w:rsidP="0015734F">
      <w:pPr>
        <w:numPr>
          <w:ilvl w:val="0"/>
          <w:numId w:val="22"/>
        </w:numPr>
        <w:overflowPunct w:val="0"/>
        <w:autoSpaceDE w:val="0"/>
        <w:autoSpaceDN w:val="0"/>
        <w:adjustRightInd w:val="0"/>
        <w:jc w:val="both"/>
        <w:textAlignment w:val="baseline"/>
        <w:rPr>
          <w:color w:val="000000"/>
        </w:rPr>
      </w:pPr>
      <w:r w:rsidRPr="0015734F">
        <w:rPr>
          <w:color w:val="000000"/>
        </w:rPr>
        <w:t>JIC pārbauda iesniegtās atskaites atbilstību No</w:t>
      </w:r>
      <w:r w:rsidR="009A4DAC">
        <w:rPr>
          <w:color w:val="000000"/>
        </w:rPr>
        <w:t>teikumiem</w:t>
      </w:r>
      <w:r w:rsidRPr="0015734F">
        <w:rPr>
          <w:color w:val="000000"/>
        </w:rPr>
        <w:t>. JIC ir tiesīgs pieprasīt Īstenotājam sniegt papildu informāciju vai dokumentus, kā arī sniegt priekšlikumus vai norādījumus atskaitē iekļautās informācijas precizēšanai, labošanai vai papildināšanai. Pieprasīto informāciju un/vai dokumentus Īstenotājs iesniedz 10 darba dienu laikā no minētā paziņojuma saņemšanas brīža.</w:t>
      </w:r>
    </w:p>
    <w:p w14:paraId="56176E2C" w14:textId="77777777" w:rsidR="0015734F" w:rsidRPr="0015734F" w:rsidRDefault="0015734F" w:rsidP="0015734F">
      <w:pPr>
        <w:numPr>
          <w:ilvl w:val="0"/>
          <w:numId w:val="22"/>
        </w:numPr>
        <w:overflowPunct w:val="0"/>
        <w:autoSpaceDE w:val="0"/>
        <w:autoSpaceDN w:val="0"/>
        <w:adjustRightInd w:val="0"/>
        <w:jc w:val="both"/>
        <w:textAlignment w:val="baseline"/>
        <w:rPr>
          <w:color w:val="000000"/>
        </w:rPr>
      </w:pPr>
      <w:r w:rsidRPr="0015734F">
        <w:rPr>
          <w:color w:val="000000"/>
        </w:rPr>
        <w:t xml:space="preserve">Projekts tiek pabeigts ar brīdi, kad JIC vadītājs ir saskaņojis atskaiti. Pamatojoties uz atskaiti, nosaka faktisko projekta īstenošanas laiku, faktiskās projektā īstenotās aktivitātes, kā arī faktisko pašvaldības finansējuma summu. </w:t>
      </w:r>
    </w:p>
    <w:p w14:paraId="5BEA759C" w14:textId="68F0C4AF" w:rsidR="0015734F" w:rsidRPr="0015734F" w:rsidRDefault="0015734F" w:rsidP="0015734F">
      <w:pPr>
        <w:numPr>
          <w:ilvl w:val="0"/>
          <w:numId w:val="22"/>
        </w:numPr>
        <w:overflowPunct w:val="0"/>
        <w:autoSpaceDE w:val="0"/>
        <w:autoSpaceDN w:val="0"/>
        <w:adjustRightInd w:val="0"/>
        <w:jc w:val="both"/>
        <w:textAlignment w:val="baseline"/>
        <w:rPr>
          <w:color w:val="000000"/>
        </w:rPr>
      </w:pPr>
      <w:r w:rsidRPr="0015734F">
        <w:rPr>
          <w:color w:val="000000"/>
        </w:rPr>
        <w:t xml:space="preserve">Lēmumu par visu </w:t>
      </w:r>
      <w:r w:rsidR="009A4DAC">
        <w:rPr>
          <w:color w:val="000000"/>
        </w:rPr>
        <w:t>K</w:t>
      </w:r>
      <w:r w:rsidRPr="0015734F">
        <w:rPr>
          <w:color w:val="000000"/>
        </w:rPr>
        <w:t>onkursa projektu atskaišu apstiprināšanu pieņem Komisija 20</w:t>
      </w:r>
      <w:r w:rsidR="00984BC0">
        <w:rPr>
          <w:color w:val="000000"/>
        </w:rPr>
        <w:t xml:space="preserve"> </w:t>
      </w:r>
      <w:r w:rsidRPr="0015734F">
        <w:rPr>
          <w:color w:val="000000"/>
        </w:rPr>
        <w:t>darba dienu laikā pēc pēdējā īstenotā projekta atskaites saņemšanas.</w:t>
      </w:r>
    </w:p>
    <w:p w14:paraId="4CAEC387" w14:textId="77777777" w:rsidR="0015734F" w:rsidRPr="0015734F" w:rsidRDefault="0015734F" w:rsidP="0015734F">
      <w:pPr>
        <w:numPr>
          <w:ilvl w:val="0"/>
          <w:numId w:val="22"/>
        </w:numPr>
        <w:overflowPunct w:val="0"/>
        <w:autoSpaceDE w:val="0"/>
        <w:autoSpaceDN w:val="0"/>
        <w:adjustRightInd w:val="0"/>
        <w:jc w:val="both"/>
        <w:textAlignment w:val="baseline"/>
        <w:rPr>
          <w:color w:val="000000"/>
        </w:rPr>
      </w:pPr>
      <w:r w:rsidRPr="0015734F">
        <w:rPr>
          <w:color w:val="000000"/>
        </w:rPr>
        <w:t xml:space="preserve">Projekta rezultātu JIC vai Īstenotājs prezentē Jūrmalas Jaunatnes lietu konsultatīvās komisijas sēdē vai kādā no JIC rīkotajiem pasākumiem. </w:t>
      </w:r>
    </w:p>
    <w:p w14:paraId="678FF46C" w14:textId="77777777" w:rsidR="0015734F" w:rsidRPr="0015734F" w:rsidRDefault="0015734F" w:rsidP="0015734F">
      <w:pPr>
        <w:autoSpaceDN w:val="0"/>
        <w:jc w:val="both"/>
        <w:textAlignment w:val="baseline"/>
        <w:rPr>
          <w:color w:val="000000"/>
        </w:rPr>
      </w:pPr>
    </w:p>
    <w:p w14:paraId="18A0C008" w14:textId="77777777" w:rsidR="0015734F" w:rsidRPr="0015734F" w:rsidRDefault="0015734F" w:rsidP="0015734F">
      <w:pPr>
        <w:autoSpaceDN w:val="0"/>
        <w:jc w:val="center"/>
        <w:textAlignment w:val="baseline"/>
        <w:rPr>
          <w:b/>
          <w:color w:val="000000"/>
        </w:rPr>
      </w:pPr>
      <w:r w:rsidRPr="0015734F">
        <w:rPr>
          <w:b/>
          <w:color w:val="000000"/>
        </w:rPr>
        <w:t>VII. Personas datu apstrāde</w:t>
      </w:r>
    </w:p>
    <w:p w14:paraId="69F3C2DA" w14:textId="77777777" w:rsidR="0015734F" w:rsidRPr="0015734F" w:rsidRDefault="0015734F" w:rsidP="0015734F">
      <w:pPr>
        <w:numPr>
          <w:ilvl w:val="0"/>
          <w:numId w:val="22"/>
        </w:numPr>
        <w:overflowPunct w:val="0"/>
        <w:autoSpaceDE w:val="0"/>
        <w:autoSpaceDN w:val="0"/>
        <w:adjustRightInd w:val="0"/>
        <w:jc w:val="both"/>
        <w:textAlignment w:val="baseline"/>
        <w:rPr>
          <w:color w:val="000000"/>
        </w:rPr>
      </w:pPr>
      <w:r w:rsidRPr="0015734F">
        <w:rPr>
          <w:color w:val="000000"/>
        </w:rPr>
        <w:t>Konkursa laikā iegūto Iesniedzēja personas datu pārzinis ir pašvaldība, kura apstrādā tos ar mērķi izskatīt iesniegto projektu, lai finansiāli atbalstītu projektu īstenošanu, kā arī, lai nodrošinātu Konkursa publicitāti.</w:t>
      </w:r>
    </w:p>
    <w:p w14:paraId="47871E21" w14:textId="77777777" w:rsidR="0015734F" w:rsidRPr="0015734F" w:rsidRDefault="0015734F" w:rsidP="0015734F">
      <w:pPr>
        <w:numPr>
          <w:ilvl w:val="0"/>
          <w:numId w:val="22"/>
        </w:numPr>
        <w:overflowPunct w:val="0"/>
        <w:autoSpaceDE w:val="0"/>
        <w:autoSpaceDN w:val="0"/>
        <w:adjustRightInd w:val="0"/>
        <w:jc w:val="both"/>
        <w:textAlignment w:val="baseline"/>
        <w:rPr>
          <w:color w:val="000000"/>
        </w:rPr>
      </w:pPr>
      <w:r w:rsidRPr="0015734F">
        <w:rPr>
          <w:color w:val="000000"/>
        </w:rPr>
        <w:t xml:space="preserve">Tiesiskais pamats Iesniedzēja personas datu apstrādei ir uzdevumu izpildīšanai, ko pašvaldība veic sabiedrības interesēs un īstenojot tai oficiāli piešķirtās pilnvaras (saskaņā ar Vispārīgās datu aizsardzības regulas 6. panta 1. punkta e) apakšpunktu). </w:t>
      </w:r>
    </w:p>
    <w:p w14:paraId="259BB846" w14:textId="413A8F42" w:rsidR="0015734F" w:rsidRPr="0015734F" w:rsidRDefault="0015734F" w:rsidP="0015734F">
      <w:pPr>
        <w:numPr>
          <w:ilvl w:val="0"/>
          <w:numId w:val="22"/>
        </w:numPr>
        <w:overflowPunct w:val="0"/>
        <w:autoSpaceDE w:val="0"/>
        <w:autoSpaceDN w:val="0"/>
        <w:adjustRightInd w:val="0"/>
        <w:jc w:val="both"/>
        <w:textAlignment w:val="baseline"/>
        <w:rPr>
          <w:color w:val="000000"/>
        </w:rPr>
      </w:pPr>
      <w:r w:rsidRPr="0015734F">
        <w:rPr>
          <w:color w:val="000000"/>
        </w:rPr>
        <w:t>Personas datu saņēmēji ir pašvaldības darbinieki, lai apkopotu un vērtētu iesniegtos projektus un izpildītu citus No</w:t>
      </w:r>
      <w:r w:rsidR="009A4DAC">
        <w:rPr>
          <w:color w:val="000000"/>
        </w:rPr>
        <w:t>teikumos</w:t>
      </w:r>
      <w:r w:rsidRPr="0015734F">
        <w:rPr>
          <w:color w:val="000000"/>
        </w:rPr>
        <w:t xml:space="preserve"> noteiktos pienākumus. </w:t>
      </w:r>
    </w:p>
    <w:p w14:paraId="61F91890" w14:textId="77777777" w:rsidR="0015734F" w:rsidRPr="0015734F" w:rsidRDefault="0015734F" w:rsidP="0015734F">
      <w:pPr>
        <w:numPr>
          <w:ilvl w:val="0"/>
          <w:numId w:val="22"/>
        </w:numPr>
        <w:overflowPunct w:val="0"/>
        <w:autoSpaceDE w:val="0"/>
        <w:autoSpaceDN w:val="0"/>
        <w:adjustRightInd w:val="0"/>
        <w:jc w:val="both"/>
        <w:textAlignment w:val="baseline"/>
        <w:rPr>
          <w:color w:val="000000"/>
        </w:rPr>
      </w:pPr>
      <w:r w:rsidRPr="0015734F">
        <w:rPr>
          <w:color w:val="000000"/>
        </w:rPr>
        <w:t>Iesniedzējam kā datu subjektam ir tiesības:</w:t>
      </w:r>
    </w:p>
    <w:p w14:paraId="2C3042ED" w14:textId="77777777" w:rsidR="0015734F" w:rsidRPr="0015734F" w:rsidRDefault="0015734F" w:rsidP="0015734F">
      <w:pPr>
        <w:numPr>
          <w:ilvl w:val="1"/>
          <w:numId w:val="22"/>
        </w:numPr>
        <w:pBdr>
          <w:top w:val="nil"/>
          <w:left w:val="nil"/>
          <w:bottom w:val="nil"/>
          <w:right w:val="nil"/>
          <w:between w:val="nil"/>
        </w:pBdr>
        <w:overflowPunct w:val="0"/>
        <w:autoSpaceDE w:val="0"/>
        <w:autoSpaceDN w:val="0"/>
        <w:adjustRightInd w:val="0"/>
        <w:ind w:left="1276" w:hanging="709"/>
        <w:jc w:val="both"/>
        <w:textAlignment w:val="baseline"/>
        <w:rPr>
          <w:color w:val="000000"/>
        </w:rPr>
      </w:pPr>
      <w:r w:rsidRPr="0015734F">
        <w:rPr>
          <w:color w:val="000000"/>
        </w:rPr>
        <w:t xml:space="preserve">Pieprasīt pašvaldībai piekļūt saviem personas datiem, lūgt neprecīzo personas datu labošanu vai dzēšanu, iesniedzot rakstisku pamatojumu lūgumam; </w:t>
      </w:r>
    </w:p>
    <w:p w14:paraId="5284462E" w14:textId="77777777" w:rsidR="0015734F" w:rsidRPr="0015734F" w:rsidRDefault="0015734F" w:rsidP="0015734F">
      <w:pPr>
        <w:numPr>
          <w:ilvl w:val="1"/>
          <w:numId w:val="22"/>
        </w:numPr>
        <w:pBdr>
          <w:top w:val="nil"/>
          <w:left w:val="nil"/>
          <w:bottom w:val="nil"/>
          <w:right w:val="nil"/>
          <w:between w:val="nil"/>
        </w:pBdr>
        <w:overflowPunct w:val="0"/>
        <w:autoSpaceDE w:val="0"/>
        <w:autoSpaceDN w:val="0"/>
        <w:adjustRightInd w:val="0"/>
        <w:ind w:left="1276" w:hanging="709"/>
        <w:jc w:val="both"/>
        <w:textAlignment w:val="baseline"/>
        <w:rPr>
          <w:color w:val="000000"/>
        </w:rPr>
      </w:pPr>
      <w:r w:rsidRPr="0015734F">
        <w:rPr>
          <w:color w:val="000000"/>
        </w:rPr>
        <w:t>likumā noteiktajos gadījumos lūgt personas datu apstrādes ierobežošanu, kā arī iebilst pret apstrādi;</w:t>
      </w:r>
    </w:p>
    <w:p w14:paraId="37852283" w14:textId="77777777" w:rsidR="0015734F" w:rsidRPr="0015734F" w:rsidRDefault="0015734F" w:rsidP="0015734F">
      <w:pPr>
        <w:numPr>
          <w:ilvl w:val="1"/>
          <w:numId w:val="22"/>
        </w:numPr>
        <w:pBdr>
          <w:top w:val="nil"/>
          <w:left w:val="nil"/>
          <w:bottom w:val="nil"/>
          <w:right w:val="nil"/>
          <w:between w:val="nil"/>
        </w:pBdr>
        <w:overflowPunct w:val="0"/>
        <w:autoSpaceDE w:val="0"/>
        <w:autoSpaceDN w:val="0"/>
        <w:adjustRightInd w:val="0"/>
        <w:ind w:left="1276" w:hanging="709"/>
        <w:jc w:val="both"/>
        <w:textAlignment w:val="baseline"/>
        <w:rPr>
          <w:color w:val="000000"/>
        </w:rPr>
      </w:pPr>
      <w:r w:rsidRPr="0015734F">
        <w:rPr>
          <w:color w:val="000000"/>
        </w:rPr>
        <w:t xml:space="preserve">Iesniegt sūdzību par nelikumīgu personas datu apstrādi Datu valsts inspekcijā. </w:t>
      </w:r>
    </w:p>
    <w:p w14:paraId="0989C03A" w14:textId="77777777" w:rsidR="0015734F" w:rsidRPr="0015734F" w:rsidRDefault="0015734F" w:rsidP="0015734F">
      <w:pPr>
        <w:numPr>
          <w:ilvl w:val="0"/>
          <w:numId w:val="22"/>
        </w:numPr>
        <w:overflowPunct w:val="0"/>
        <w:autoSpaceDE w:val="0"/>
        <w:autoSpaceDN w:val="0"/>
        <w:adjustRightInd w:val="0"/>
        <w:jc w:val="both"/>
        <w:textAlignment w:val="baseline"/>
        <w:rPr>
          <w:color w:val="000000"/>
        </w:rPr>
      </w:pPr>
      <w:r w:rsidRPr="0015734F">
        <w:rPr>
          <w:color w:val="000000"/>
        </w:rPr>
        <w:t xml:space="preserve">Iesniedzējam par viņa personas datu apstrādes jautājumiem ir tiesības vērsties pašvaldībā (Jomas iela 1/5, Jūrmala, LV-2015, 67093816, </w:t>
      </w:r>
      <w:hyperlink r:id="rId8" w:history="1">
        <w:r w:rsidRPr="0015734F">
          <w:rPr>
            <w:rFonts w:eastAsiaTheme="majorEastAsia"/>
            <w:color w:val="000000"/>
            <w:szCs w:val="20"/>
          </w:rPr>
          <w:t>pasts@jurmala.lv</w:t>
        </w:r>
      </w:hyperlink>
      <w:r w:rsidRPr="0015734F">
        <w:rPr>
          <w:color w:val="000000"/>
        </w:rPr>
        <w:t xml:space="preserve">) vai pašvaldības personas datu aizsardzības speciālista, rakstot uz </w:t>
      </w:r>
      <w:hyperlink r:id="rId9" w:history="1">
        <w:r w:rsidRPr="0015734F">
          <w:rPr>
            <w:rFonts w:eastAsiaTheme="majorEastAsia"/>
            <w:color w:val="000000"/>
            <w:szCs w:val="20"/>
          </w:rPr>
          <w:t>personasdati@jurmala.lv</w:t>
        </w:r>
      </w:hyperlink>
      <w:r w:rsidRPr="0015734F">
        <w:rPr>
          <w:color w:val="000000"/>
        </w:rPr>
        <w:t>.</w:t>
      </w:r>
    </w:p>
    <w:p w14:paraId="04A0333C" w14:textId="77777777" w:rsidR="0015734F" w:rsidRPr="0015734F" w:rsidRDefault="0015734F" w:rsidP="0015734F">
      <w:pPr>
        <w:autoSpaceDN w:val="0"/>
        <w:ind w:left="360"/>
        <w:textAlignment w:val="baseline"/>
        <w:rPr>
          <w:color w:val="000000"/>
        </w:rPr>
      </w:pPr>
    </w:p>
    <w:p w14:paraId="10DA4730" w14:textId="77777777" w:rsidR="0015734F" w:rsidRPr="0015734F" w:rsidRDefault="0015734F" w:rsidP="0015734F">
      <w:pPr>
        <w:pBdr>
          <w:top w:val="nil"/>
          <w:left w:val="nil"/>
          <w:bottom w:val="nil"/>
          <w:right w:val="nil"/>
          <w:between w:val="nil"/>
        </w:pBdr>
        <w:shd w:val="clear" w:color="auto" w:fill="FFFFFF"/>
        <w:overflowPunct w:val="0"/>
        <w:autoSpaceDE w:val="0"/>
        <w:autoSpaceDN w:val="0"/>
        <w:adjustRightInd w:val="0"/>
        <w:jc w:val="center"/>
        <w:textAlignment w:val="baseline"/>
        <w:rPr>
          <w:b/>
          <w:color w:val="000000"/>
          <w:sz w:val="26"/>
          <w:szCs w:val="26"/>
        </w:rPr>
      </w:pPr>
      <w:r w:rsidRPr="0015734F">
        <w:rPr>
          <w:b/>
          <w:color w:val="000000"/>
          <w:sz w:val="26"/>
          <w:szCs w:val="26"/>
        </w:rPr>
        <w:t>VIII. Noslēguma jautājumi</w:t>
      </w:r>
    </w:p>
    <w:p w14:paraId="20E9AD5E" w14:textId="202B795D" w:rsidR="0015734F" w:rsidRPr="0015734F" w:rsidRDefault="0015734F" w:rsidP="0015734F">
      <w:pPr>
        <w:numPr>
          <w:ilvl w:val="0"/>
          <w:numId w:val="22"/>
        </w:numPr>
        <w:overflowPunct w:val="0"/>
        <w:autoSpaceDE w:val="0"/>
        <w:autoSpaceDN w:val="0"/>
        <w:adjustRightInd w:val="0"/>
        <w:jc w:val="both"/>
        <w:textAlignment w:val="baseline"/>
        <w:rPr>
          <w:color w:val="000000"/>
        </w:rPr>
      </w:pPr>
      <w:r w:rsidRPr="0015734F">
        <w:rPr>
          <w:color w:val="000000"/>
        </w:rPr>
        <w:t>Ar no</w:t>
      </w:r>
      <w:r w:rsidR="009737BE">
        <w:rPr>
          <w:color w:val="000000"/>
        </w:rPr>
        <w:t>teikumu</w:t>
      </w:r>
      <w:r w:rsidRPr="0015734F">
        <w:rPr>
          <w:color w:val="000000"/>
        </w:rPr>
        <w:t xml:space="preserve"> spēkā stāšanos spēku zaudē Jūrmalas domes 2023. gada 28. februāra nolikums Nr. 5 “Jūrmalas jauniešu projektu konkursa nolikums”.</w:t>
      </w:r>
    </w:p>
    <w:p w14:paraId="3FACBA14" w14:textId="1C3562D8" w:rsidR="0015734F" w:rsidRPr="0015734F" w:rsidRDefault="0015734F" w:rsidP="0015734F">
      <w:pPr>
        <w:numPr>
          <w:ilvl w:val="0"/>
          <w:numId w:val="22"/>
        </w:numPr>
        <w:overflowPunct w:val="0"/>
        <w:autoSpaceDE w:val="0"/>
        <w:autoSpaceDN w:val="0"/>
        <w:adjustRightInd w:val="0"/>
        <w:jc w:val="both"/>
        <w:textAlignment w:val="baseline"/>
        <w:rPr>
          <w:color w:val="000000"/>
        </w:rPr>
      </w:pPr>
      <w:r w:rsidRPr="0015734F">
        <w:rPr>
          <w:color w:val="000000"/>
        </w:rPr>
        <w:t>No</w:t>
      </w:r>
      <w:r w:rsidR="009737BE">
        <w:rPr>
          <w:color w:val="000000"/>
        </w:rPr>
        <w:t>teikumi</w:t>
      </w:r>
      <w:r w:rsidRPr="0015734F">
        <w:rPr>
          <w:color w:val="000000"/>
        </w:rPr>
        <w:t xml:space="preserve"> stājas spēkā 2025. gada </w:t>
      </w:r>
      <w:r w:rsidR="009A4DAC">
        <w:rPr>
          <w:color w:val="000000"/>
        </w:rPr>
        <w:t>27</w:t>
      </w:r>
      <w:r w:rsidRPr="0015734F">
        <w:rPr>
          <w:color w:val="000000"/>
        </w:rPr>
        <w:t>.</w:t>
      </w:r>
      <w:r w:rsidR="009737BE">
        <w:rPr>
          <w:color w:val="000000"/>
        </w:rPr>
        <w:t> </w:t>
      </w:r>
      <w:r w:rsidR="009A4DAC">
        <w:rPr>
          <w:color w:val="000000"/>
        </w:rPr>
        <w:t>martā</w:t>
      </w:r>
      <w:r w:rsidRPr="0015734F">
        <w:rPr>
          <w:color w:val="000000"/>
        </w:rPr>
        <w:t>.</w:t>
      </w:r>
    </w:p>
    <w:p w14:paraId="606B5D51" w14:textId="77777777" w:rsidR="0015734F" w:rsidRPr="0015734F" w:rsidRDefault="0015734F" w:rsidP="0015734F">
      <w:pPr>
        <w:overflowPunct w:val="0"/>
        <w:autoSpaceDE w:val="0"/>
        <w:autoSpaceDN w:val="0"/>
        <w:adjustRightInd w:val="0"/>
        <w:jc w:val="both"/>
        <w:textAlignment w:val="baseline"/>
        <w:rPr>
          <w:color w:val="000000"/>
        </w:rPr>
      </w:pPr>
    </w:p>
    <w:p w14:paraId="209C2183" w14:textId="77777777" w:rsidR="000F56AA" w:rsidRPr="008B1A3A" w:rsidRDefault="000F56AA" w:rsidP="000F56AA">
      <w:pPr>
        <w:jc w:val="both"/>
      </w:pPr>
    </w:p>
    <w:tbl>
      <w:tblPr>
        <w:tblW w:w="5000" w:type="pct"/>
        <w:tblLook w:val="04A0" w:firstRow="1" w:lastRow="0" w:firstColumn="1" w:lastColumn="0" w:noHBand="0" w:noVBand="1"/>
      </w:tblPr>
      <w:tblGrid>
        <w:gridCol w:w="3702"/>
        <w:gridCol w:w="2958"/>
        <w:gridCol w:w="2694"/>
      </w:tblGrid>
      <w:tr w:rsidR="008A4A99" w:rsidRPr="008B1A3A" w14:paraId="799800A0" w14:textId="77777777" w:rsidTr="00D45DDA">
        <w:trPr>
          <w:trHeight w:val="131"/>
        </w:trPr>
        <w:tc>
          <w:tcPr>
            <w:tcW w:w="1979" w:type="pct"/>
            <w:hideMark/>
          </w:tcPr>
          <w:p w14:paraId="48A7E13C" w14:textId="77777777" w:rsidR="008A4A99" w:rsidRPr="008B1A3A" w:rsidRDefault="008A4A99" w:rsidP="00D45DDA">
            <w:pPr>
              <w:ind w:left="-105"/>
            </w:pPr>
            <w:r w:rsidRPr="008B1A3A">
              <w:t>Priekšsēdētāja</w:t>
            </w:r>
          </w:p>
        </w:tc>
        <w:tc>
          <w:tcPr>
            <w:tcW w:w="1581" w:type="pct"/>
            <w:hideMark/>
          </w:tcPr>
          <w:p w14:paraId="6B788666" w14:textId="77777777" w:rsidR="008A4A99" w:rsidRPr="008B1A3A" w:rsidRDefault="008A4A99" w:rsidP="00D45DDA">
            <w:r w:rsidRPr="008B1A3A">
              <w:t>(paraksts*)</w:t>
            </w:r>
          </w:p>
        </w:tc>
        <w:tc>
          <w:tcPr>
            <w:tcW w:w="1440" w:type="pct"/>
            <w:hideMark/>
          </w:tcPr>
          <w:p w14:paraId="09C8DB76" w14:textId="77777777" w:rsidR="008A4A99" w:rsidRPr="008B1A3A" w:rsidRDefault="008A4A99" w:rsidP="00D45DDA">
            <w:pPr>
              <w:ind w:right="-116"/>
              <w:jc w:val="right"/>
            </w:pPr>
            <w:r w:rsidRPr="008B1A3A">
              <w:t>R. Sproģe</w:t>
            </w:r>
          </w:p>
        </w:tc>
      </w:tr>
    </w:tbl>
    <w:p w14:paraId="575CF442" w14:textId="77777777" w:rsidR="008A4A99" w:rsidRPr="008B1A3A" w:rsidRDefault="008A4A99" w:rsidP="008A4A99">
      <w:pPr>
        <w:rPr>
          <w:rFonts w:eastAsia="Calibri"/>
          <w:sz w:val="22"/>
          <w:szCs w:val="22"/>
        </w:rPr>
      </w:pPr>
    </w:p>
    <w:p w14:paraId="241364D1" w14:textId="77777777" w:rsidR="008A4A99" w:rsidRPr="006C638E" w:rsidRDefault="008A4A99" w:rsidP="008A4A99">
      <w:pPr>
        <w:jc w:val="center"/>
        <w:rPr>
          <w:rFonts w:eastAsia="Calibri"/>
          <w:sz w:val="20"/>
          <w:lang w:eastAsia="en-US"/>
        </w:rPr>
      </w:pPr>
      <w:r>
        <w:rPr>
          <w:rFonts w:eastAsia="Calibri"/>
          <w:sz w:val="20"/>
          <w:lang w:eastAsia="en-US"/>
        </w:rPr>
        <w:t>*DOKUMENTS PARAKSTĪTS AR DROŠU ELEKTRONISKO PARAKSTU UN SATUR LAIKA ZĪMOGU</w:t>
      </w:r>
    </w:p>
    <w:p w14:paraId="575AE8C3" w14:textId="77777777" w:rsidR="000977C0" w:rsidRPr="00F51903" w:rsidRDefault="00F43B4B" w:rsidP="000977C0">
      <w:pPr>
        <w:jc w:val="center"/>
        <w:rPr>
          <w:b/>
          <w:bCs/>
          <w:lang w:eastAsia="en-US" w:bidi="en-US"/>
        </w:rPr>
      </w:pPr>
      <w:r>
        <w:rPr>
          <w:sz w:val="26"/>
          <w:szCs w:val="26"/>
        </w:rPr>
        <w:br w:type="page"/>
      </w:r>
      <w:r w:rsidR="000977C0" w:rsidRPr="00F51903">
        <w:rPr>
          <w:b/>
          <w:bCs/>
          <w:lang w:eastAsia="en-US" w:bidi="en-US"/>
        </w:rPr>
        <w:lastRenderedPageBreak/>
        <w:t>PASKAIDROJUMA RAKSTS</w:t>
      </w:r>
    </w:p>
    <w:p w14:paraId="55A05475" w14:textId="77777777" w:rsidR="000977C0" w:rsidRPr="00F51903" w:rsidRDefault="000977C0" w:rsidP="000977C0">
      <w:pPr>
        <w:jc w:val="center"/>
        <w:rPr>
          <w:b/>
          <w:bCs/>
          <w:lang w:eastAsia="en-US" w:bidi="en-US"/>
        </w:rPr>
      </w:pPr>
    </w:p>
    <w:p w14:paraId="02D5019F" w14:textId="3C0B19A6" w:rsidR="000977C0" w:rsidRPr="00F51903" w:rsidRDefault="000977C0" w:rsidP="000977C0">
      <w:pPr>
        <w:ind w:firstLine="180"/>
        <w:jc w:val="center"/>
        <w:rPr>
          <w:b/>
          <w:bCs/>
        </w:rPr>
      </w:pPr>
      <w:r w:rsidRPr="00F51903">
        <w:rPr>
          <w:b/>
          <w:bCs/>
        </w:rPr>
        <w:t xml:space="preserve">Jūrmalas domes </w:t>
      </w:r>
      <w:r>
        <w:rPr>
          <w:b/>
          <w:bCs/>
        </w:rPr>
        <w:t xml:space="preserve">2025. gada __. _____________ </w:t>
      </w:r>
      <w:r w:rsidRPr="00F51903">
        <w:rPr>
          <w:b/>
          <w:bCs/>
        </w:rPr>
        <w:t>saistošajiem noteikumiem Nr.</w:t>
      </w:r>
      <w:r>
        <w:rPr>
          <w:b/>
          <w:bCs/>
        </w:rPr>
        <w:t> </w:t>
      </w:r>
      <w:r w:rsidRPr="00F51903">
        <w:rPr>
          <w:b/>
          <w:bCs/>
        </w:rPr>
        <w:t>___</w:t>
      </w:r>
    </w:p>
    <w:p w14:paraId="40ABE091" w14:textId="77777777" w:rsidR="000977C0" w:rsidRPr="00F51903" w:rsidRDefault="000977C0" w:rsidP="000977C0">
      <w:pPr>
        <w:ind w:firstLine="180"/>
        <w:jc w:val="center"/>
        <w:rPr>
          <w:b/>
          <w:bCs/>
        </w:rPr>
      </w:pPr>
      <w:r>
        <w:t>“</w:t>
      </w:r>
      <w:r w:rsidRPr="00080357">
        <w:rPr>
          <w:b/>
          <w:bCs/>
        </w:rPr>
        <w:t>Par Jūrmalas jauniešu projektu konkursa norisi</w:t>
      </w:r>
      <w:r>
        <w:rPr>
          <w:b/>
          <w:bCs/>
        </w:rPr>
        <w:t>”</w:t>
      </w:r>
    </w:p>
    <w:p w14:paraId="1CD2F02C" w14:textId="77777777" w:rsidR="000977C0" w:rsidRPr="00F51903" w:rsidRDefault="000977C0" w:rsidP="000977C0">
      <w:pPr>
        <w:ind w:firstLine="180"/>
        <w:jc w:val="center"/>
        <w:rPr>
          <w:b/>
          <w:bCs/>
          <w:color w:val="000000"/>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7"/>
        <w:gridCol w:w="6931"/>
      </w:tblGrid>
      <w:tr w:rsidR="000977C0" w:rsidRPr="00F51903" w14:paraId="6D45F2D9" w14:textId="77777777" w:rsidTr="00F95018">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3549C21" w14:textId="77777777" w:rsidR="000977C0" w:rsidRPr="00F51903" w:rsidRDefault="000977C0" w:rsidP="00F95018">
            <w:pPr>
              <w:ind w:right="39"/>
              <w:jc w:val="center"/>
              <w:textAlignment w:val="baseline"/>
            </w:pPr>
            <w:r w:rsidRPr="00F51903">
              <w:rPr>
                <w:b/>
                <w:bCs/>
              </w:rPr>
              <w:t>Paskaidrojuma raksta sadaļa</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3FF67727" w14:textId="77777777" w:rsidR="000977C0" w:rsidRPr="00F51903" w:rsidRDefault="000977C0" w:rsidP="00F95018">
            <w:pPr>
              <w:ind w:right="102"/>
              <w:jc w:val="center"/>
              <w:textAlignment w:val="baseline"/>
              <w:rPr>
                <w:b/>
                <w:bCs/>
              </w:rPr>
            </w:pPr>
            <w:r w:rsidRPr="00F51903">
              <w:rPr>
                <w:b/>
                <w:bCs/>
              </w:rPr>
              <w:t>Norādāmā informācija </w:t>
            </w:r>
          </w:p>
        </w:tc>
      </w:tr>
      <w:tr w:rsidR="000977C0" w:rsidRPr="00F51903" w14:paraId="6295597D" w14:textId="77777777" w:rsidTr="00F95018">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F826D50" w14:textId="77777777" w:rsidR="000977C0" w:rsidRPr="00F51903" w:rsidRDefault="000977C0" w:rsidP="00F95018">
            <w:pPr>
              <w:numPr>
                <w:ilvl w:val="0"/>
                <w:numId w:val="1"/>
              </w:numPr>
              <w:tabs>
                <w:tab w:val="clear" w:pos="720"/>
              </w:tabs>
              <w:ind w:left="216" w:right="39" w:hanging="216"/>
              <w:jc w:val="both"/>
              <w:textAlignment w:val="baseline"/>
            </w:pPr>
            <w:r w:rsidRPr="00F51903">
              <w:t>Mērķis un nepieciešamības pamatojums</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9A860EB" w14:textId="77777777" w:rsidR="000977C0" w:rsidRDefault="000977C0" w:rsidP="00F95018">
            <w:pPr>
              <w:numPr>
                <w:ilvl w:val="0"/>
                <w:numId w:val="9"/>
              </w:numPr>
              <w:ind w:left="412" w:right="102" w:hanging="412"/>
              <w:jc w:val="both"/>
              <w:textAlignment w:val="baseline"/>
            </w:pPr>
            <w:r w:rsidRPr="00F51903">
              <w:t>saistošo noteikumu izdošanas mērķis</w:t>
            </w:r>
            <w:r>
              <w:t xml:space="preserve"> ir</w:t>
            </w:r>
            <w:r w:rsidRPr="00F51903">
              <w:t xml:space="preserve"> </w:t>
            </w:r>
            <w:r w:rsidRPr="00080357">
              <w:t>no</w:t>
            </w:r>
            <w:r>
              <w:t>teikt</w:t>
            </w:r>
            <w:r w:rsidRPr="00080357">
              <w:t xml:space="preserve"> kārtību, kādā iesniegt un vērtēt jauniešu iniciatīvu pieteikum</w:t>
            </w:r>
            <w:r>
              <w:t>us</w:t>
            </w:r>
            <w:r w:rsidRPr="00080357">
              <w:t xml:space="preserve"> un finansiāli atbalstīt projektu īstenošan</w:t>
            </w:r>
            <w:r>
              <w:t>u</w:t>
            </w:r>
            <w:r w:rsidRPr="00080357">
              <w:t xml:space="preserve"> Jūrmalas jauniešu projektu konkursa</w:t>
            </w:r>
            <w:r>
              <w:t xml:space="preserve"> </w:t>
            </w:r>
            <w:r w:rsidRPr="00080357">
              <w:t>ietvaros</w:t>
            </w:r>
            <w:r>
              <w:t xml:space="preserve">; </w:t>
            </w:r>
          </w:p>
          <w:p w14:paraId="0B9ADC75" w14:textId="77777777" w:rsidR="000977C0" w:rsidRDefault="000977C0" w:rsidP="00F95018">
            <w:pPr>
              <w:numPr>
                <w:ilvl w:val="0"/>
                <w:numId w:val="9"/>
              </w:numPr>
              <w:ind w:left="412" w:right="102" w:hanging="412"/>
              <w:jc w:val="both"/>
              <w:textAlignment w:val="baseline"/>
            </w:pPr>
            <w:r>
              <w:t>k</w:t>
            </w:r>
            <w:r w:rsidRPr="008B029C">
              <w:t xml:space="preserve">onkursa mērķis ir finansiāli atbalstīt jauniešu iniciatīvas, kas veicina Jūrmalas jauniešu iekļaušanos Jūrmalas valstspilsētas pašvaldības kultūras, sporta un izglītības procesos, sekmējot fiziskās aktivitātes, </w:t>
            </w:r>
            <w:proofErr w:type="spellStart"/>
            <w:r w:rsidRPr="008B029C">
              <w:t>vērtīborientāciju</w:t>
            </w:r>
            <w:proofErr w:type="spellEnd"/>
            <w:r w:rsidRPr="008B029C">
              <w:t xml:space="preserve">, aktīvu līdzdalību un finanšu </w:t>
            </w:r>
            <w:proofErr w:type="spellStart"/>
            <w:r w:rsidRPr="008B029C">
              <w:t>pratību</w:t>
            </w:r>
            <w:proofErr w:type="spellEnd"/>
            <w:r>
              <w:t>;</w:t>
            </w:r>
          </w:p>
          <w:p w14:paraId="4F083A1D" w14:textId="371D1E61" w:rsidR="000977C0" w:rsidRDefault="003056BC" w:rsidP="00F95018">
            <w:pPr>
              <w:numPr>
                <w:ilvl w:val="0"/>
                <w:numId w:val="9"/>
              </w:numPr>
              <w:ind w:left="412" w:right="102" w:hanging="412"/>
              <w:jc w:val="both"/>
              <w:textAlignment w:val="baseline"/>
            </w:pPr>
            <w:r>
              <w:t>p</w:t>
            </w:r>
            <w:r w:rsidR="000977C0" w:rsidRPr="00F95018">
              <w:t xml:space="preserve">ašvaldības pilnvarojums izstrādāt saistošos noteikumus izriet no Pašvaldību likuma 44. panta otrās daļas, kas noteic, ka dome var izdot saistošos noteikumus, lai nodrošinātu pašvaldības autonomo funkciju un brīvprātīgo iniciatīvu izpildi, ievērojot likumos vai Ministru kabineta noteikumos paredzēto funkciju izpildes kārtību, – veikt darbu ar jaunatni </w:t>
            </w:r>
            <w:r w:rsidR="000977C0" w:rsidRPr="00B64634">
              <w:t xml:space="preserve">un Jaunatnes </w:t>
            </w:r>
            <w:r w:rsidR="000977C0" w:rsidRPr="008B029C">
              <w:t>likuma 2.1</w:t>
            </w:r>
            <w:r w:rsidR="000977C0">
              <w:t> </w:t>
            </w:r>
            <w:r w:rsidR="000977C0" w:rsidRPr="008B029C">
              <w:t>panta trešās daļas pirm</w:t>
            </w:r>
            <w:r w:rsidR="000977C0">
              <w:t>o</w:t>
            </w:r>
            <w:r w:rsidR="000977C0" w:rsidRPr="008B029C">
              <w:t xml:space="preserve"> punkt</w:t>
            </w:r>
            <w:r w:rsidR="000977C0">
              <w:t>u</w:t>
            </w:r>
            <w:r w:rsidR="000977C0" w:rsidRPr="008B029C">
              <w:t xml:space="preserve"> – atbalstīt un veicināt jauniešu iniciatīvas, radot labvēlīgus apstākļus viņu intelektuālajai un radošajai attīstībai</w:t>
            </w:r>
            <w:r w:rsidR="000977C0">
              <w:t xml:space="preserve">; </w:t>
            </w:r>
          </w:p>
          <w:p w14:paraId="09AA3A90" w14:textId="0EE608A0" w:rsidR="000977C0" w:rsidRPr="00F51903" w:rsidRDefault="000977C0" w:rsidP="00F95018">
            <w:pPr>
              <w:numPr>
                <w:ilvl w:val="0"/>
                <w:numId w:val="9"/>
              </w:numPr>
              <w:ind w:left="412" w:right="102" w:hanging="412"/>
              <w:jc w:val="both"/>
              <w:textAlignment w:val="baseline"/>
            </w:pPr>
            <w:r>
              <w:t xml:space="preserve">Jūrmalas jauniešu projektu konkursa norise pirms tam regulēta ar </w:t>
            </w:r>
            <w:r w:rsidRPr="008B029C">
              <w:t>Jūrmalas domes 2023.</w:t>
            </w:r>
            <w:r>
              <w:t> </w:t>
            </w:r>
            <w:r w:rsidRPr="008B029C">
              <w:t>gada 28.</w:t>
            </w:r>
            <w:r>
              <w:t> </w:t>
            </w:r>
            <w:r w:rsidRPr="008B029C">
              <w:t>februāra nolikum</w:t>
            </w:r>
            <w:r>
              <w:t>u</w:t>
            </w:r>
            <w:r w:rsidRPr="008B029C">
              <w:t xml:space="preserve"> Nr. 5</w:t>
            </w:r>
            <w:r>
              <w:t> </w:t>
            </w:r>
            <w:r w:rsidRPr="008B029C">
              <w:t>“Jūrmalas jauniešu projektu konkursa nolikums”.</w:t>
            </w:r>
            <w:r>
              <w:t xml:space="preserve"> I</w:t>
            </w:r>
            <w:r>
              <w:rPr>
                <w:color w:val="212121"/>
                <w:shd w:val="clear" w:color="auto" w:fill="FFFFFF"/>
              </w:rPr>
              <w:t>r nepieciešams regulējumu pieņemt ārēja normatīvā akta veidā.</w:t>
            </w:r>
          </w:p>
        </w:tc>
      </w:tr>
      <w:tr w:rsidR="000977C0" w:rsidRPr="00F51903" w14:paraId="7F436162" w14:textId="77777777" w:rsidTr="00F95018">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696EC93" w14:textId="77777777" w:rsidR="000977C0" w:rsidRPr="00F51903" w:rsidRDefault="000977C0" w:rsidP="00F95018">
            <w:pPr>
              <w:numPr>
                <w:ilvl w:val="0"/>
                <w:numId w:val="2"/>
              </w:numPr>
              <w:tabs>
                <w:tab w:val="clear" w:pos="720"/>
              </w:tabs>
              <w:ind w:left="216" w:right="39" w:hanging="216"/>
              <w:jc w:val="both"/>
              <w:textAlignment w:val="baseline"/>
            </w:pPr>
            <w:r w:rsidRPr="00F51903">
              <w:t>Fiskālā ietekme uz pašvaldības budžetu </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6FE86EA" w14:textId="77777777" w:rsidR="000977C0" w:rsidRPr="00F51903" w:rsidRDefault="000977C0" w:rsidP="00F95018">
            <w:pPr>
              <w:numPr>
                <w:ilvl w:val="0"/>
                <w:numId w:val="10"/>
              </w:numPr>
              <w:ind w:left="412" w:right="102" w:hanging="412"/>
              <w:jc w:val="both"/>
              <w:textAlignment w:val="baseline"/>
            </w:pPr>
            <w:r>
              <w:t>s</w:t>
            </w:r>
            <w:r w:rsidRPr="00F51903">
              <w:t>aistošo noteikumu īstenošanas fiskālās ietekmes prognoze uz pašvaldības budžetu:</w:t>
            </w:r>
          </w:p>
          <w:p w14:paraId="5D8A8BBC" w14:textId="21F71FB0" w:rsidR="000977C0" w:rsidRPr="00F51903" w:rsidRDefault="000977C0" w:rsidP="00F95018">
            <w:pPr>
              <w:numPr>
                <w:ilvl w:val="1"/>
                <w:numId w:val="10"/>
              </w:numPr>
              <w:ind w:left="979" w:right="102" w:hanging="563"/>
              <w:jc w:val="both"/>
              <w:textAlignment w:val="baseline"/>
            </w:pPr>
            <w:r>
              <w:t xml:space="preserve">noteikumu stāšanās spēkā neietekmē pašvaldības </w:t>
            </w:r>
            <w:r w:rsidRPr="00F51903">
              <w:t>ieņēmumu daļu</w:t>
            </w:r>
            <w:r>
              <w:t xml:space="preserve">. Projektu īstenošanai tiek veikta uzraudzība, līdz šim praksē projektu īstenotāji nav radījuši zaudējumus un sadārdzinājumiem rasti risinājumi. </w:t>
            </w:r>
          </w:p>
          <w:p w14:paraId="271F8523" w14:textId="4CF2CC00" w:rsidR="000977C0" w:rsidRPr="00F51903" w:rsidRDefault="000977C0" w:rsidP="00F95018">
            <w:pPr>
              <w:numPr>
                <w:ilvl w:val="1"/>
                <w:numId w:val="10"/>
              </w:numPr>
              <w:ind w:left="979" w:right="102" w:hanging="563"/>
              <w:jc w:val="both"/>
              <w:textAlignment w:val="baseline"/>
            </w:pPr>
            <w:r>
              <w:t xml:space="preserve">noteikumu stāšanās spēkā neietekmē pašvaldības </w:t>
            </w:r>
            <w:r w:rsidRPr="00F51903">
              <w:t>i</w:t>
            </w:r>
            <w:r>
              <w:t>zdevumu</w:t>
            </w:r>
            <w:r w:rsidRPr="00F51903">
              <w:t xml:space="preserve"> daļu</w:t>
            </w:r>
            <w:r>
              <w:t xml:space="preserve">. Jaunatnes iniciatīvu centrs izdevumus (4000 </w:t>
            </w:r>
            <w:proofErr w:type="spellStart"/>
            <w:r w:rsidRPr="00C66C68">
              <w:rPr>
                <w:i/>
              </w:rPr>
              <w:t>euro</w:t>
            </w:r>
            <w:proofErr w:type="spellEnd"/>
            <w:r>
              <w:t xml:space="preserve">) plāno savā ikgadējā budžetā. </w:t>
            </w:r>
          </w:p>
        </w:tc>
      </w:tr>
      <w:tr w:rsidR="000977C0" w:rsidRPr="00F51903" w14:paraId="6FC44A57" w14:textId="77777777" w:rsidTr="00F95018">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6FBEC5A" w14:textId="77777777" w:rsidR="000977C0" w:rsidRPr="00F51903" w:rsidRDefault="000977C0" w:rsidP="00F95018">
            <w:pPr>
              <w:numPr>
                <w:ilvl w:val="0"/>
                <w:numId w:val="3"/>
              </w:numPr>
              <w:tabs>
                <w:tab w:val="clear" w:pos="720"/>
              </w:tabs>
              <w:ind w:left="216" w:right="39" w:hanging="216"/>
              <w:jc w:val="both"/>
              <w:textAlignment w:val="baseline"/>
            </w:pPr>
            <w:r w:rsidRPr="00F51903">
              <w:t>Sociālā ietekme, ietekme uz vidi, iedzīvotāju veselību, uzņēmējdarbības vidi pašvaldības teritorijā, kā arī plānotā regulējuma ietekme uz konkurenci</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9A72D5C" w14:textId="77777777" w:rsidR="000977C0" w:rsidRPr="004E47C0" w:rsidRDefault="000977C0" w:rsidP="00F95018">
            <w:pPr>
              <w:numPr>
                <w:ilvl w:val="0"/>
                <w:numId w:val="20"/>
              </w:numPr>
              <w:ind w:left="412" w:right="102" w:hanging="412"/>
              <w:contextualSpacing/>
              <w:jc w:val="both"/>
              <w:textAlignment w:val="baseline"/>
              <w:rPr>
                <w:b/>
                <w:bCs/>
              </w:rPr>
            </w:pPr>
            <w:r w:rsidRPr="005A48B0">
              <w:t xml:space="preserve">sociālā ietekme – saistošo noteikumu apstiprināšana ir stratēģiski </w:t>
            </w:r>
            <w:r w:rsidRPr="004E47C0">
              <w:t xml:space="preserve">būtiska, lai ilgtermiņā veidotu atbildīgu, patstāvīgu un pilsoniski aktīvu sabiedrību, kas līdzdarbojas sabiedriskās dzīves veidošanā un sev svarīgu jautājumu aktualizēšanā; </w:t>
            </w:r>
          </w:p>
          <w:p w14:paraId="3D83F525" w14:textId="77777777" w:rsidR="000977C0" w:rsidRPr="004E47C0" w:rsidRDefault="000977C0" w:rsidP="00F95018">
            <w:pPr>
              <w:numPr>
                <w:ilvl w:val="0"/>
                <w:numId w:val="20"/>
              </w:numPr>
              <w:ind w:left="412" w:right="102" w:hanging="412"/>
              <w:contextualSpacing/>
              <w:jc w:val="both"/>
              <w:textAlignment w:val="baseline"/>
              <w:rPr>
                <w:b/>
                <w:bCs/>
              </w:rPr>
            </w:pPr>
            <w:r w:rsidRPr="004E47C0">
              <w:t>ietekme uz vidi – saistošo noteikumu īstenošana var izraisīt tiešu un netiešu labvēlīgu ietekmi uz vidi, jo paredzams, ka jauniešu iesniegtie projekti var būt saistībā ar tēmām, kas vērš citu jauniešu uzmanību uz paradumu maiņu vai iniciatīvas vides labiekārtošanai;</w:t>
            </w:r>
          </w:p>
          <w:p w14:paraId="0A60544D" w14:textId="77777777" w:rsidR="000977C0" w:rsidRPr="004E47C0" w:rsidRDefault="000977C0" w:rsidP="00F95018">
            <w:pPr>
              <w:numPr>
                <w:ilvl w:val="0"/>
                <w:numId w:val="20"/>
              </w:numPr>
              <w:ind w:left="412" w:right="102" w:hanging="412"/>
              <w:contextualSpacing/>
              <w:jc w:val="both"/>
              <w:textAlignment w:val="baseline"/>
              <w:rPr>
                <w:b/>
                <w:bCs/>
              </w:rPr>
            </w:pPr>
            <w:r w:rsidRPr="00F51903">
              <w:t>ietekme uz iedzīvotāju veselību</w:t>
            </w:r>
            <w:r>
              <w:t xml:space="preserve"> – </w:t>
            </w:r>
            <w:r w:rsidRPr="004E47C0">
              <w:t>saistošo noteikumu īstenošana var izraisīt tiešu un netiešu labvēlīgu ietekmi uz v</w:t>
            </w:r>
            <w:r>
              <w:t>eselību</w:t>
            </w:r>
            <w:r w:rsidRPr="004E47C0">
              <w:t xml:space="preserve">, jo paredzams, ka jauniešu iesniegtie projekti var būt saistībā ar </w:t>
            </w:r>
            <w:r>
              <w:lastRenderedPageBreak/>
              <w:t xml:space="preserve">veselības jautājumiem, piemēram, pēdējos divos gados bijuši projekti saistībā ar </w:t>
            </w:r>
            <w:proofErr w:type="spellStart"/>
            <w:r>
              <w:t>psihoemocionālās</w:t>
            </w:r>
            <w:proofErr w:type="spellEnd"/>
            <w:r>
              <w:t xml:space="preserve"> labsajūtas veicināšanu;</w:t>
            </w:r>
          </w:p>
          <w:p w14:paraId="2C8EC8DE" w14:textId="77777777" w:rsidR="000977C0" w:rsidRDefault="000977C0" w:rsidP="00F95018">
            <w:pPr>
              <w:numPr>
                <w:ilvl w:val="0"/>
                <w:numId w:val="20"/>
              </w:numPr>
              <w:ind w:left="412" w:right="102" w:hanging="412"/>
              <w:contextualSpacing/>
              <w:jc w:val="both"/>
              <w:textAlignment w:val="baseline"/>
            </w:pPr>
            <w:r w:rsidRPr="00F51903">
              <w:t>ietekme uz uzņēmējdarbības vidi pašvaldības teritorijā</w:t>
            </w:r>
            <w:r>
              <w:t xml:space="preserve"> – </w:t>
            </w:r>
            <w:r w:rsidRPr="004E47C0">
              <w:t xml:space="preserve">saistošo noteikumu īstenošana var izraisīt tiešu un netiešu labvēlīgu ietekmi uz </w:t>
            </w:r>
            <w:r>
              <w:t>uzņēmējdarbības vidi, jo projektu konkurss paredz atbalstīt arī iniciatīvas, kas veicina jauniešu uzņēmējdarbības prasmju attīstību un ilgtermiņā var rosināt jaunu uzņēmumu rašanos;</w:t>
            </w:r>
          </w:p>
          <w:p w14:paraId="7CBCBDA4" w14:textId="77777777" w:rsidR="000977C0" w:rsidRPr="00F51903" w:rsidRDefault="000977C0" w:rsidP="00F95018">
            <w:pPr>
              <w:numPr>
                <w:ilvl w:val="0"/>
                <w:numId w:val="21"/>
              </w:numPr>
              <w:ind w:left="412" w:right="102" w:hanging="425"/>
              <w:contextualSpacing/>
              <w:jc w:val="both"/>
              <w:textAlignment w:val="baseline"/>
              <w:rPr>
                <w:b/>
                <w:bCs/>
              </w:rPr>
            </w:pPr>
            <w:r w:rsidRPr="00F51903">
              <w:t>ietekme uz konkurenci –</w:t>
            </w:r>
            <w:r>
              <w:t xml:space="preserve"> saistošie noteikumi paredz </w:t>
            </w:r>
            <w:r w:rsidRPr="00F51903">
              <w:t>brīv</w:t>
            </w:r>
            <w:r>
              <w:t>u</w:t>
            </w:r>
            <w:r w:rsidRPr="00F51903">
              <w:t xml:space="preserve"> un godīg</w:t>
            </w:r>
            <w:r>
              <w:t>u</w:t>
            </w:r>
            <w:r w:rsidRPr="00F51903">
              <w:t xml:space="preserve"> konkurenc</w:t>
            </w:r>
            <w:r>
              <w:t xml:space="preserve">i. Jebkurš pilngadīgais interesents var iesniegt vienu projekta pieteikumu un finansējums tiek piešķirts pēc izstrādātajiem vērtēšanas kritērijiem, konkursa kārtībā. </w:t>
            </w:r>
          </w:p>
        </w:tc>
      </w:tr>
      <w:tr w:rsidR="00B12816" w:rsidRPr="00F51903" w14:paraId="2EFD15A9" w14:textId="77777777" w:rsidTr="00984BC0">
        <w:trPr>
          <w:trHeight w:val="6128"/>
        </w:trPr>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02817726" w14:textId="77777777" w:rsidR="00B12816" w:rsidRPr="00B12816" w:rsidRDefault="00B12816" w:rsidP="00B12816">
            <w:pPr>
              <w:numPr>
                <w:ilvl w:val="0"/>
                <w:numId w:val="4"/>
              </w:numPr>
              <w:tabs>
                <w:tab w:val="clear" w:pos="720"/>
              </w:tabs>
              <w:ind w:left="216" w:right="39" w:hanging="216"/>
              <w:jc w:val="both"/>
              <w:textAlignment w:val="baseline"/>
            </w:pPr>
            <w:r w:rsidRPr="00B12816">
              <w:lastRenderedPageBreak/>
              <w:t>Ietekme uz administratīvajām procedūrām un to izmaksām</w:t>
            </w:r>
          </w:p>
          <w:p w14:paraId="3BC49F02" w14:textId="77777777" w:rsidR="00B12816" w:rsidRPr="00B12816" w:rsidRDefault="00B12816" w:rsidP="00B12816"/>
          <w:p w14:paraId="0114DE08" w14:textId="77777777" w:rsidR="00B12816" w:rsidRPr="00B12816" w:rsidRDefault="00B12816" w:rsidP="00B12816"/>
          <w:p w14:paraId="18969C45" w14:textId="77777777" w:rsidR="00B12816" w:rsidRPr="00B12816" w:rsidRDefault="00B12816" w:rsidP="00B12816"/>
          <w:p w14:paraId="64F5C1DB" w14:textId="77777777" w:rsidR="00B12816" w:rsidRPr="00B12816" w:rsidRDefault="00B12816" w:rsidP="00B12816"/>
          <w:p w14:paraId="431ADC24" w14:textId="77777777" w:rsidR="00B12816" w:rsidRPr="00B12816" w:rsidRDefault="00B12816" w:rsidP="00B12816"/>
          <w:p w14:paraId="787C30AF" w14:textId="77777777" w:rsidR="00B12816" w:rsidRPr="00B12816" w:rsidRDefault="00B12816" w:rsidP="00B12816"/>
          <w:p w14:paraId="4F64A116" w14:textId="77777777" w:rsidR="00B12816" w:rsidRPr="00B12816" w:rsidRDefault="00B12816" w:rsidP="00B12816"/>
          <w:p w14:paraId="6284980A" w14:textId="77777777" w:rsidR="00B12816" w:rsidRPr="00B12816" w:rsidRDefault="00B12816" w:rsidP="00B12816"/>
          <w:p w14:paraId="13C9A9AD" w14:textId="77777777" w:rsidR="00B12816" w:rsidRPr="00B12816" w:rsidRDefault="00B12816" w:rsidP="00B12816"/>
          <w:p w14:paraId="3A7F16DB" w14:textId="77777777" w:rsidR="00B12816" w:rsidRPr="00B12816" w:rsidRDefault="00B12816" w:rsidP="00B12816"/>
          <w:p w14:paraId="389CB490" w14:textId="77777777" w:rsidR="00B12816" w:rsidRPr="00B12816" w:rsidRDefault="00B12816" w:rsidP="00B12816"/>
          <w:p w14:paraId="6EC7CC74" w14:textId="77777777" w:rsidR="00B12816" w:rsidRPr="00B12816" w:rsidRDefault="00B12816" w:rsidP="00B12816"/>
          <w:p w14:paraId="01FB7DAC" w14:textId="77777777" w:rsidR="00B12816" w:rsidRPr="00B12816" w:rsidRDefault="00B12816" w:rsidP="00B12816"/>
          <w:p w14:paraId="2810E8F5" w14:textId="77777777" w:rsidR="00B12816" w:rsidRPr="00B12816" w:rsidRDefault="00B12816" w:rsidP="00B12816"/>
          <w:p w14:paraId="2BC5BEB2" w14:textId="77777777" w:rsidR="00B12816" w:rsidRPr="00B12816" w:rsidRDefault="00B12816" w:rsidP="00B12816"/>
          <w:p w14:paraId="517A8349" w14:textId="77777777" w:rsidR="00B12816" w:rsidRPr="00B12816" w:rsidRDefault="00B12816" w:rsidP="00B12816"/>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2957D1AA" w14:textId="3EDBA898" w:rsidR="00B12816" w:rsidRPr="00B12816" w:rsidRDefault="003056BC" w:rsidP="00984BC0">
            <w:pPr>
              <w:pStyle w:val="ListParagraph"/>
              <w:numPr>
                <w:ilvl w:val="0"/>
                <w:numId w:val="12"/>
              </w:numPr>
              <w:overflowPunct w:val="0"/>
              <w:autoSpaceDE w:val="0"/>
              <w:autoSpaceDN w:val="0"/>
              <w:adjustRightInd w:val="0"/>
              <w:spacing w:line="240" w:lineRule="auto"/>
              <w:ind w:left="412" w:right="102" w:hanging="425"/>
              <w:jc w:val="both"/>
              <w:textAlignment w:val="baseline"/>
              <w:rPr>
                <w:rFonts w:ascii="Times New Roman" w:hAnsi="Times New Roman"/>
                <w:sz w:val="24"/>
                <w:szCs w:val="24"/>
              </w:rPr>
            </w:pPr>
            <w:r>
              <w:rPr>
                <w:rFonts w:ascii="Times New Roman" w:hAnsi="Times New Roman"/>
                <w:sz w:val="24"/>
                <w:szCs w:val="24"/>
              </w:rPr>
              <w:t>s</w:t>
            </w:r>
            <w:r w:rsidR="00B12816" w:rsidRPr="00B12816">
              <w:rPr>
                <w:rFonts w:ascii="Times New Roman" w:hAnsi="Times New Roman"/>
                <w:sz w:val="24"/>
                <w:szCs w:val="24"/>
              </w:rPr>
              <w:t>aistošo noteikumu 10.</w:t>
            </w:r>
            <w:r w:rsidR="00AC36C7">
              <w:rPr>
                <w:rFonts w:ascii="Times New Roman" w:hAnsi="Times New Roman"/>
                <w:sz w:val="24"/>
                <w:szCs w:val="24"/>
              </w:rPr>
              <w:t> </w:t>
            </w:r>
            <w:r w:rsidR="00B12816" w:rsidRPr="00B12816">
              <w:rPr>
                <w:rFonts w:ascii="Times New Roman" w:hAnsi="Times New Roman"/>
                <w:sz w:val="24"/>
                <w:szCs w:val="24"/>
              </w:rPr>
              <w:t>punkts paredz, ka Pieteikums ir jāiesniedz atbildīg</w:t>
            </w:r>
            <w:r>
              <w:rPr>
                <w:rFonts w:ascii="Times New Roman" w:hAnsi="Times New Roman"/>
                <w:sz w:val="24"/>
                <w:szCs w:val="24"/>
              </w:rPr>
              <w:t>aj</w:t>
            </w:r>
            <w:r w:rsidR="00B12816" w:rsidRPr="00B12816">
              <w:rPr>
                <w:rFonts w:ascii="Times New Roman" w:hAnsi="Times New Roman"/>
                <w:sz w:val="24"/>
                <w:szCs w:val="24"/>
              </w:rPr>
              <w:t>ā institūcijā – Jūrmalas valstspilsētas administrācijas Attīstības pārvaldes Stratēģiskās plānošanas nodaļas Jaunatnes iniciatīvu centrā</w:t>
            </w:r>
            <w:r w:rsidR="00B12816" w:rsidRPr="00B12816">
              <w:rPr>
                <w:rFonts w:ascii="Times New Roman" w:hAnsi="Times New Roman"/>
                <w:color w:val="000000"/>
                <w:sz w:val="24"/>
                <w:szCs w:val="24"/>
              </w:rPr>
              <w:t xml:space="preserve"> Mazajā Nometņu ielā 1, Jūrmalā. Pieteikumu var iesniegt klātienē Jūrmalas valstspilsētas administrācijas Apmeklētāju apkalpošanas centros vai parakstītu ar drošu elektronisko parakstu nosūtīt uz e-pasta adresi pasts@jurmala.lv ar norādi “Jūrmalas jauniešu projektu konkursam”; </w:t>
            </w:r>
          </w:p>
          <w:p w14:paraId="291324A6" w14:textId="57B794A5" w:rsidR="00B12816" w:rsidRPr="00B12816" w:rsidRDefault="003056BC" w:rsidP="00984BC0">
            <w:pPr>
              <w:pStyle w:val="ListParagraph"/>
              <w:numPr>
                <w:ilvl w:val="0"/>
                <w:numId w:val="12"/>
              </w:numPr>
              <w:overflowPunct w:val="0"/>
              <w:autoSpaceDE w:val="0"/>
              <w:autoSpaceDN w:val="0"/>
              <w:adjustRightInd w:val="0"/>
              <w:spacing w:after="0" w:line="240" w:lineRule="auto"/>
              <w:ind w:left="414" w:right="102" w:hanging="425"/>
              <w:jc w:val="both"/>
              <w:textAlignment w:val="baseline"/>
              <w:rPr>
                <w:rFonts w:ascii="Times New Roman" w:hAnsi="Times New Roman"/>
                <w:sz w:val="24"/>
                <w:szCs w:val="24"/>
              </w:rPr>
            </w:pPr>
            <w:r>
              <w:rPr>
                <w:rFonts w:ascii="Times New Roman" w:eastAsia="Times New Roman" w:hAnsi="Times New Roman"/>
                <w:sz w:val="24"/>
                <w:szCs w:val="24"/>
                <w:lang w:eastAsia="lv-LV"/>
              </w:rPr>
              <w:t>p</w:t>
            </w:r>
            <w:r w:rsidR="00B12816" w:rsidRPr="00B12816">
              <w:rPr>
                <w:rFonts w:ascii="Times New Roman" w:eastAsia="Times New Roman" w:hAnsi="Times New Roman"/>
                <w:sz w:val="24"/>
                <w:szCs w:val="24"/>
                <w:lang w:eastAsia="lv-LV"/>
              </w:rPr>
              <w:t>rojektam jābūt saskaņotam ar tās iestādes vadītāju, kurā tiks realizēts projekts un ar citām iesaistītajām iestādēm</w:t>
            </w:r>
            <w:r w:rsidR="00B12816" w:rsidRPr="00B12816">
              <w:rPr>
                <w:rFonts w:ascii="Times New Roman" w:hAnsi="Times New Roman"/>
                <w:sz w:val="24"/>
                <w:szCs w:val="24"/>
              </w:rPr>
              <w:t>;</w:t>
            </w:r>
          </w:p>
          <w:p w14:paraId="5E71CF7E" w14:textId="209BBCA5" w:rsidR="00B12816" w:rsidRPr="00B12816" w:rsidRDefault="003056BC" w:rsidP="00984BC0">
            <w:pPr>
              <w:pStyle w:val="ListParagraph"/>
              <w:numPr>
                <w:ilvl w:val="0"/>
                <w:numId w:val="12"/>
              </w:numPr>
              <w:overflowPunct w:val="0"/>
              <w:autoSpaceDE w:val="0"/>
              <w:autoSpaceDN w:val="0"/>
              <w:adjustRightInd w:val="0"/>
              <w:spacing w:after="0" w:line="240" w:lineRule="auto"/>
              <w:ind w:left="414" w:right="102" w:hanging="425"/>
              <w:jc w:val="both"/>
              <w:textAlignment w:val="baseline"/>
              <w:rPr>
                <w:rFonts w:ascii="Times New Roman" w:hAnsi="Times New Roman"/>
                <w:sz w:val="24"/>
                <w:szCs w:val="24"/>
              </w:rPr>
            </w:pPr>
            <w:r>
              <w:rPr>
                <w:rFonts w:ascii="Times New Roman" w:hAnsi="Times New Roman"/>
                <w:sz w:val="24"/>
                <w:szCs w:val="24"/>
              </w:rPr>
              <w:t>s</w:t>
            </w:r>
            <w:r w:rsidR="00B12816" w:rsidRPr="00B12816">
              <w:rPr>
                <w:rFonts w:ascii="Times New Roman" w:hAnsi="Times New Roman"/>
                <w:sz w:val="24"/>
                <w:szCs w:val="24"/>
              </w:rPr>
              <w:t>aistošie noteikumi 19.</w:t>
            </w:r>
            <w:r w:rsidR="00AC36C7">
              <w:rPr>
                <w:rFonts w:ascii="Times New Roman" w:hAnsi="Times New Roman"/>
                <w:sz w:val="24"/>
                <w:szCs w:val="24"/>
              </w:rPr>
              <w:t> </w:t>
            </w:r>
            <w:r w:rsidR="00B12816" w:rsidRPr="00B12816">
              <w:rPr>
                <w:rFonts w:ascii="Times New Roman" w:hAnsi="Times New Roman"/>
                <w:sz w:val="24"/>
                <w:szCs w:val="24"/>
              </w:rPr>
              <w:t>punktā noteic, ka p</w:t>
            </w:r>
            <w:r w:rsidR="00B12816" w:rsidRPr="00B12816">
              <w:rPr>
                <w:rFonts w:ascii="Times New Roman" w:hAnsi="Times New Roman"/>
                <w:color w:val="000000"/>
                <w:sz w:val="24"/>
                <w:szCs w:val="24"/>
              </w:rPr>
              <w:t>ieteikumu vērtēšanu veic pašvaldības izpilddirektora apstiprināta komisija. Noteikumu</w:t>
            </w:r>
            <w:r w:rsidR="00B12816" w:rsidRPr="00B12816">
              <w:rPr>
                <w:rFonts w:ascii="Times New Roman" w:hAnsi="Times New Roman"/>
                <w:sz w:val="24"/>
                <w:szCs w:val="24"/>
              </w:rPr>
              <w:t xml:space="preserve"> 20.</w:t>
            </w:r>
            <w:r w:rsidR="00AC36C7">
              <w:rPr>
                <w:rFonts w:ascii="Times New Roman" w:hAnsi="Times New Roman"/>
                <w:sz w:val="24"/>
                <w:szCs w:val="24"/>
              </w:rPr>
              <w:t> </w:t>
            </w:r>
            <w:r w:rsidR="00B12816" w:rsidRPr="00B12816">
              <w:rPr>
                <w:rFonts w:ascii="Times New Roman" w:hAnsi="Times New Roman"/>
                <w:sz w:val="24"/>
                <w:szCs w:val="24"/>
              </w:rPr>
              <w:t>punkts nosaka, ka k</w:t>
            </w:r>
            <w:r w:rsidR="00B12816" w:rsidRPr="00B12816">
              <w:rPr>
                <w:rFonts w:ascii="Times New Roman" w:hAnsi="Times New Roman"/>
                <w:color w:val="000000"/>
                <w:sz w:val="24"/>
                <w:szCs w:val="24"/>
              </w:rPr>
              <w:t>omisija 15 (piecpadsmit) darba dienu laikā pēc publikācijā par Konkursa izsludināšanu norādītā termiņa beigām veic pieteikumu izvērtēšanu atbilstoši vērtēšanas kritērijiem un pieņem lēmumu par pieteikuma apstiprināšanu vai noraidīšanu;</w:t>
            </w:r>
          </w:p>
          <w:p w14:paraId="5569EA93" w14:textId="0C1E0796" w:rsidR="00B12816" w:rsidRPr="00B12816" w:rsidRDefault="003056BC" w:rsidP="00984BC0">
            <w:pPr>
              <w:pStyle w:val="ListParagraph"/>
              <w:numPr>
                <w:ilvl w:val="0"/>
                <w:numId w:val="12"/>
              </w:numPr>
              <w:overflowPunct w:val="0"/>
              <w:autoSpaceDE w:val="0"/>
              <w:autoSpaceDN w:val="0"/>
              <w:adjustRightInd w:val="0"/>
              <w:spacing w:after="0" w:line="240" w:lineRule="auto"/>
              <w:ind w:left="414" w:right="102" w:hanging="425"/>
              <w:jc w:val="both"/>
              <w:textAlignment w:val="baseline"/>
              <w:rPr>
                <w:rFonts w:ascii="Times New Roman" w:hAnsi="Times New Roman"/>
                <w:sz w:val="24"/>
                <w:szCs w:val="24"/>
              </w:rPr>
            </w:pPr>
            <w:r>
              <w:rPr>
                <w:rFonts w:ascii="Times New Roman" w:hAnsi="Times New Roman"/>
                <w:sz w:val="24"/>
                <w:szCs w:val="24"/>
              </w:rPr>
              <w:t>s</w:t>
            </w:r>
            <w:r w:rsidR="00B12816" w:rsidRPr="00B12816">
              <w:rPr>
                <w:rFonts w:ascii="Times New Roman" w:hAnsi="Times New Roman"/>
                <w:sz w:val="24"/>
                <w:szCs w:val="24"/>
              </w:rPr>
              <w:t>aistošo noteikumu neizdošanas gadījumā pastāv risks, ka nav iespējams veicināt jauniešu iniciatīvu un finansiāli atbalstīt Jūrmalas jauniešu projektus</w:t>
            </w:r>
            <w:r>
              <w:rPr>
                <w:rFonts w:ascii="Times New Roman" w:hAnsi="Times New Roman"/>
                <w:sz w:val="24"/>
                <w:szCs w:val="24"/>
              </w:rPr>
              <w:t>;</w:t>
            </w:r>
          </w:p>
          <w:p w14:paraId="224E4014" w14:textId="29F3DECD" w:rsidR="00B12816" w:rsidRPr="00B12816" w:rsidRDefault="003056BC" w:rsidP="00984BC0">
            <w:pPr>
              <w:pStyle w:val="ListParagraph"/>
              <w:numPr>
                <w:ilvl w:val="0"/>
                <w:numId w:val="12"/>
              </w:numPr>
              <w:overflowPunct w:val="0"/>
              <w:autoSpaceDE w:val="0"/>
              <w:autoSpaceDN w:val="0"/>
              <w:adjustRightInd w:val="0"/>
              <w:spacing w:after="0" w:line="240" w:lineRule="auto"/>
              <w:ind w:left="414" w:right="102" w:hanging="425"/>
              <w:jc w:val="both"/>
              <w:textAlignment w:val="baseline"/>
              <w:rPr>
                <w:rFonts w:ascii="Times New Roman" w:hAnsi="Times New Roman"/>
                <w:sz w:val="24"/>
                <w:szCs w:val="24"/>
              </w:rPr>
            </w:pPr>
            <w:r>
              <w:rPr>
                <w:rFonts w:ascii="Times New Roman" w:hAnsi="Times New Roman"/>
                <w:sz w:val="24"/>
                <w:szCs w:val="24"/>
              </w:rPr>
              <w:t>n</w:t>
            </w:r>
            <w:r w:rsidR="00B12816" w:rsidRPr="00B12816">
              <w:rPr>
                <w:rFonts w:ascii="Times New Roman" w:hAnsi="Times New Roman"/>
                <w:sz w:val="24"/>
                <w:szCs w:val="24"/>
              </w:rPr>
              <w:t>av papildu administratīvo procedūru izmaksas.</w:t>
            </w:r>
          </w:p>
        </w:tc>
      </w:tr>
      <w:tr w:rsidR="00B12816" w:rsidRPr="00F51903" w14:paraId="5A08F7C4" w14:textId="77777777" w:rsidTr="00F95018">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E34B86E" w14:textId="77777777" w:rsidR="00B12816" w:rsidRPr="00F51903" w:rsidRDefault="00B12816" w:rsidP="00B12816">
            <w:pPr>
              <w:numPr>
                <w:ilvl w:val="0"/>
                <w:numId w:val="5"/>
              </w:numPr>
              <w:tabs>
                <w:tab w:val="clear" w:pos="720"/>
              </w:tabs>
              <w:ind w:left="216" w:right="39" w:hanging="216"/>
              <w:jc w:val="both"/>
              <w:textAlignment w:val="baseline"/>
            </w:pPr>
            <w:r w:rsidRPr="00F51903">
              <w:t>Ietekme uz pašvaldības funkcijām un cilvēkresursiem</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7942B1B" w14:textId="77777777" w:rsidR="00B12816" w:rsidRPr="00F51903" w:rsidRDefault="00B12816" w:rsidP="00B12816">
            <w:pPr>
              <w:numPr>
                <w:ilvl w:val="0"/>
                <w:numId w:val="14"/>
              </w:numPr>
              <w:ind w:left="412" w:right="102" w:hanging="425"/>
              <w:jc w:val="both"/>
              <w:textAlignment w:val="baseline"/>
            </w:pPr>
            <w:r>
              <w:t>saistošie noteikumi tiks īstenoti ikgadējā budžetā paredzētā finansējuma ietvaros;</w:t>
            </w:r>
          </w:p>
          <w:p w14:paraId="5A4667CD" w14:textId="77777777" w:rsidR="00B12816" w:rsidRPr="00F51903" w:rsidRDefault="00B12816" w:rsidP="00B12816">
            <w:pPr>
              <w:numPr>
                <w:ilvl w:val="0"/>
                <w:numId w:val="23"/>
              </w:numPr>
              <w:ind w:left="412" w:right="102" w:hanging="425"/>
              <w:jc w:val="both"/>
              <w:textAlignment w:val="baseline"/>
            </w:pPr>
            <w:r>
              <w:t xml:space="preserve">saistošie noteikumi neietekmē </w:t>
            </w:r>
            <w:r w:rsidRPr="00F51903">
              <w:t>pašvaldības cilvēkresurs</w:t>
            </w:r>
            <w:r>
              <w:t xml:space="preserve">u pienākumu apjomu, jo jauniešu projektu konkurss norisinājās arī pirms saistošo noteikumu stāšanās spēkā. </w:t>
            </w:r>
          </w:p>
        </w:tc>
      </w:tr>
      <w:tr w:rsidR="00B12816" w:rsidRPr="00F51903" w14:paraId="33217F29" w14:textId="77777777" w:rsidTr="00F95018">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516014E" w14:textId="77777777" w:rsidR="00B12816" w:rsidRPr="00F51903" w:rsidRDefault="00B12816" w:rsidP="00B12816">
            <w:pPr>
              <w:numPr>
                <w:ilvl w:val="0"/>
                <w:numId w:val="6"/>
              </w:numPr>
              <w:tabs>
                <w:tab w:val="clear" w:pos="720"/>
              </w:tabs>
              <w:ind w:left="216" w:right="39" w:hanging="216"/>
              <w:jc w:val="both"/>
              <w:textAlignment w:val="baseline"/>
            </w:pPr>
            <w:r w:rsidRPr="00F51903">
              <w:t>Informācija par izpildes nodrošināšanu</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83CE4C7" w14:textId="77777777" w:rsidR="00B12816" w:rsidRPr="00F51903" w:rsidRDefault="00B12816" w:rsidP="00B12816">
            <w:pPr>
              <w:numPr>
                <w:ilvl w:val="0"/>
                <w:numId w:val="15"/>
              </w:numPr>
              <w:ind w:left="412" w:right="102" w:hanging="425"/>
              <w:jc w:val="both"/>
              <w:textAlignment w:val="baseline"/>
            </w:pPr>
            <w:r w:rsidRPr="00F51903">
              <w:t>saistošo noteikumu izpildē iesaistīt</w:t>
            </w:r>
            <w:r>
              <w:t>aj</w:t>
            </w:r>
            <w:r w:rsidRPr="00F51903">
              <w:t>ās institūcijas</w:t>
            </w:r>
            <w:r>
              <w:t xml:space="preserve"> nav nepieciešamas nekādas izmaiņas, jo jauniešu projektu konkurss norisinājās arī līdz šim. </w:t>
            </w:r>
          </w:p>
        </w:tc>
      </w:tr>
      <w:tr w:rsidR="00B12816" w:rsidRPr="00F51903" w14:paraId="596326B2" w14:textId="77777777" w:rsidTr="00F95018">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7180BB5" w14:textId="77777777" w:rsidR="00B12816" w:rsidRPr="00F51903" w:rsidRDefault="00B12816" w:rsidP="00B12816">
            <w:pPr>
              <w:numPr>
                <w:ilvl w:val="0"/>
                <w:numId w:val="7"/>
              </w:numPr>
              <w:ind w:left="216" w:right="39" w:hanging="216"/>
              <w:jc w:val="both"/>
              <w:textAlignment w:val="baseline"/>
            </w:pPr>
            <w:r w:rsidRPr="00F51903">
              <w:t>Prasību un izmaksu samērīgums pret ieguvumiem, ko sniedz mērķa sasniegšana</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085E0FD" w14:textId="77777777" w:rsidR="00B12816" w:rsidRPr="00E94A79" w:rsidRDefault="00B12816" w:rsidP="00B12816">
            <w:pPr>
              <w:numPr>
                <w:ilvl w:val="0"/>
                <w:numId w:val="16"/>
              </w:numPr>
              <w:ind w:left="412" w:right="102" w:hanging="425"/>
              <w:jc w:val="both"/>
              <w:textAlignment w:val="baseline"/>
            </w:pPr>
            <w:r w:rsidRPr="00E94A79">
              <w:t>saistošie noteikumi ir piemēroti iecerētā mērķa sasniegšanas nodrošināšanai un paredz to, kas ir vajadzīgs jauniešu proj</w:t>
            </w:r>
            <w:r>
              <w:t>e</w:t>
            </w:r>
            <w:r w:rsidRPr="00E94A79">
              <w:t>ktu konkursa mērķa sasniegšanai;</w:t>
            </w:r>
          </w:p>
          <w:p w14:paraId="0B1539A2" w14:textId="77777777" w:rsidR="00B12816" w:rsidRDefault="00B12816" w:rsidP="00B12816">
            <w:pPr>
              <w:numPr>
                <w:ilvl w:val="0"/>
                <w:numId w:val="16"/>
              </w:numPr>
              <w:ind w:left="412" w:right="102" w:hanging="425"/>
              <w:jc w:val="both"/>
              <w:textAlignment w:val="baseline"/>
            </w:pPr>
            <w:r w:rsidRPr="00E94A79">
              <w:t>jauniešu projektu konkursi ir viens no pamata līdzdalības instrumentiem, ko pašvaldības ievieš jauniešu līdzdalības</w:t>
            </w:r>
            <w:r>
              <w:t xml:space="preserve"> veicināšanai;</w:t>
            </w:r>
          </w:p>
          <w:p w14:paraId="4850A8A9" w14:textId="77777777" w:rsidR="00B12816" w:rsidRPr="00F51903" w:rsidRDefault="00B12816" w:rsidP="00B12816">
            <w:pPr>
              <w:numPr>
                <w:ilvl w:val="0"/>
                <w:numId w:val="16"/>
              </w:numPr>
              <w:ind w:left="412" w:right="102" w:hanging="425"/>
              <w:jc w:val="both"/>
              <w:textAlignment w:val="baseline"/>
            </w:pPr>
            <w:r>
              <w:t xml:space="preserve">summa vienam jauniešu projektam (līdz 500 </w:t>
            </w:r>
            <w:proofErr w:type="spellStart"/>
            <w:r w:rsidRPr="00EB06F4">
              <w:rPr>
                <w:i/>
              </w:rPr>
              <w:t>eur</w:t>
            </w:r>
            <w:r>
              <w:rPr>
                <w:i/>
              </w:rPr>
              <w:t>o</w:t>
            </w:r>
            <w:proofErr w:type="spellEnd"/>
            <w:r>
              <w:t xml:space="preserve">) piemērota, skatot vidējās izmaksas šādos konkursos citviet Latvijā, kā arī </w:t>
            </w:r>
            <w:r>
              <w:lastRenderedPageBreak/>
              <w:t xml:space="preserve">ņemot vērā Jūrmalas jauniešu rekomendācijas un līdzšinējo pieredzi projektu īstenošanā. </w:t>
            </w:r>
          </w:p>
        </w:tc>
      </w:tr>
      <w:tr w:rsidR="00B12816" w:rsidRPr="00F51903" w14:paraId="34365D24" w14:textId="77777777" w:rsidTr="00F95018">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BD0698F" w14:textId="77777777" w:rsidR="00B12816" w:rsidRPr="00F51903" w:rsidRDefault="00B12816" w:rsidP="00B12816">
            <w:pPr>
              <w:numPr>
                <w:ilvl w:val="0"/>
                <w:numId w:val="8"/>
              </w:numPr>
              <w:tabs>
                <w:tab w:val="clear" w:pos="720"/>
              </w:tabs>
              <w:ind w:left="216" w:right="39" w:hanging="216"/>
              <w:jc w:val="both"/>
              <w:textAlignment w:val="baseline"/>
            </w:pPr>
            <w:r w:rsidRPr="00F51903">
              <w:lastRenderedPageBreak/>
              <w:t>Izstrādes gaitā veiktās konsultācijas ar privātpersonām un institūcijām </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56E6633" w14:textId="77777777" w:rsidR="00B12816" w:rsidRDefault="00B12816" w:rsidP="00B12816">
            <w:pPr>
              <w:numPr>
                <w:ilvl w:val="0"/>
                <w:numId w:val="18"/>
              </w:numPr>
              <w:ind w:left="412" w:right="102" w:hanging="425"/>
              <w:jc w:val="both"/>
              <w:textAlignment w:val="baseline"/>
            </w:pPr>
            <w:r>
              <w:t xml:space="preserve">jauniešu projektu konkursa kārtība ik gadu tiek pārskatīta Jūrmalas Jaunatnes lietu konsultatīvās komisijas sēdē un nepieciešamu izmaiņu gadījumā, tās veiktas. </w:t>
            </w:r>
          </w:p>
          <w:p w14:paraId="47535E6F" w14:textId="77777777" w:rsidR="00B12816" w:rsidRDefault="00B12816" w:rsidP="00B12816">
            <w:pPr>
              <w:numPr>
                <w:ilvl w:val="0"/>
                <w:numId w:val="18"/>
              </w:numPr>
              <w:ind w:left="412" w:right="102" w:hanging="425"/>
              <w:jc w:val="both"/>
              <w:textAlignment w:val="baseline"/>
            </w:pPr>
            <w:r>
              <w:t xml:space="preserve">saistošie noteikumi izstrādāti, ņemot vērā projektu īstenotāju atskaitēs minētās rekomendācijas un mutiskus ieteikumus; </w:t>
            </w:r>
          </w:p>
          <w:p w14:paraId="645AB318" w14:textId="77777777" w:rsidR="00B12816" w:rsidRDefault="00B12816" w:rsidP="00B12816">
            <w:pPr>
              <w:numPr>
                <w:ilvl w:val="0"/>
                <w:numId w:val="18"/>
              </w:numPr>
              <w:ind w:left="412" w:right="102" w:hanging="425"/>
              <w:jc w:val="both"/>
              <w:textAlignment w:val="baseline"/>
            </w:pPr>
            <w:r>
              <w:t xml:space="preserve">veikta jauniešu projektu norises, nolikumu izpēte citās pašvaldībās; </w:t>
            </w:r>
          </w:p>
          <w:p w14:paraId="069599B5" w14:textId="4C6C967D" w:rsidR="00B12816" w:rsidRPr="00EB06F4" w:rsidRDefault="00B12816" w:rsidP="00B12816">
            <w:pPr>
              <w:numPr>
                <w:ilvl w:val="0"/>
                <w:numId w:val="18"/>
              </w:numPr>
              <w:ind w:left="412" w:right="102" w:hanging="425"/>
              <w:jc w:val="both"/>
              <w:textAlignment w:val="baseline"/>
            </w:pPr>
            <w:r>
              <w:t xml:space="preserve">saistošo noteikumu projekts un tam pievienotais paskaidrojuma raksts 2025. gada __________ publicēts pašvaldības oficiālajā tīmekļvietnē </w:t>
            </w:r>
            <w:hyperlink r:id="rId10" w:history="1">
              <w:r w:rsidRPr="000F1E8A">
                <w:rPr>
                  <w:rStyle w:val="Hyperlink"/>
                </w:rPr>
                <w:t>www.jurmala.lv</w:t>
              </w:r>
            </w:hyperlink>
            <w:r>
              <w:t xml:space="preserve"> sabiedrības viedokļa noskaidrošanai, paredzot termiņu viedokļu iesniegšanai līdz 2025. gada </w:t>
            </w:r>
            <w:r w:rsidR="004A0115">
              <w:t>_</w:t>
            </w:r>
            <w:r w:rsidR="003056BC">
              <w:t xml:space="preserve">.martam. </w:t>
            </w:r>
            <w:r>
              <w:t xml:space="preserve"> </w:t>
            </w:r>
          </w:p>
        </w:tc>
      </w:tr>
    </w:tbl>
    <w:p w14:paraId="24A0043F" w14:textId="77777777" w:rsidR="000977C0" w:rsidRPr="00F51903" w:rsidRDefault="000977C0" w:rsidP="000977C0">
      <w:pPr>
        <w:spacing w:before="120"/>
        <w:rPr>
          <w:color w:val="000000"/>
        </w:rPr>
      </w:pPr>
    </w:p>
    <w:tbl>
      <w:tblPr>
        <w:tblW w:w="5000" w:type="pct"/>
        <w:tblLook w:val="04A0" w:firstRow="1" w:lastRow="0" w:firstColumn="1" w:lastColumn="0" w:noHBand="0" w:noVBand="1"/>
      </w:tblPr>
      <w:tblGrid>
        <w:gridCol w:w="3702"/>
        <w:gridCol w:w="2958"/>
        <w:gridCol w:w="2694"/>
      </w:tblGrid>
      <w:tr w:rsidR="000977C0" w:rsidRPr="00F51903" w14:paraId="2041197A" w14:textId="77777777" w:rsidTr="00F95018">
        <w:trPr>
          <w:trHeight w:val="131"/>
        </w:trPr>
        <w:tc>
          <w:tcPr>
            <w:tcW w:w="1979" w:type="pct"/>
            <w:hideMark/>
          </w:tcPr>
          <w:p w14:paraId="29CFBA62" w14:textId="77777777" w:rsidR="000977C0" w:rsidRPr="00F51903" w:rsidRDefault="000977C0" w:rsidP="00F95018">
            <w:r w:rsidRPr="00F51903">
              <w:t>Priekšsēdētāj</w:t>
            </w:r>
            <w:r>
              <w:t>a</w:t>
            </w:r>
          </w:p>
        </w:tc>
        <w:tc>
          <w:tcPr>
            <w:tcW w:w="1581" w:type="pct"/>
            <w:hideMark/>
          </w:tcPr>
          <w:p w14:paraId="212DFEBF" w14:textId="77777777" w:rsidR="000977C0" w:rsidRPr="00F51903" w:rsidRDefault="000977C0" w:rsidP="00F95018">
            <w:r w:rsidRPr="00F51903">
              <w:t>(paraksts*)</w:t>
            </w:r>
          </w:p>
        </w:tc>
        <w:tc>
          <w:tcPr>
            <w:tcW w:w="1440" w:type="pct"/>
            <w:hideMark/>
          </w:tcPr>
          <w:p w14:paraId="7C92A140" w14:textId="77777777" w:rsidR="000977C0" w:rsidRPr="00F51903" w:rsidRDefault="000977C0" w:rsidP="00F95018">
            <w:pPr>
              <w:jc w:val="right"/>
            </w:pPr>
            <w:r>
              <w:t>R. Sproģe</w:t>
            </w:r>
          </w:p>
        </w:tc>
      </w:tr>
    </w:tbl>
    <w:p w14:paraId="7C7B0F4B" w14:textId="77777777" w:rsidR="000977C0" w:rsidRPr="00F51903" w:rsidRDefault="000977C0" w:rsidP="000977C0">
      <w:pPr>
        <w:contextualSpacing/>
        <w:jc w:val="center"/>
        <w:rPr>
          <w:rFonts w:ascii="Calibri" w:hAnsi="Calibri"/>
          <w:sz w:val="20"/>
          <w:lang w:val="en-US" w:eastAsia="en-US" w:bidi="en-US"/>
        </w:rPr>
      </w:pPr>
    </w:p>
    <w:p w14:paraId="1806B65F" w14:textId="77777777" w:rsidR="000977C0" w:rsidRPr="008A4A99" w:rsidRDefault="000977C0" w:rsidP="000977C0">
      <w:pPr>
        <w:jc w:val="center"/>
        <w:rPr>
          <w:rFonts w:eastAsia="Calibri"/>
          <w:sz w:val="20"/>
          <w:lang w:eastAsia="en-US"/>
        </w:rPr>
      </w:pPr>
      <w:r w:rsidRPr="00F51903">
        <w:t>*</w:t>
      </w:r>
      <w:r w:rsidRPr="00F51903">
        <w:rPr>
          <w:iCs/>
        </w:rPr>
        <w:t>Dokuments parakstīts ar drošu elektronisko parakstu un satur laika zīmogu.</w:t>
      </w:r>
    </w:p>
    <w:p w14:paraId="1D92FCC1" w14:textId="55960AD9" w:rsidR="00C2481A" w:rsidRPr="008A4A99" w:rsidRDefault="00C2481A" w:rsidP="000977C0">
      <w:pPr>
        <w:jc w:val="center"/>
        <w:rPr>
          <w:rFonts w:eastAsia="Calibri"/>
          <w:sz w:val="20"/>
          <w:lang w:eastAsia="en-US"/>
        </w:rPr>
      </w:pPr>
    </w:p>
    <w:sectPr w:rsidR="00C2481A" w:rsidRPr="008A4A99" w:rsidSect="00CE0966">
      <w:footerReference w:type="default" r:id="rId11"/>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26C52" w14:textId="77777777" w:rsidR="0053680E" w:rsidRDefault="0053680E">
      <w:r>
        <w:separator/>
      </w:r>
    </w:p>
  </w:endnote>
  <w:endnote w:type="continuationSeparator" w:id="0">
    <w:p w14:paraId="4E752EA3" w14:textId="77777777" w:rsidR="0053680E" w:rsidRDefault="00536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NewtonTT Baltic">
    <w:altName w:val="Cambria"/>
    <w:charset w:val="BA"/>
    <w:family w:val="roman"/>
    <w:pitch w:val="variable"/>
    <w:sig w:usb0="00000005" w:usb1="00000000" w:usb2="00000000" w:usb3="00000000" w:csb0="00000080"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BBCF0" w14:textId="6EB1EFED" w:rsidR="003F6161" w:rsidRDefault="003F6161">
    <w:pPr>
      <w:pStyle w:val="Footer"/>
      <w:jc w:val="center"/>
    </w:pPr>
    <w:r>
      <w:fldChar w:fldCharType="begin"/>
    </w:r>
    <w:r>
      <w:instrText xml:space="preserve"> PAGE   \* MERGEFORMAT </w:instrText>
    </w:r>
    <w:r>
      <w:fldChar w:fldCharType="separate"/>
    </w:r>
    <w:r w:rsidR="004A0115">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9E688" w14:textId="77777777" w:rsidR="0053680E" w:rsidRDefault="0053680E">
      <w:r>
        <w:separator/>
      </w:r>
    </w:p>
  </w:footnote>
  <w:footnote w:type="continuationSeparator" w:id="0">
    <w:p w14:paraId="567A7F7C" w14:textId="77777777" w:rsidR="0053680E" w:rsidRDefault="005368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479BC"/>
    <w:multiLevelType w:val="hybridMultilevel"/>
    <w:tmpl w:val="BAF02F1C"/>
    <w:lvl w:ilvl="0" w:tplc="82AC904E">
      <w:start w:val="1"/>
      <w:numFmt w:val="decimal"/>
      <w:lvlText w:val="3.%1."/>
      <w:lvlJc w:val="left"/>
      <w:pPr>
        <w:ind w:left="329" w:hanging="360"/>
      </w:pPr>
      <w:rPr>
        <w:rFonts w:hint="default"/>
        <w:b w:val="0"/>
      </w:rPr>
    </w:lvl>
    <w:lvl w:ilvl="1" w:tplc="04260019" w:tentative="1">
      <w:start w:val="1"/>
      <w:numFmt w:val="lowerLetter"/>
      <w:lvlText w:val="%2."/>
      <w:lvlJc w:val="left"/>
      <w:pPr>
        <w:ind w:left="-655" w:hanging="360"/>
      </w:pPr>
    </w:lvl>
    <w:lvl w:ilvl="2" w:tplc="0426001B" w:tentative="1">
      <w:start w:val="1"/>
      <w:numFmt w:val="lowerRoman"/>
      <w:lvlText w:val="%3."/>
      <w:lvlJc w:val="right"/>
      <w:pPr>
        <w:ind w:left="65" w:hanging="180"/>
      </w:pPr>
    </w:lvl>
    <w:lvl w:ilvl="3" w:tplc="0426000F" w:tentative="1">
      <w:start w:val="1"/>
      <w:numFmt w:val="decimal"/>
      <w:lvlText w:val="%4."/>
      <w:lvlJc w:val="left"/>
      <w:pPr>
        <w:ind w:left="785" w:hanging="360"/>
      </w:pPr>
    </w:lvl>
    <w:lvl w:ilvl="4" w:tplc="04260019" w:tentative="1">
      <w:start w:val="1"/>
      <w:numFmt w:val="lowerLetter"/>
      <w:lvlText w:val="%5."/>
      <w:lvlJc w:val="left"/>
      <w:pPr>
        <w:ind w:left="1505" w:hanging="360"/>
      </w:pPr>
    </w:lvl>
    <w:lvl w:ilvl="5" w:tplc="0426001B" w:tentative="1">
      <w:start w:val="1"/>
      <w:numFmt w:val="lowerRoman"/>
      <w:lvlText w:val="%6."/>
      <w:lvlJc w:val="right"/>
      <w:pPr>
        <w:ind w:left="2225" w:hanging="180"/>
      </w:pPr>
    </w:lvl>
    <w:lvl w:ilvl="6" w:tplc="0426000F" w:tentative="1">
      <w:start w:val="1"/>
      <w:numFmt w:val="decimal"/>
      <w:lvlText w:val="%7."/>
      <w:lvlJc w:val="left"/>
      <w:pPr>
        <w:ind w:left="2945" w:hanging="360"/>
      </w:pPr>
    </w:lvl>
    <w:lvl w:ilvl="7" w:tplc="04260019" w:tentative="1">
      <w:start w:val="1"/>
      <w:numFmt w:val="lowerLetter"/>
      <w:lvlText w:val="%8."/>
      <w:lvlJc w:val="left"/>
      <w:pPr>
        <w:ind w:left="3665" w:hanging="360"/>
      </w:pPr>
    </w:lvl>
    <w:lvl w:ilvl="8" w:tplc="0426001B" w:tentative="1">
      <w:start w:val="1"/>
      <w:numFmt w:val="lowerRoman"/>
      <w:lvlText w:val="%9."/>
      <w:lvlJc w:val="right"/>
      <w:pPr>
        <w:ind w:left="4385" w:hanging="180"/>
      </w:pPr>
    </w:lvl>
  </w:abstractNum>
  <w:abstractNum w:abstractNumId="1"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8811046"/>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B0879F5"/>
    <w:multiLevelType w:val="multilevel"/>
    <w:tmpl w:val="25BACAE0"/>
    <w:lvl w:ilvl="0">
      <w:start w:val="7"/>
      <w:numFmt w:val="decimal"/>
      <w:lvlText w:val="%1."/>
      <w:lvlJc w:val="left"/>
      <w:pPr>
        <w:tabs>
          <w:tab w:val="num" w:pos="468"/>
        </w:tabs>
        <w:ind w:left="468" w:hanging="360"/>
      </w:pPr>
      <w:rPr>
        <w:b w:val="0"/>
        <w:bCs/>
      </w:rPr>
    </w:lvl>
    <w:lvl w:ilvl="1" w:tentative="1">
      <w:start w:val="1"/>
      <w:numFmt w:val="decimal"/>
      <w:lvlText w:val="%2."/>
      <w:lvlJc w:val="left"/>
      <w:pPr>
        <w:tabs>
          <w:tab w:val="num" w:pos="1188"/>
        </w:tabs>
        <w:ind w:left="1188" w:hanging="360"/>
      </w:pPr>
    </w:lvl>
    <w:lvl w:ilvl="2" w:tentative="1">
      <w:start w:val="1"/>
      <w:numFmt w:val="decimal"/>
      <w:lvlText w:val="%3."/>
      <w:lvlJc w:val="left"/>
      <w:pPr>
        <w:tabs>
          <w:tab w:val="num" w:pos="1908"/>
        </w:tabs>
        <w:ind w:left="1908" w:hanging="360"/>
      </w:pPr>
    </w:lvl>
    <w:lvl w:ilvl="3" w:tentative="1">
      <w:start w:val="1"/>
      <w:numFmt w:val="decimal"/>
      <w:lvlText w:val="%4."/>
      <w:lvlJc w:val="left"/>
      <w:pPr>
        <w:tabs>
          <w:tab w:val="num" w:pos="2628"/>
        </w:tabs>
        <w:ind w:left="2628" w:hanging="360"/>
      </w:pPr>
    </w:lvl>
    <w:lvl w:ilvl="4" w:tentative="1">
      <w:start w:val="1"/>
      <w:numFmt w:val="decimal"/>
      <w:lvlText w:val="%5."/>
      <w:lvlJc w:val="left"/>
      <w:pPr>
        <w:tabs>
          <w:tab w:val="num" w:pos="3348"/>
        </w:tabs>
        <w:ind w:left="3348" w:hanging="360"/>
      </w:pPr>
    </w:lvl>
    <w:lvl w:ilvl="5" w:tentative="1">
      <w:start w:val="1"/>
      <w:numFmt w:val="decimal"/>
      <w:lvlText w:val="%6."/>
      <w:lvlJc w:val="left"/>
      <w:pPr>
        <w:tabs>
          <w:tab w:val="num" w:pos="4068"/>
        </w:tabs>
        <w:ind w:left="4068" w:hanging="360"/>
      </w:pPr>
    </w:lvl>
    <w:lvl w:ilvl="6" w:tentative="1">
      <w:start w:val="1"/>
      <w:numFmt w:val="decimal"/>
      <w:lvlText w:val="%7."/>
      <w:lvlJc w:val="left"/>
      <w:pPr>
        <w:tabs>
          <w:tab w:val="num" w:pos="4788"/>
        </w:tabs>
        <w:ind w:left="4788" w:hanging="360"/>
      </w:pPr>
    </w:lvl>
    <w:lvl w:ilvl="7" w:tentative="1">
      <w:start w:val="1"/>
      <w:numFmt w:val="decimal"/>
      <w:lvlText w:val="%8."/>
      <w:lvlJc w:val="left"/>
      <w:pPr>
        <w:tabs>
          <w:tab w:val="num" w:pos="5508"/>
        </w:tabs>
        <w:ind w:left="5508" w:hanging="360"/>
      </w:pPr>
    </w:lvl>
    <w:lvl w:ilvl="8" w:tentative="1">
      <w:start w:val="1"/>
      <w:numFmt w:val="decimal"/>
      <w:lvlText w:val="%9."/>
      <w:lvlJc w:val="left"/>
      <w:pPr>
        <w:tabs>
          <w:tab w:val="num" w:pos="6228"/>
        </w:tabs>
        <w:ind w:left="6228" w:hanging="360"/>
      </w:pPr>
    </w:lvl>
  </w:abstractNum>
  <w:abstractNum w:abstractNumId="6"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30BC57A0"/>
    <w:multiLevelType w:val="multilevel"/>
    <w:tmpl w:val="B866C4E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2" w15:restartNumberingAfterBreak="0">
    <w:nsid w:val="607F451A"/>
    <w:multiLevelType w:val="multilevel"/>
    <w:tmpl w:val="AA6A5826"/>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3283BD7"/>
    <w:multiLevelType w:val="multilevel"/>
    <w:tmpl w:val="744025E2"/>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81E0F6C"/>
    <w:multiLevelType w:val="multilevel"/>
    <w:tmpl w:val="38F21E72"/>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C7B67B6"/>
    <w:multiLevelType w:val="multilevel"/>
    <w:tmpl w:val="5B347418"/>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820647"/>
    <w:multiLevelType w:val="multilevel"/>
    <w:tmpl w:val="FCC80966"/>
    <w:lvl w:ilvl="0">
      <w:start w:val="1"/>
      <w:numFmt w:val="decimal"/>
      <w:lvlText w:val="%1."/>
      <w:lvlJc w:val="left"/>
      <w:pPr>
        <w:ind w:left="360" w:hanging="360"/>
      </w:pPr>
      <w:rPr>
        <w:smallCaps w:val="0"/>
        <w:strike w:val="0"/>
        <w:sz w:val="24"/>
        <w:szCs w:val="24"/>
        <w:shd w:val="clear" w:color="auto" w:fill="auto"/>
        <w:vertAlign w:val="baseline"/>
      </w:rPr>
    </w:lvl>
    <w:lvl w:ilvl="1">
      <w:start w:val="1"/>
      <w:numFmt w:val="decimal"/>
      <w:lvlText w:val="%1.%2."/>
      <w:lvlJc w:val="left"/>
      <w:pPr>
        <w:ind w:left="792" w:hanging="432"/>
      </w:pPr>
      <w:rPr>
        <w:smallCaps w:val="0"/>
        <w:strike w:val="0"/>
        <w:shd w:val="clear" w:color="auto" w:fill="auto"/>
        <w:vertAlign w:val="baseline"/>
      </w:rPr>
    </w:lvl>
    <w:lvl w:ilvl="2">
      <w:start w:val="1"/>
      <w:numFmt w:val="decimal"/>
      <w:lvlText w:val="%1.%2.%3."/>
      <w:lvlJc w:val="left"/>
      <w:pPr>
        <w:ind w:left="1224" w:hanging="504"/>
      </w:pPr>
      <w:rPr>
        <w:smallCaps w:val="0"/>
        <w:strike w:val="0"/>
        <w:shd w:val="clear" w:color="auto" w:fill="auto"/>
        <w:vertAlign w:val="baseline"/>
      </w:rPr>
    </w:lvl>
    <w:lvl w:ilvl="3">
      <w:start w:val="1"/>
      <w:numFmt w:val="decimal"/>
      <w:lvlText w:val="%1.%2.%3.%4."/>
      <w:lvlJc w:val="left"/>
      <w:pPr>
        <w:ind w:left="1728" w:hanging="647"/>
      </w:pPr>
      <w:rPr>
        <w:smallCaps w:val="0"/>
        <w:strike w:val="0"/>
        <w:shd w:val="clear" w:color="auto" w:fill="auto"/>
        <w:vertAlign w:val="baseline"/>
      </w:rPr>
    </w:lvl>
    <w:lvl w:ilvl="4">
      <w:start w:val="1"/>
      <w:numFmt w:val="decimal"/>
      <w:lvlText w:val="%1.%2.%3.%4.%5."/>
      <w:lvlJc w:val="left"/>
      <w:pPr>
        <w:ind w:left="2232" w:hanging="792"/>
      </w:pPr>
      <w:rPr>
        <w:smallCaps w:val="0"/>
        <w:strike w:val="0"/>
        <w:shd w:val="clear" w:color="auto" w:fill="auto"/>
        <w:vertAlign w:val="baseline"/>
      </w:rPr>
    </w:lvl>
    <w:lvl w:ilvl="5">
      <w:start w:val="1"/>
      <w:numFmt w:val="decimal"/>
      <w:lvlText w:val="%1.%2.%3.%4.%5.%6."/>
      <w:lvlJc w:val="left"/>
      <w:pPr>
        <w:ind w:left="2736" w:hanging="935"/>
      </w:pPr>
      <w:rPr>
        <w:smallCaps w:val="0"/>
        <w:strike w:val="0"/>
        <w:shd w:val="clear" w:color="auto" w:fill="auto"/>
        <w:vertAlign w:val="baseline"/>
      </w:rPr>
    </w:lvl>
    <w:lvl w:ilvl="6">
      <w:start w:val="1"/>
      <w:numFmt w:val="decimal"/>
      <w:lvlText w:val="%1.%2.%3.%4.%5.%6.%7."/>
      <w:lvlJc w:val="left"/>
      <w:pPr>
        <w:ind w:left="3240" w:hanging="1080"/>
      </w:pPr>
      <w:rPr>
        <w:smallCaps w:val="0"/>
        <w:strike w:val="0"/>
        <w:shd w:val="clear" w:color="auto" w:fill="auto"/>
        <w:vertAlign w:val="baseline"/>
      </w:rPr>
    </w:lvl>
    <w:lvl w:ilvl="7">
      <w:start w:val="1"/>
      <w:numFmt w:val="decimal"/>
      <w:lvlText w:val="%1.%2.%3.%4.%5.%6.%7.%8."/>
      <w:lvlJc w:val="left"/>
      <w:pPr>
        <w:ind w:left="3744" w:hanging="1224"/>
      </w:pPr>
      <w:rPr>
        <w:smallCaps w:val="0"/>
        <w:strike w:val="0"/>
        <w:shd w:val="clear" w:color="auto" w:fill="auto"/>
        <w:vertAlign w:val="baseline"/>
      </w:rPr>
    </w:lvl>
    <w:lvl w:ilvl="8">
      <w:start w:val="1"/>
      <w:numFmt w:val="decimal"/>
      <w:lvlText w:val="%1.%2.%3.%4.%5.%6.%7.%8.%9."/>
      <w:lvlJc w:val="left"/>
      <w:pPr>
        <w:ind w:left="4320" w:hanging="1440"/>
      </w:pPr>
      <w:rPr>
        <w:smallCaps w:val="0"/>
        <w:strike w:val="0"/>
        <w:shd w:val="clear" w:color="auto" w:fill="auto"/>
        <w:vertAlign w:val="baseline"/>
      </w:rPr>
    </w:lvl>
  </w:abstractNum>
  <w:abstractNum w:abstractNumId="18" w15:restartNumberingAfterBreak="0">
    <w:nsid w:val="6C8909D2"/>
    <w:multiLevelType w:val="multilevel"/>
    <w:tmpl w:val="DEF6019C"/>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0"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68B00E9"/>
    <w:multiLevelType w:val="multilevel"/>
    <w:tmpl w:val="5994F922"/>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0057803">
    <w:abstractNumId w:val="7"/>
  </w:num>
  <w:num w:numId="2" w16cid:durableId="81728471">
    <w:abstractNumId w:val="13"/>
  </w:num>
  <w:num w:numId="3" w16cid:durableId="373583571">
    <w:abstractNumId w:val="12"/>
  </w:num>
  <w:num w:numId="4" w16cid:durableId="63573126">
    <w:abstractNumId w:val="16"/>
  </w:num>
  <w:num w:numId="5" w16cid:durableId="1561208426">
    <w:abstractNumId w:val="21"/>
  </w:num>
  <w:num w:numId="6" w16cid:durableId="900141015">
    <w:abstractNumId w:val="14"/>
  </w:num>
  <w:num w:numId="7" w16cid:durableId="1522888209">
    <w:abstractNumId w:val="5"/>
  </w:num>
  <w:num w:numId="8" w16cid:durableId="1556619816">
    <w:abstractNumId w:val="18"/>
  </w:num>
  <w:num w:numId="9" w16cid:durableId="1781559879">
    <w:abstractNumId w:val="2"/>
  </w:num>
  <w:num w:numId="10" w16cid:durableId="1439064630">
    <w:abstractNumId w:val="9"/>
  </w:num>
  <w:num w:numId="11" w16cid:durableId="1451170392">
    <w:abstractNumId w:val="8"/>
  </w:num>
  <w:num w:numId="12" w16cid:durableId="1909073741">
    <w:abstractNumId w:val="6"/>
  </w:num>
  <w:num w:numId="13" w16cid:durableId="2117943403">
    <w:abstractNumId w:val="11"/>
  </w:num>
  <w:num w:numId="14" w16cid:durableId="54593367">
    <w:abstractNumId w:val="1"/>
  </w:num>
  <w:num w:numId="15" w16cid:durableId="241643003">
    <w:abstractNumId w:val="20"/>
  </w:num>
  <w:num w:numId="16" w16cid:durableId="1756508869">
    <w:abstractNumId w:val="4"/>
  </w:num>
  <w:num w:numId="17" w16cid:durableId="1569224623">
    <w:abstractNumId w:val="19"/>
  </w:num>
  <w:num w:numId="18" w16cid:durableId="36128826">
    <w:abstractNumId w:val="15"/>
  </w:num>
  <w:num w:numId="19" w16cid:durableId="878202864">
    <w:abstractNumId w:val="22"/>
  </w:num>
  <w:num w:numId="20" w16cid:durableId="305554333">
    <w:abstractNumId w:val="0"/>
  </w:num>
  <w:num w:numId="21" w16cid:durableId="416371381">
    <w:abstractNumId w:val="10"/>
  </w:num>
  <w:num w:numId="22" w16cid:durableId="1850363235">
    <w:abstractNumId w:val="17"/>
  </w:num>
  <w:num w:numId="23" w16cid:durableId="1967736087">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885"/>
    <w:rsid w:val="0000397E"/>
    <w:rsid w:val="0000470A"/>
    <w:rsid w:val="00011973"/>
    <w:rsid w:val="00016197"/>
    <w:rsid w:val="00023D3C"/>
    <w:rsid w:val="000267E4"/>
    <w:rsid w:val="0002704E"/>
    <w:rsid w:val="0003173C"/>
    <w:rsid w:val="0003725A"/>
    <w:rsid w:val="00042141"/>
    <w:rsid w:val="00042309"/>
    <w:rsid w:val="000477E3"/>
    <w:rsid w:val="000540F8"/>
    <w:rsid w:val="00070E7F"/>
    <w:rsid w:val="00072950"/>
    <w:rsid w:val="00072E15"/>
    <w:rsid w:val="00076F61"/>
    <w:rsid w:val="000776C0"/>
    <w:rsid w:val="000827B8"/>
    <w:rsid w:val="00084262"/>
    <w:rsid w:val="0008451E"/>
    <w:rsid w:val="00086F7E"/>
    <w:rsid w:val="000933DF"/>
    <w:rsid w:val="000977C0"/>
    <w:rsid w:val="000A21B9"/>
    <w:rsid w:val="000B1FFF"/>
    <w:rsid w:val="000B686B"/>
    <w:rsid w:val="000C767A"/>
    <w:rsid w:val="000E3E53"/>
    <w:rsid w:val="000E51FD"/>
    <w:rsid w:val="000E56BC"/>
    <w:rsid w:val="000E5C0C"/>
    <w:rsid w:val="000E7BFE"/>
    <w:rsid w:val="000F56AA"/>
    <w:rsid w:val="00101081"/>
    <w:rsid w:val="00103FF7"/>
    <w:rsid w:val="00114E74"/>
    <w:rsid w:val="00123954"/>
    <w:rsid w:val="001264D2"/>
    <w:rsid w:val="00127FE0"/>
    <w:rsid w:val="00130E80"/>
    <w:rsid w:val="0013505B"/>
    <w:rsid w:val="001400EC"/>
    <w:rsid w:val="001410F0"/>
    <w:rsid w:val="00141303"/>
    <w:rsid w:val="001422BD"/>
    <w:rsid w:val="0014591E"/>
    <w:rsid w:val="00146483"/>
    <w:rsid w:val="00150D4E"/>
    <w:rsid w:val="0015734F"/>
    <w:rsid w:val="001633A8"/>
    <w:rsid w:val="00165707"/>
    <w:rsid w:val="0016673B"/>
    <w:rsid w:val="0017210D"/>
    <w:rsid w:val="00172952"/>
    <w:rsid w:val="0017392F"/>
    <w:rsid w:val="00180D81"/>
    <w:rsid w:val="0018263C"/>
    <w:rsid w:val="0018786D"/>
    <w:rsid w:val="00190397"/>
    <w:rsid w:val="00196623"/>
    <w:rsid w:val="001A2FC1"/>
    <w:rsid w:val="001A4B36"/>
    <w:rsid w:val="001A7C60"/>
    <w:rsid w:val="001B2F28"/>
    <w:rsid w:val="001C3A61"/>
    <w:rsid w:val="001C4167"/>
    <w:rsid w:val="001C7247"/>
    <w:rsid w:val="001E002F"/>
    <w:rsid w:val="001E6C1D"/>
    <w:rsid w:val="001F0AFD"/>
    <w:rsid w:val="001F29ED"/>
    <w:rsid w:val="001F3E5A"/>
    <w:rsid w:val="001F5D66"/>
    <w:rsid w:val="00203917"/>
    <w:rsid w:val="00210BDF"/>
    <w:rsid w:val="00211C1B"/>
    <w:rsid w:val="0021775B"/>
    <w:rsid w:val="0023211B"/>
    <w:rsid w:val="00235B67"/>
    <w:rsid w:val="002442FF"/>
    <w:rsid w:val="00261215"/>
    <w:rsid w:val="00263B63"/>
    <w:rsid w:val="002672BE"/>
    <w:rsid w:val="00267351"/>
    <w:rsid w:val="00270258"/>
    <w:rsid w:val="00276062"/>
    <w:rsid w:val="0027746F"/>
    <w:rsid w:val="00280398"/>
    <w:rsid w:val="002819F8"/>
    <w:rsid w:val="0028597E"/>
    <w:rsid w:val="002867D0"/>
    <w:rsid w:val="00286D5A"/>
    <w:rsid w:val="00290DFD"/>
    <w:rsid w:val="00293EF7"/>
    <w:rsid w:val="00294C27"/>
    <w:rsid w:val="002A4795"/>
    <w:rsid w:val="002C254E"/>
    <w:rsid w:val="002C28DC"/>
    <w:rsid w:val="002D09A7"/>
    <w:rsid w:val="002D365F"/>
    <w:rsid w:val="002D4642"/>
    <w:rsid w:val="002D55AA"/>
    <w:rsid w:val="002E0A73"/>
    <w:rsid w:val="002E0D63"/>
    <w:rsid w:val="002E25AF"/>
    <w:rsid w:val="002E307B"/>
    <w:rsid w:val="002E3EB7"/>
    <w:rsid w:val="002F09BA"/>
    <w:rsid w:val="003056BC"/>
    <w:rsid w:val="003069BF"/>
    <w:rsid w:val="00307FDE"/>
    <w:rsid w:val="003118D3"/>
    <w:rsid w:val="003154C4"/>
    <w:rsid w:val="00315742"/>
    <w:rsid w:val="00316353"/>
    <w:rsid w:val="00321ADC"/>
    <w:rsid w:val="00337617"/>
    <w:rsid w:val="00347192"/>
    <w:rsid w:val="003544F3"/>
    <w:rsid w:val="00366B16"/>
    <w:rsid w:val="00377640"/>
    <w:rsid w:val="00377A48"/>
    <w:rsid w:val="003823EE"/>
    <w:rsid w:val="003846AF"/>
    <w:rsid w:val="0038689C"/>
    <w:rsid w:val="003878FC"/>
    <w:rsid w:val="00391D5F"/>
    <w:rsid w:val="00391FC1"/>
    <w:rsid w:val="00395E47"/>
    <w:rsid w:val="003A4115"/>
    <w:rsid w:val="003B03E5"/>
    <w:rsid w:val="003C03D4"/>
    <w:rsid w:val="003C3B1E"/>
    <w:rsid w:val="003D3C73"/>
    <w:rsid w:val="003D48B2"/>
    <w:rsid w:val="003D5B11"/>
    <w:rsid w:val="003F6161"/>
    <w:rsid w:val="004109E3"/>
    <w:rsid w:val="00410CDB"/>
    <w:rsid w:val="00420357"/>
    <w:rsid w:val="00427001"/>
    <w:rsid w:val="00432EC9"/>
    <w:rsid w:val="0043456B"/>
    <w:rsid w:val="00441CA8"/>
    <w:rsid w:val="00444B0F"/>
    <w:rsid w:val="0045467E"/>
    <w:rsid w:val="0047185E"/>
    <w:rsid w:val="00471B9A"/>
    <w:rsid w:val="00476A96"/>
    <w:rsid w:val="00476B6E"/>
    <w:rsid w:val="00485EC0"/>
    <w:rsid w:val="0048706F"/>
    <w:rsid w:val="00487110"/>
    <w:rsid w:val="004944D5"/>
    <w:rsid w:val="00496870"/>
    <w:rsid w:val="004A0115"/>
    <w:rsid w:val="004A2BB1"/>
    <w:rsid w:val="004B0464"/>
    <w:rsid w:val="004B0B62"/>
    <w:rsid w:val="004B0F77"/>
    <w:rsid w:val="004B2F71"/>
    <w:rsid w:val="004B36B1"/>
    <w:rsid w:val="004B5CD8"/>
    <w:rsid w:val="004B6FB3"/>
    <w:rsid w:val="004C3013"/>
    <w:rsid w:val="004E4599"/>
    <w:rsid w:val="004E6B54"/>
    <w:rsid w:val="004F2000"/>
    <w:rsid w:val="004F2F2A"/>
    <w:rsid w:val="004F5B56"/>
    <w:rsid w:val="00503F60"/>
    <w:rsid w:val="00512036"/>
    <w:rsid w:val="00512FF3"/>
    <w:rsid w:val="00513DAE"/>
    <w:rsid w:val="0052071A"/>
    <w:rsid w:val="005227BF"/>
    <w:rsid w:val="00526C1B"/>
    <w:rsid w:val="0053680E"/>
    <w:rsid w:val="00537F48"/>
    <w:rsid w:val="0054222E"/>
    <w:rsid w:val="00542E39"/>
    <w:rsid w:val="00544147"/>
    <w:rsid w:val="005463BC"/>
    <w:rsid w:val="005529E7"/>
    <w:rsid w:val="00555316"/>
    <w:rsid w:val="0056122B"/>
    <w:rsid w:val="00561D84"/>
    <w:rsid w:val="00563C42"/>
    <w:rsid w:val="00565B98"/>
    <w:rsid w:val="0057047A"/>
    <w:rsid w:val="0057226D"/>
    <w:rsid w:val="00575B3C"/>
    <w:rsid w:val="0057697A"/>
    <w:rsid w:val="0058110F"/>
    <w:rsid w:val="00583CAB"/>
    <w:rsid w:val="00586D24"/>
    <w:rsid w:val="005A13E8"/>
    <w:rsid w:val="005A14EE"/>
    <w:rsid w:val="005A2364"/>
    <w:rsid w:val="005B089D"/>
    <w:rsid w:val="005B3D09"/>
    <w:rsid w:val="005B48B6"/>
    <w:rsid w:val="005B4C3A"/>
    <w:rsid w:val="005B6C00"/>
    <w:rsid w:val="005C04AA"/>
    <w:rsid w:val="005C6209"/>
    <w:rsid w:val="005D1D2F"/>
    <w:rsid w:val="005D407B"/>
    <w:rsid w:val="005D44BC"/>
    <w:rsid w:val="005D6158"/>
    <w:rsid w:val="005D7AF5"/>
    <w:rsid w:val="005F56DC"/>
    <w:rsid w:val="005F6861"/>
    <w:rsid w:val="00600B4C"/>
    <w:rsid w:val="0060101B"/>
    <w:rsid w:val="006043A3"/>
    <w:rsid w:val="00604CF3"/>
    <w:rsid w:val="006068A9"/>
    <w:rsid w:val="00616764"/>
    <w:rsid w:val="00625636"/>
    <w:rsid w:val="00643D22"/>
    <w:rsid w:val="006442A5"/>
    <w:rsid w:val="0064620C"/>
    <w:rsid w:val="00651077"/>
    <w:rsid w:val="00655A76"/>
    <w:rsid w:val="00660DB4"/>
    <w:rsid w:val="00665FC9"/>
    <w:rsid w:val="00673B18"/>
    <w:rsid w:val="006742C5"/>
    <w:rsid w:val="00692920"/>
    <w:rsid w:val="006938E7"/>
    <w:rsid w:val="00697B8C"/>
    <w:rsid w:val="006B6ACA"/>
    <w:rsid w:val="006D5B6C"/>
    <w:rsid w:val="006D6E2D"/>
    <w:rsid w:val="006E15E7"/>
    <w:rsid w:val="006F2B9E"/>
    <w:rsid w:val="006F5069"/>
    <w:rsid w:val="006F5BA6"/>
    <w:rsid w:val="00700A6D"/>
    <w:rsid w:val="00700D70"/>
    <w:rsid w:val="00701C86"/>
    <w:rsid w:val="00702FA0"/>
    <w:rsid w:val="0070518C"/>
    <w:rsid w:val="00705E6B"/>
    <w:rsid w:val="007122EE"/>
    <w:rsid w:val="0071281D"/>
    <w:rsid w:val="00715455"/>
    <w:rsid w:val="00717165"/>
    <w:rsid w:val="00720361"/>
    <w:rsid w:val="0072116E"/>
    <w:rsid w:val="007214EB"/>
    <w:rsid w:val="00723FCC"/>
    <w:rsid w:val="00730AB5"/>
    <w:rsid w:val="007325C2"/>
    <w:rsid w:val="00742972"/>
    <w:rsid w:val="00747023"/>
    <w:rsid w:val="00756701"/>
    <w:rsid w:val="00760FA5"/>
    <w:rsid w:val="00766742"/>
    <w:rsid w:val="0077250E"/>
    <w:rsid w:val="0077774D"/>
    <w:rsid w:val="00781E20"/>
    <w:rsid w:val="00784423"/>
    <w:rsid w:val="0078751C"/>
    <w:rsid w:val="00791E35"/>
    <w:rsid w:val="0079244D"/>
    <w:rsid w:val="00793B2B"/>
    <w:rsid w:val="0079566C"/>
    <w:rsid w:val="007B4CB8"/>
    <w:rsid w:val="007B64CB"/>
    <w:rsid w:val="007B722E"/>
    <w:rsid w:val="007C27CD"/>
    <w:rsid w:val="007C5F06"/>
    <w:rsid w:val="007C64C3"/>
    <w:rsid w:val="007D0634"/>
    <w:rsid w:val="007D36CA"/>
    <w:rsid w:val="007D3946"/>
    <w:rsid w:val="007D66DF"/>
    <w:rsid w:val="007F581C"/>
    <w:rsid w:val="00800A26"/>
    <w:rsid w:val="00810CBC"/>
    <w:rsid w:val="008111C4"/>
    <w:rsid w:val="00816ABA"/>
    <w:rsid w:val="00822FCA"/>
    <w:rsid w:val="00825BA9"/>
    <w:rsid w:val="00826769"/>
    <w:rsid w:val="0083285A"/>
    <w:rsid w:val="00835115"/>
    <w:rsid w:val="00836D92"/>
    <w:rsid w:val="00842394"/>
    <w:rsid w:val="008518B3"/>
    <w:rsid w:val="008521A3"/>
    <w:rsid w:val="008547C1"/>
    <w:rsid w:val="00856FF1"/>
    <w:rsid w:val="008776AC"/>
    <w:rsid w:val="008810D7"/>
    <w:rsid w:val="00881C1B"/>
    <w:rsid w:val="00882130"/>
    <w:rsid w:val="00882612"/>
    <w:rsid w:val="00882F4D"/>
    <w:rsid w:val="00893122"/>
    <w:rsid w:val="00893659"/>
    <w:rsid w:val="008A0ABF"/>
    <w:rsid w:val="008A4A99"/>
    <w:rsid w:val="008A53B8"/>
    <w:rsid w:val="008B1A3A"/>
    <w:rsid w:val="008B40C4"/>
    <w:rsid w:val="008B6CB4"/>
    <w:rsid w:val="008B7EAC"/>
    <w:rsid w:val="008C13D7"/>
    <w:rsid w:val="008C315B"/>
    <w:rsid w:val="008D43B1"/>
    <w:rsid w:val="008D4C92"/>
    <w:rsid w:val="008E65BD"/>
    <w:rsid w:val="008F0072"/>
    <w:rsid w:val="009007A6"/>
    <w:rsid w:val="009072B8"/>
    <w:rsid w:val="0090798C"/>
    <w:rsid w:val="009171D4"/>
    <w:rsid w:val="00920684"/>
    <w:rsid w:val="00921067"/>
    <w:rsid w:val="0092166E"/>
    <w:rsid w:val="00921CBB"/>
    <w:rsid w:val="00922EB2"/>
    <w:rsid w:val="00926446"/>
    <w:rsid w:val="00927F24"/>
    <w:rsid w:val="0093496F"/>
    <w:rsid w:val="00936856"/>
    <w:rsid w:val="00937866"/>
    <w:rsid w:val="00941B96"/>
    <w:rsid w:val="00941FB4"/>
    <w:rsid w:val="00944B30"/>
    <w:rsid w:val="009472F9"/>
    <w:rsid w:val="00951C61"/>
    <w:rsid w:val="009530FD"/>
    <w:rsid w:val="0095589F"/>
    <w:rsid w:val="00964899"/>
    <w:rsid w:val="00966C99"/>
    <w:rsid w:val="00967500"/>
    <w:rsid w:val="009737BE"/>
    <w:rsid w:val="009747AB"/>
    <w:rsid w:val="00974CC2"/>
    <w:rsid w:val="00975685"/>
    <w:rsid w:val="00984BC0"/>
    <w:rsid w:val="00987C60"/>
    <w:rsid w:val="00990741"/>
    <w:rsid w:val="00995F47"/>
    <w:rsid w:val="009962FB"/>
    <w:rsid w:val="009A0A68"/>
    <w:rsid w:val="009A4DAC"/>
    <w:rsid w:val="009A5707"/>
    <w:rsid w:val="009B7681"/>
    <w:rsid w:val="009D4887"/>
    <w:rsid w:val="009D4D79"/>
    <w:rsid w:val="009D7297"/>
    <w:rsid w:val="009E0242"/>
    <w:rsid w:val="009E78A2"/>
    <w:rsid w:val="00A0280F"/>
    <w:rsid w:val="00A1111C"/>
    <w:rsid w:val="00A1189F"/>
    <w:rsid w:val="00A120FB"/>
    <w:rsid w:val="00A30F22"/>
    <w:rsid w:val="00A32C11"/>
    <w:rsid w:val="00A32DE7"/>
    <w:rsid w:val="00A3443F"/>
    <w:rsid w:val="00A418E1"/>
    <w:rsid w:val="00A501F6"/>
    <w:rsid w:val="00A51250"/>
    <w:rsid w:val="00A52DAB"/>
    <w:rsid w:val="00A54E59"/>
    <w:rsid w:val="00A57E4C"/>
    <w:rsid w:val="00A62B10"/>
    <w:rsid w:val="00A66550"/>
    <w:rsid w:val="00A73672"/>
    <w:rsid w:val="00A77BB9"/>
    <w:rsid w:val="00A81830"/>
    <w:rsid w:val="00A82F1C"/>
    <w:rsid w:val="00A8744B"/>
    <w:rsid w:val="00A87A7E"/>
    <w:rsid w:val="00A87B6C"/>
    <w:rsid w:val="00A90D2E"/>
    <w:rsid w:val="00AA0198"/>
    <w:rsid w:val="00AB79B3"/>
    <w:rsid w:val="00AC0961"/>
    <w:rsid w:val="00AC36C7"/>
    <w:rsid w:val="00AC4E9A"/>
    <w:rsid w:val="00AC5225"/>
    <w:rsid w:val="00AD7FC9"/>
    <w:rsid w:val="00AE224C"/>
    <w:rsid w:val="00AE49DD"/>
    <w:rsid w:val="00AE532E"/>
    <w:rsid w:val="00B00B8E"/>
    <w:rsid w:val="00B018F7"/>
    <w:rsid w:val="00B12816"/>
    <w:rsid w:val="00B202BF"/>
    <w:rsid w:val="00B21D2C"/>
    <w:rsid w:val="00B2684F"/>
    <w:rsid w:val="00B276D5"/>
    <w:rsid w:val="00B31991"/>
    <w:rsid w:val="00B32938"/>
    <w:rsid w:val="00B34171"/>
    <w:rsid w:val="00B352BF"/>
    <w:rsid w:val="00B355CD"/>
    <w:rsid w:val="00B35A54"/>
    <w:rsid w:val="00B364F5"/>
    <w:rsid w:val="00B40F15"/>
    <w:rsid w:val="00B43121"/>
    <w:rsid w:val="00B43298"/>
    <w:rsid w:val="00B5118A"/>
    <w:rsid w:val="00B51324"/>
    <w:rsid w:val="00B54B08"/>
    <w:rsid w:val="00B64102"/>
    <w:rsid w:val="00B64C56"/>
    <w:rsid w:val="00B70F4D"/>
    <w:rsid w:val="00B740AA"/>
    <w:rsid w:val="00B753AB"/>
    <w:rsid w:val="00B8207E"/>
    <w:rsid w:val="00B823D2"/>
    <w:rsid w:val="00B84891"/>
    <w:rsid w:val="00B957CA"/>
    <w:rsid w:val="00BA0D0B"/>
    <w:rsid w:val="00BB1BA9"/>
    <w:rsid w:val="00BB20B9"/>
    <w:rsid w:val="00BB530F"/>
    <w:rsid w:val="00BD6B44"/>
    <w:rsid w:val="00BF3BC1"/>
    <w:rsid w:val="00BF4940"/>
    <w:rsid w:val="00BF6B40"/>
    <w:rsid w:val="00C00757"/>
    <w:rsid w:val="00C03905"/>
    <w:rsid w:val="00C07F06"/>
    <w:rsid w:val="00C11843"/>
    <w:rsid w:val="00C147C9"/>
    <w:rsid w:val="00C208E4"/>
    <w:rsid w:val="00C247F5"/>
    <w:rsid w:val="00C2481A"/>
    <w:rsid w:val="00C3101A"/>
    <w:rsid w:val="00C32446"/>
    <w:rsid w:val="00C32C15"/>
    <w:rsid w:val="00C362C1"/>
    <w:rsid w:val="00C40CBD"/>
    <w:rsid w:val="00C4180D"/>
    <w:rsid w:val="00C45D2E"/>
    <w:rsid w:val="00C552B7"/>
    <w:rsid w:val="00C553C9"/>
    <w:rsid w:val="00C56C29"/>
    <w:rsid w:val="00C6374B"/>
    <w:rsid w:val="00C67796"/>
    <w:rsid w:val="00C76C01"/>
    <w:rsid w:val="00C92489"/>
    <w:rsid w:val="00C94885"/>
    <w:rsid w:val="00C95BAA"/>
    <w:rsid w:val="00CA2A20"/>
    <w:rsid w:val="00CA6CC9"/>
    <w:rsid w:val="00CB01F9"/>
    <w:rsid w:val="00CB0747"/>
    <w:rsid w:val="00CD4BC3"/>
    <w:rsid w:val="00CD5E6E"/>
    <w:rsid w:val="00CD7CA2"/>
    <w:rsid w:val="00CE0186"/>
    <w:rsid w:val="00CE0966"/>
    <w:rsid w:val="00CE64E6"/>
    <w:rsid w:val="00CE7D6F"/>
    <w:rsid w:val="00CF68D0"/>
    <w:rsid w:val="00CF7426"/>
    <w:rsid w:val="00D01845"/>
    <w:rsid w:val="00D04245"/>
    <w:rsid w:val="00D05FC5"/>
    <w:rsid w:val="00D105F3"/>
    <w:rsid w:val="00D12F92"/>
    <w:rsid w:val="00D149E5"/>
    <w:rsid w:val="00D154B4"/>
    <w:rsid w:val="00D20997"/>
    <w:rsid w:val="00D24F2E"/>
    <w:rsid w:val="00D2756B"/>
    <w:rsid w:val="00D27B17"/>
    <w:rsid w:val="00D31096"/>
    <w:rsid w:val="00D333E2"/>
    <w:rsid w:val="00D33E55"/>
    <w:rsid w:val="00D41053"/>
    <w:rsid w:val="00D41229"/>
    <w:rsid w:val="00D45857"/>
    <w:rsid w:val="00D45D1D"/>
    <w:rsid w:val="00D527B2"/>
    <w:rsid w:val="00D6027A"/>
    <w:rsid w:val="00D70EF4"/>
    <w:rsid w:val="00D74686"/>
    <w:rsid w:val="00D7690D"/>
    <w:rsid w:val="00D8047F"/>
    <w:rsid w:val="00D8335D"/>
    <w:rsid w:val="00D8791D"/>
    <w:rsid w:val="00D87FAA"/>
    <w:rsid w:val="00D90485"/>
    <w:rsid w:val="00D9152C"/>
    <w:rsid w:val="00DA7E86"/>
    <w:rsid w:val="00DB0EA4"/>
    <w:rsid w:val="00DB3B72"/>
    <w:rsid w:val="00DB3E23"/>
    <w:rsid w:val="00DB4CA0"/>
    <w:rsid w:val="00DC5D5F"/>
    <w:rsid w:val="00DD6648"/>
    <w:rsid w:val="00DE04B9"/>
    <w:rsid w:val="00DE787A"/>
    <w:rsid w:val="00DE7937"/>
    <w:rsid w:val="00DF071B"/>
    <w:rsid w:val="00DF1EA2"/>
    <w:rsid w:val="00DF705A"/>
    <w:rsid w:val="00E05230"/>
    <w:rsid w:val="00E17180"/>
    <w:rsid w:val="00E23D63"/>
    <w:rsid w:val="00E23E4F"/>
    <w:rsid w:val="00E31441"/>
    <w:rsid w:val="00E34D33"/>
    <w:rsid w:val="00E41360"/>
    <w:rsid w:val="00E4481D"/>
    <w:rsid w:val="00E4597F"/>
    <w:rsid w:val="00E45C1D"/>
    <w:rsid w:val="00E46D19"/>
    <w:rsid w:val="00E57B39"/>
    <w:rsid w:val="00E607D4"/>
    <w:rsid w:val="00E70FC4"/>
    <w:rsid w:val="00E73301"/>
    <w:rsid w:val="00E7475C"/>
    <w:rsid w:val="00E80258"/>
    <w:rsid w:val="00E80432"/>
    <w:rsid w:val="00E82121"/>
    <w:rsid w:val="00E84E0C"/>
    <w:rsid w:val="00E85881"/>
    <w:rsid w:val="00E85A9F"/>
    <w:rsid w:val="00E94FD8"/>
    <w:rsid w:val="00E95A02"/>
    <w:rsid w:val="00E963C2"/>
    <w:rsid w:val="00E96BC8"/>
    <w:rsid w:val="00EB0089"/>
    <w:rsid w:val="00EB4C1E"/>
    <w:rsid w:val="00EB5863"/>
    <w:rsid w:val="00EC0A49"/>
    <w:rsid w:val="00EC2DE8"/>
    <w:rsid w:val="00ED1C14"/>
    <w:rsid w:val="00EE1C82"/>
    <w:rsid w:val="00EE3D5F"/>
    <w:rsid w:val="00EE4231"/>
    <w:rsid w:val="00EE55A9"/>
    <w:rsid w:val="00EE5992"/>
    <w:rsid w:val="00EE6F09"/>
    <w:rsid w:val="00EF6A24"/>
    <w:rsid w:val="00F03086"/>
    <w:rsid w:val="00F12EC5"/>
    <w:rsid w:val="00F2336F"/>
    <w:rsid w:val="00F329D7"/>
    <w:rsid w:val="00F3414C"/>
    <w:rsid w:val="00F43B4B"/>
    <w:rsid w:val="00F44C3E"/>
    <w:rsid w:val="00F504FA"/>
    <w:rsid w:val="00F51D49"/>
    <w:rsid w:val="00F54317"/>
    <w:rsid w:val="00F6007C"/>
    <w:rsid w:val="00F62C2D"/>
    <w:rsid w:val="00F7233A"/>
    <w:rsid w:val="00F723B0"/>
    <w:rsid w:val="00F72A61"/>
    <w:rsid w:val="00F85BF1"/>
    <w:rsid w:val="00F8693C"/>
    <w:rsid w:val="00F932FE"/>
    <w:rsid w:val="00FA196F"/>
    <w:rsid w:val="00FA5827"/>
    <w:rsid w:val="00FB06BD"/>
    <w:rsid w:val="00FB5789"/>
    <w:rsid w:val="00FB688C"/>
    <w:rsid w:val="00FB7BFC"/>
    <w:rsid w:val="00FD5B9B"/>
    <w:rsid w:val="00FF1C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4F0BBCB3"/>
  <w15:chartTrackingRefBased/>
  <w15:docId w15:val="{7204F795-C8E5-4F30-9130-A67A757B7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4885"/>
    <w:rPr>
      <w:sz w:val="24"/>
      <w:szCs w:val="24"/>
    </w:rPr>
  </w:style>
  <w:style w:type="paragraph" w:styleId="Heading1">
    <w:name w:val="heading 1"/>
    <w:basedOn w:val="Normal"/>
    <w:next w:val="Normal"/>
    <w:link w:val="Heading1Char"/>
    <w:qFormat/>
    <w:rsid w:val="00FA196F"/>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293EF7"/>
    <w:pPr>
      <w:keepNext/>
      <w:jc w:val="center"/>
      <w:outlineLvl w:val="1"/>
    </w:pPr>
    <w:rPr>
      <w:b/>
      <w:szCs w:val="20"/>
    </w:rPr>
  </w:style>
  <w:style w:type="paragraph" w:styleId="Heading3">
    <w:name w:val="heading 3"/>
    <w:basedOn w:val="Normal"/>
    <w:next w:val="Normal"/>
    <w:link w:val="Heading3Char"/>
    <w:semiHidden/>
    <w:unhideWhenUsed/>
    <w:qFormat/>
    <w:rsid w:val="00B00B8E"/>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A196F"/>
    <w:rPr>
      <w:rFonts w:ascii="Cambria" w:eastAsia="Times New Roman" w:hAnsi="Cambria" w:cs="Times New Roman"/>
      <w:b/>
      <w:bCs/>
      <w:kern w:val="32"/>
      <w:sz w:val="32"/>
      <w:szCs w:val="32"/>
    </w:rPr>
  </w:style>
  <w:style w:type="character" w:customStyle="1" w:styleId="Heading3Char">
    <w:name w:val="Heading 3 Char"/>
    <w:link w:val="Heading3"/>
    <w:semiHidden/>
    <w:rsid w:val="00B00B8E"/>
    <w:rPr>
      <w:rFonts w:ascii="Cambria" w:eastAsia="Times New Roman" w:hAnsi="Cambria" w:cs="Times New Roman"/>
      <w:b/>
      <w:bCs/>
      <w:sz w:val="26"/>
      <w:szCs w:val="26"/>
    </w:rPr>
  </w:style>
  <w:style w:type="paragraph" w:styleId="NormalWeb">
    <w:name w:val="Normal (Web)"/>
    <w:basedOn w:val="Normal"/>
    <w:rsid w:val="00C94885"/>
    <w:pPr>
      <w:spacing w:before="100" w:beforeAutospacing="1" w:after="100" w:afterAutospacing="1"/>
    </w:pPr>
  </w:style>
  <w:style w:type="table" w:styleId="TableGrid">
    <w:name w:val="Table Grid"/>
    <w:basedOn w:val="TableNormal"/>
    <w:uiPriority w:val="59"/>
    <w:rsid w:val="00C94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RakstzCharRakstzCharCharRakstzCharCharRakstzCharCharRakstz">
    <w:name w:val="Rakstz. Char Rakstz. Char Rakstz. Char Char Rakstz. Char Char Rakstz. Char Char Rakstz."/>
    <w:basedOn w:val="Normal"/>
    <w:next w:val="BlockText"/>
    <w:rsid w:val="00293EF7"/>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rsid w:val="00293EF7"/>
    <w:pPr>
      <w:spacing w:after="120"/>
      <w:ind w:left="1440" w:right="1440"/>
    </w:pPr>
  </w:style>
  <w:style w:type="paragraph" w:styleId="Header">
    <w:name w:val="header"/>
    <w:basedOn w:val="Normal"/>
    <w:link w:val="HeaderChar"/>
    <w:rsid w:val="00293EF7"/>
    <w:pPr>
      <w:tabs>
        <w:tab w:val="center" w:pos="4153"/>
        <w:tab w:val="right" w:pos="8306"/>
      </w:tabs>
    </w:pPr>
    <w:rPr>
      <w:lang w:val="x-none" w:eastAsia="x-none"/>
    </w:rPr>
  </w:style>
  <w:style w:type="character" w:customStyle="1" w:styleId="HeaderChar">
    <w:name w:val="Header Char"/>
    <w:link w:val="Header"/>
    <w:rsid w:val="00316353"/>
    <w:rPr>
      <w:sz w:val="24"/>
      <w:szCs w:val="24"/>
    </w:rPr>
  </w:style>
  <w:style w:type="paragraph" w:styleId="Footer">
    <w:name w:val="footer"/>
    <w:basedOn w:val="Normal"/>
    <w:link w:val="FooterChar"/>
    <w:uiPriority w:val="99"/>
    <w:rsid w:val="00293EF7"/>
    <w:pPr>
      <w:tabs>
        <w:tab w:val="center" w:pos="4153"/>
        <w:tab w:val="right" w:pos="8306"/>
      </w:tabs>
    </w:pPr>
    <w:rPr>
      <w:lang w:val="x-none" w:eastAsia="x-none"/>
    </w:rPr>
  </w:style>
  <w:style w:type="character" w:customStyle="1" w:styleId="FooterChar">
    <w:name w:val="Footer Char"/>
    <w:link w:val="Footer"/>
    <w:uiPriority w:val="99"/>
    <w:rsid w:val="00316353"/>
    <w:rPr>
      <w:sz w:val="24"/>
      <w:szCs w:val="24"/>
    </w:rPr>
  </w:style>
  <w:style w:type="character" w:styleId="Hyperlink">
    <w:name w:val="Hyperlink"/>
    <w:unhideWhenUsed/>
    <w:rsid w:val="00316353"/>
    <w:rPr>
      <w:strike w:val="0"/>
      <w:dstrike w:val="0"/>
      <w:color w:val="40407C"/>
      <w:u w:val="none"/>
      <w:effect w:val="none"/>
    </w:rPr>
  </w:style>
  <w:style w:type="paragraph" w:customStyle="1" w:styleId="tvhtml">
    <w:name w:val="tv_html"/>
    <w:basedOn w:val="Normal"/>
    <w:rsid w:val="00316353"/>
    <w:pPr>
      <w:spacing w:before="100" w:beforeAutospacing="1" w:after="100" w:afterAutospacing="1"/>
      <w:jc w:val="both"/>
    </w:pPr>
    <w:rPr>
      <w:color w:val="000000"/>
      <w:sz w:val="22"/>
      <w:szCs w:val="22"/>
    </w:rPr>
  </w:style>
  <w:style w:type="paragraph" w:styleId="BalloonText">
    <w:name w:val="Balloon Text"/>
    <w:basedOn w:val="Normal"/>
    <w:link w:val="BalloonTextChar"/>
    <w:unhideWhenUsed/>
    <w:rsid w:val="00316353"/>
    <w:rPr>
      <w:rFonts w:ascii="Tahoma" w:eastAsia="Calibri" w:hAnsi="Tahoma"/>
      <w:sz w:val="16"/>
      <w:szCs w:val="16"/>
      <w:lang w:val="x-none" w:eastAsia="en-US"/>
    </w:rPr>
  </w:style>
  <w:style w:type="character" w:customStyle="1" w:styleId="BalloonTextChar">
    <w:name w:val="Balloon Text Char"/>
    <w:link w:val="BalloonText"/>
    <w:uiPriority w:val="99"/>
    <w:rsid w:val="00316353"/>
    <w:rPr>
      <w:rFonts w:ascii="Tahoma" w:eastAsia="Calibri" w:hAnsi="Tahoma" w:cs="Tahoma"/>
      <w:sz w:val="16"/>
      <w:szCs w:val="16"/>
      <w:lang w:eastAsia="en-US"/>
    </w:rPr>
  </w:style>
  <w:style w:type="paragraph" w:styleId="ListParagraph">
    <w:name w:val="List Paragraph"/>
    <w:basedOn w:val="Normal"/>
    <w:uiPriority w:val="34"/>
    <w:qFormat/>
    <w:rsid w:val="00316353"/>
    <w:pPr>
      <w:spacing w:after="200" w:line="276" w:lineRule="auto"/>
      <w:ind w:left="720"/>
      <w:contextualSpacing/>
    </w:pPr>
    <w:rPr>
      <w:rFonts w:ascii="Calibri" w:eastAsia="Calibri" w:hAnsi="Calibri"/>
      <w:sz w:val="22"/>
      <w:szCs w:val="22"/>
      <w:lang w:eastAsia="en-US"/>
    </w:rPr>
  </w:style>
  <w:style w:type="paragraph" w:customStyle="1" w:styleId="mans">
    <w:name w:val="mans"/>
    <w:basedOn w:val="Normal"/>
    <w:rsid w:val="00316353"/>
    <w:pPr>
      <w:overflowPunct w:val="0"/>
      <w:autoSpaceDE w:val="0"/>
      <w:autoSpaceDN w:val="0"/>
      <w:adjustRightInd w:val="0"/>
      <w:jc w:val="both"/>
      <w:textAlignment w:val="baseline"/>
    </w:pPr>
    <w:rPr>
      <w:rFonts w:ascii="NewtonTT Baltic" w:hAnsi="NewtonTT Baltic"/>
      <w:szCs w:val="20"/>
      <w:lang w:val="en-GB" w:eastAsia="en-US"/>
    </w:rPr>
  </w:style>
  <w:style w:type="paragraph" w:customStyle="1" w:styleId="Default">
    <w:name w:val="Default"/>
    <w:rsid w:val="00723FCC"/>
    <w:pPr>
      <w:autoSpaceDE w:val="0"/>
      <w:autoSpaceDN w:val="0"/>
      <w:adjustRightInd w:val="0"/>
    </w:pPr>
    <w:rPr>
      <w:rFonts w:eastAsia="Calibri"/>
      <w:color w:val="000000"/>
      <w:sz w:val="24"/>
      <w:szCs w:val="24"/>
    </w:rPr>
  </w:style>
  <w:style w:type="paragraph" w:customStyle="1" w:styleId="naislab">
    <w:name w:val="naislab"/>
    <w:basedOn w:val="Normal"/>
    <w:rsid w:val="00B00B8E"/>
    <w:pPr>
      <w:spacing w:before="100" w:beforeAutospacing="1" w:after="100" w:afterAutospacing="1"/>
    </w:pPr>
    <w:rPr>
      <w:lang w:val="en-US" w:eastAsia="en-US"/>
    </w:rPr>
  </w:style>
  <w:style w:type="paragraph" w:styleId="BodyText2">
    <w:name w:val="Body Text 2"/>
    <w:basedOn w:val="Normal"/>
    <w:link w:val="BodyText2Char"/>
    <w:rsid w:val="00692920"/>
    <w:pPr>
      <w:ind w:firstLine="720"/>
      <w:jc w:val="both"/>
    </w:pPr>
    <w:rPr>
      <w:lang w:eastAsia="en-US"/>
    </w:rPr>
  </w:style>
  <w:style w:type="character" w:customStyle="1" w:styleId="BodyText2Char">
    <w:name w:val="Body Text 2 Char"/>
    <w:link w:val="BodyText2"/>
    <w:rsid w:val="00692920"/>
    <w:rPr>
      <w:sz w:val="24"/>
      <w:szCs w:val="24"/>
      <w:lang w:eastAsia="en-US"/>
    </w:rPr>
  </w:style>
  <w:style w:type="character" w:customStyle="1" w:styleId="CommentTextChar">
    <w:name w:val="Comment Text Char"/>
    <w:link w:val="CommentText"/>
    <w:uiPriority w:val="99"/>
    <w:rsid w:val="000E5C0C"/>
    <w:rPr>
      <w:rFonts w:eastAsia="Times New Roman"/>
      <w:sz w:val="20"/>
      <w:szCs w:val="20"/>
      <w:lang w:eastAsia="lv-LV"/>
    </w:rPr>
  </w:style>
  <w:style w:type="paragraph" w:styleId="CommentText">
    <w:name w:val="annotation text"/>
    <w:basedOn w:val="Normal"/>
    <w:link w:val="CommentTextChar"/>
    <w:uiPriority w:val="99"/>
    <w:rsid w:val="000E5C0C"/>
    <w:rPr>
      <w:sz w:val="20"/>
      <w:szCs w:val="20"/>
    </w:rPr>
  </w:style>
  <w:style w:type="character" w:customStyle="1" w:styleId="CommentTextChar1">
    <w:name w:val="Comment Text Char1"/>
    <w:basedOn w:val="DefaultParagraphFont"/>
    <w:rsid w:val="000E5C0C"/>
  </w:style>
  <w:style w:type="paragraph" w:customStyle="1" w:styleId="naisf">
    <w:name w:val="naisf"/>
    <w:basedOn w:val="Normal"/>
    <w:rsid w:val="00F43B4B"/>
    <w:pPr>
      <w:spacing w:before="75" w:after="75"/>
      <w:ind w:firstLine="375"/>
      <w:jc w:val="both"/>
    </w:pPr>
  </w:style>
  <w:style w:type="paragraph" w:customStyle="1" w:styleId="naiskr">
    <w:name w:val="naiskr"/>
    <w:basedOn w:val="Normal"/>
    <w:rsid w:val="00F43B4B"/>
    <w:pPr>
      <w:spacing w:before="75" w:after="75"/>
    </w:pPr>
  </w:style>
  <w:style w:type="paragraph" w:customStyle="1" w:styleId="naisnod">
    <w:name w:val="naisnod"/>
    <w:basedOn w:val="Normal"/>
    <w:rsid w:val="00F43B4B"/>
    <w:pPr>
      <w:spacing w:before="150" w:after="150"/>
      <w:jc w:val="center"/>
    </w:pPr>
    <w:rPr>
      <w:b/>
      <w:bCs/>
    </w:rPr>
  </w:style>
  <w:style w:type="paragraph" w:styleId="FootnoteText">
    <w:name w:val="footnote text"/>
    <w:basedOn w:val="Normal"/>
    <w:link w:val="FootnoteTextChar"/>
    <w:uiPriority w:val="99"/>
    <w:unhideWhenUsed/>
    <w:rsid w:val="00CB01F9"/>
    <w:pPr>
      <w:overflowPunct w:val="0"/>
      <w:autoSpaceDE w:val="0"/>
      <w:autoSpaceDN w:val="0"/>
      <w:adjustRightInd w:val="0"/>
    </w:pPr>
    <w:rPr>
      <w:sz w:val="20"/>
      <w:szCs w:val="20"/>
    </w:rPr>
  </w:style>
  <w:style w:type="character" w:customStyle="1" w:styleId="FootnoteTextChar">
    <w:name w:val="Footnote Text Char"/>
    <w:basedOn w:val="DefaultParagraphFont"/>
    <w:link w:val="FootnoteText"/>
    <w:uiPriority w:val="99"/>
    <w:rsid w:val="00CB01F9"/>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semiHidden/>
    <w:unhideWhenUsed/>
    <w:qFormat/>
    <w:rsid w:val="00CB01F9"/>
    <w:rPr>
      <w:vertAlign w:val="superscript"/>
    </w:rPr>
  </w:style>
  <w:style w:type="paragraph" w:customStyle="1" w:styleId="CharCharCharChar">
    <w:name w:val="Char Char Char Char"/>
    <w:aliases w:val="Char2"/>
    <w:basedOn w:val="Normal"/>
    <w:next w:val="Normal"/>
    <w:link w:val="FootnoteReference"/>
    <w:uiPriority w:val="99"/>
    <w:semiHidden/>
    <w:rsid w:val="00CB01F9"/>
    <w:pPr>
      <w:keepNext/>
      <w:keepLines/>
      <w:spacing w:before="120" w:after="160" w:line="240" w:lineRule="exact"/>
      <w:jc w:val="both"/>
      <w:outlineLvl w:val="0"/>
    </w:pPr>
    <w:rPr>
      <w:sz w:val="20"/>
      <w:szCs w:val="20"/>
      <w:vertAlign w:val="superscript"/>
    </w:rPr>
  </w:style>
  <w:style w:type="character" w:styleId="CommentReference">
    <w:name w:val="annotation reference"/>
    <w:basedOn w:val="DefaultParagraphFont"/>
    <w:rsid w:val="0015734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6548">
      <w:bodyDiv w:val="1"/>
      <w:marLeft w:val="0"/>
      <w:marRight w:val="0"/>
      <w:marTop w:val="0"/>
      <w:marBottom w:val="0"/>
      <w:divBdr>
        <w:top w:val="none" w:sz="0" w:space="0" w:color="auto"/>
        <w:left w:val="none" w:sz="0" w:space="0" w:color="auto"/>
        <w:bottom w:val="none" w:sz="0" w:space="0" w:color="auto"/>
        <w:right w:val="none" w:sz="0" w:space="0" w:color="auto"/>
      </w:divBdr>
    </w:div>
    <w:div w:id="185028514">
      <w:bodyDiv w:val="1"/>
      <w:marLeft w:val="0"/>
      <w:marRight w:val="0"/>
      <w:marTop w:val="0"/>
      <w:marBottom w:val="0"/>
      <w:divBdr>
        <w:top w:val="none" w:sz="0" w:space="0" w:color="auto"/>
        <w:left w:val="none" w:sz="0" w:space="0" w:color="auto"/>
        <w:bottom w:val="none" w:sz="0" w:space="0" w:color="auto"/>
        <w:right w:val="none" w:sz="0" w:space="0" w:color="auto"/>
      </w:divBdr>
    </w:div>
    <w:div w:id="249894787">
      <w:bodyDiv w:val="1"/>
      <w:marLeft w:val="0"/>
      <w:marRight w:val="0"/>
      <w:marTop w:val="0"/>
      <w:marBottom w:val="0"/>
      <w:divBdr>
        <w:top w:val="none" w:sz="0" w:space="0" w:color="auto"/>
        <w:left w:val="none" w:sz="0" w:space="0" w:color="auto"/>
        <w:bottom w:val="none" w:sz="0" w:space="0" w:color="auto"/>
        <w:right w:val="none" w:sz="0" w:space="0" w:color="auto"/>
      </w:divBdr>
    </w:div>
    <w:div w:id="320233436">
      <w:bodyDiv w:val="1"/>
      <w:marLeft w:val="0"/>
      <w:marRight w:val="0"/>
      <w:marTop w:val="0"/>
      <w:marBottom w:val="0"/>
      <w:divBdr>
        <w:top w:val="none" w:sz="0" w:space="0" w:color="auto"/>
        <w:left w:val="none" w:sz="0" w:space="0" w:color="auto"/>
        <w:bottom w:val="none" w:sz="0" w:space="0" w:color="auto"/>
        <w:right w:val="none" w:sz="0" w:space="0" w:color="auto"/>
      </w:divBdr>
    </w:div>
    <w:div w:id="432172681">
      <w:bodyDiv w:val="1"/>
      <w:marLeft w:val="0"/>
      <w:marRight w:val="0"/>
      <w:marTop w:val="0"/>
      <w:marBottom w:val="0"/>
      <w:divBdr>
        <w:top w:val="none" w:sz="0" w:space="0" w:color="auto"/>
        <w:left w:val="none" w:sz="0" w:space="0" w:color="auto"/>
        <w:bottom w:val="none" w:sz="0" w:space="0" w:color="auto"/>
        <w:right w:val="none" w:sz="0" w:space="0" w:color="auto"/>
      </w:divBdr>
    </w:div>
    <w:div w:id="520708818">
      <w:bodyDiv w:val="1"/>
      <w:marLeft w:val="0"/>
      <w:marRight w:val="0"/>
      <w:marTop w:val="0"/>
      <w:marBottom w:val="0"/>
      <w:divBdr>
        <w:top w:val="none" w:sz="0" w:space="0" w:color="auto"/>
        <w:left w:val="none" w:sz="0" w:space="0" w:color="auto"/>
        <w:bottom w:val="none" w:sz="0" w:space="0" w:color="auto"/>
        <w:right w:val="none" w:sz="0" w:space="0" w:color="auto"/>
      </w:divBdr>
    </w:div>
    <w:div w:id="638150275">
      <w:bodyDiv w:val="1"/>
      <w:marLeft w:val="0"/>
      <w:marRight w:val="0"/>
      <w:marTop w:val="0"/>
      <w:marBottom w:val="0"/>
      <w:divBdr>
        <w:top w:val="none" w:sz="0" w:space="0" w:color="auto"/>
        <w:left w:val="none" w:sz="0" w:space="0" w:color="auto"/>
        <w:bottom w:val="none" w:sz="0" w:space="0" w:color="auto"/>
        <w:right w:val="none" w:sz="0" w:space="0" w:color="auto"/>
      </w:divBdr>
    </w:div>
    <w:div w:id="761995713">
      <w:bodyDiv w:val="1"/>
      <w:marLeft w:val="0"/>
      <w:marRight w:val="0"/>
      <w:marTop w:val="0"/>
      <w:marBottom w:val="0"/>
      <w:divBdr>
        <w:top w:val="none" w:sz="0" w:space="0" w:color="auto"/>
        <w:left w:val="none" w:sz="0" w:space="0" w:color="auto"/>
        <w:bottom w:val="none" w:sz="0" w:space="0" w:color="auto"/>
        <w:right w:val="none" w:sz="0" w:space="0" w:color="auto"/>
      </w:divBdr>
    </w:div>
    <w:div w:id="793989433">
      <w:bodyDiv w:val="1"/>
      <w:marLeft w:val="0"/>
      <w:marRight w:val="0"/>
      <w:marTop w:val="0"/>
      <w:marBottom w:val="0"/>
      <w:divBdr>
        <w:top w:val="none" w:sz="0" w:space="0" w:color="auto"/>
        <w:left w:val="none" w:sz="0" w:space="0" w:color="auto"/>
        <w:bottom w:val="none" w:sz="0" w:space="0" w:color="auto"/>
        <w:right w:val="none" w:sz="0" w:space="0" w:color="auto"/>
      </w:divBdr>
    </w:div>
    <w:div w:id="820267816">
      <w:bodyDiv w:val="1"/>
      <w:marLeft w:val="0"/>
      <w:marRight w:val="0"/>
      <w:marTop w:val="0"/>
      <w:marBottom w:val="0"/>
      <w:divBdr>
        <w:top w:val="none" w:sz="0" w:space="0" w:color="auto"/>
        <w:left w:val="none" w:sz="0" w:space="0" w:color="auto"/>
        <w:bottom w:val="none" w:sz="0" w:space="0" w:color="auto"/>
        <w:right w:val="none" w:sz="0" w:space="0" w:color="auto"/>
      </w:divBdr>
    </w:div>
    <w:div w:id="884221213">
      <w:bodyDiv w:val="1"/>
      <w:marLeft w:val="0"/>
      <w:marRight w:val="0"/>
      <w:marTop w:val="0"/>
      <w:marBottom w:val="0"/>
      <w:divBdr>
        <w:top w:val="none" w:sz="0" w:space="0" w:color="auto"/>
        <w:left w:val="none" w:sz="0" w:space="0" w:color="auto"/>
        <w:bottom w:val="none" w:sz="0" w:space="0" w:color="auto"/>
        <w:right w:val="none" w:sz="0" w:space="0" w:color="auto"/>
      </w:divBdr>
    </w:div>
    <w:div w:id="1217086535">
      <w:bodyDiv w:val="1"/>
      <w:marLeft w:val="0"/>
      <w:marRight w:val="0"/>
      <w:marTop w:val="0"/>
      <w:marBottom w:val="0"/>
      <w:divBdr>
        <w:top w:val="none" w:sz="0" w:space="0" w:color="auto"/>
        <w:left w:val="none" w:sz="0" w:space="0" w:color="auto"/>
        <w:bottom w:val="none" w:sz="0" w:space="0" w:color="auto"/>
        <w:right w:val="none" w:sz="0" w:space="0" w:color="auto"/>
      </w:divBdr>
    </w:div>
    <w:div w:id="1231772114">
      <w:bodyDiv w:val="1"/>
      <w:marLeft w:val="0"/>
      <w:marRight w:val="0"/>
      <w:marTop w:val="0"/>
      <w:marBottom w:val="0"/>
      <w:divBdr>
        <w:top w:val="none" w:sz="0" w:space="0" w:color="auto"/>
        <w:left w:val="none" w:sz="0" w:space="0" w:color="auto"/>
        <w:bottom w:val="none" w:sz="0" w:space="0" w:color="auto"/>
        <w:right w:val="none" w:sz="0" w:space="0" w:color="auto"/>
      </w:divBdr>
    </w:div>
    <w:div w:id="1389182027">
      <w:bodyDiv w:val="1"/>
      <w:marLeft w:val="0"/>
      <w:marRight w:val="0"/>
      <w:marTop w:val="0"/>
      <w:marBottom w:val="0"/>
      <w:divBdr>
        <w:top w:val="none" w:sz="0" w:space="0" w:color="auto"/>
        <w:left w:val="none" w:sz="0" w:space="0" w:color="auto"/>
        <w:bottom w:val="none" w:sz="0" w:space="0" w:color="auto"/>
        <w:right w:val="none" w:sz="0" w:space="0" w:color="auto"/>
      </w:divBdr>
    </w:div>
    <w:div w:id="1407146051">
      <w:bodyDiv w:val="1"/>
      <w:marLeft w:val="0"/>
      <w:marRight w:val="0"/>
      <w:marTop w:val="0"/>
      <w:marBottom w:val="0"/>
      <w:divBdr>
        <w:top w:val="none" w:sz="0" w:space="0" w:color="auto"/>
        <w:left w:val="none" w:sz="0" w:space="0" w:color="auto"/>
        <w:bottom w:val="none" w:sz="0" w:space="0" w:color="auto"/>
        <w:right w:val="none" w:sz="0" w:space="0" w:color="auto"/>
      </w:divBdr>
    </w:div>
    <w:div w:id="1518155245">
      <w:bodyDiv w:val="1"/>
      <w:marLeft w:val="0"/>
      <w:marRight w:val="0"/>
      <w:marTop w:val="0"/>
      <w:marBottom w:val="0"/>
      <w:divBdr>
        <w:top w:val="none" w:sz="0" w:space="0" w:color="auto"/>
        <w:left w:val="none" w:sz="0" w:space="0" w:color="auto"/>
        <w:bottom w:val="none" w:sz="0" w:space="0" w:color="auto"/>
        <w:right w:val="none" w:sz="0" w:space="0" w:color="auto"/>
      </w:divBdr>
    </w:div>
    <w:div w:id="1697998968">
      <w:bodyDiv w:val="1"/>
      <w:marLeft w:val="0"/>
      <w:marRight w:val="0"/>
      <w:marTop w:val="0"/>
      <w:marBottom w:val="0"/>
      <w:divBdr>
        <w:top w:val="none" w:sz="0" w:space="0" w:color="auto"/>
        <w:left w:val="none" w:sz="0" w:space="0" w:color="auto"/>
        <w:bottom w:val="none" w:sz="0" w:space="0" w:color="auto"/>
        <w:right w:val="none" w:sz="0" w:space="0" w:color="auto"/>
      </w:divBdr>
    </w:div>
    <w:div w:id="1823111333">
      <w:bodyDiv w:val="1"/>
      <w:marLeft w:val="0"/>
      <w:marRight w:val="0"/>
      <w:marTop w:val="0"/>
      <w:marBottom w:val="0"/>
      <w:divBdr>
        <w:top w:val="none" w:sz="0" w:space="0" w:color="auto"/>
        <w:left w:val="none" w:sz="0" w:space="0" w:color="auto"/>
        <w:bottom w:val="none" w:sz="0" w:space="0" w:color="auto"/>
        <w:right w:val="none" w:sz="0" w:space="0" w:color="auto"/>
      </w:divBdr>
    </w:div>
    <w:div w:id="1836457379">
      <w:bodyDiv w:val="1"/>
      <w:marLeft w:val="0"/>
      <w:marRight w:val="0"/>
      <w:marTop w:val="0"/>
      <w:marBottom w:val="0"/>
      <w:divBdr>
        <w:top w:val="none" w:sz="0" w:space="0" w:color="auto"/>
        <w:left w:val="none" w:sz="0" w:space="0" w:color="auto"/>
        <w:bottom w:val="none" w:sz="0" w:space="0" w:color="auto"/>
        <w:right w:val="none" w:sz="0" w:space="0" w:color="auto"/>
      </w:divBdr>
    </w:div>
    <w:div w:id="1879665216">
      <w:bodyDiv w:val="1"/>
      <w:marLeft w:val="0"/>
      <w:marRight w:val="0"/>
      <w:marTop w:val="0"/>
      <w:marBottom w:val="0"/>
      <w:divBdr>
        <w:top w:val="none" w:sz="0" w:space="0" w:color="auto"/>
        <w:left w:val="none" w:sz="0" w:space="0" w:color="auto"/>
        <w:bottom w:val="none" w:sz="0" w:space="0" w:color="auto"/>
        <w:right w:val="none" w:sz="0" w:space="0" w:color="auto"/>
      </w:divBdr>
    </w:div>
    <w:div w:id="1949118501">
      <w:bodyDiv w:val="1"/>
      <w:marLeft w:val="0"/>
      <w:marRight w:val="0"/>
      <w:marTop w:val="0"/>
      <w:marBottom w:val="0"/>
      <w:divBdr>
        <w:top w:val="none" w:sz="0" w:space="0" w:color="auto"/>
        <w:left w:val="none" w:sz="0" w:space="0" w:color="auto"/>
        <w:bottom w:val="none" w:sz="0" w:space="0" w:color="auto"/>
        <w:right w:val="none" w:sz="0" w:space="0" w:color="auto"/>
      </w:divBdr>
    </w:div>
    <w:div w:id="1972637876">
      <w:bodyDiv w:val="1"/>
      <w:marLeft w:val="0"/>
      <w:marRight w:val="0"/>
      <w:marTop w:val="0"/>
      <w:marBottom w:val="0"/>
      <w:divBdr>
        <w:top w:val="none" w:sz="0" w:space="0" w:color="auto"/>
        <w:left w:val="none" w:sz="0" w:space="0" w:color="auto"/>
        <w:bottom w:val="none" w:sz="0" w:space="0" w:color="auto"/>
        <w:right w:val="none" w:sz="0" w:space="0" w:color="auto"/>
      </w:divBdr>
    </w:div>
    <w:div w:id="204617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sts@jurmala.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jurmala.lv" TargetMode="External"/><Relationship Id="rId4" Type="http://schemas.openxmlformats.org/officeDocument/2006/relationships/webSettings" Target="webSettings.xml"/><Relationship Id="rId9" Type="http://schemas.openxmlformats.org/officeDocument/2006/relationships/hyperlink" Target="mailto:personasdati@jurmal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TotalTime>
  <Pages>7</Pages>
  <Words>2337</Words>
  <Characters>16480</Characters>
  <Application>Microsoft Office Word</Application>
  <DocSecurity>0</DocSecurity>
  <Lines>137</Lines>
  <Paragraphs>37</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18780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irena</dc:creator>
  <cp:keywords/>
  <dc:description/>
  <cp:lastModifiedBy>Zane Podniece</cp:lastModifiedBy>
  <cp:revision>34</cp:revision>
  <cp:lastPrinted>2016-03-07T12:33:00Z</cp:lastPrinted>
  <dcterms:created xsi:type="dcterms:W3CDTF">2021-10-13T07:26:00Z</dcterms:created>
  <dcterms:modified xsi:type="dcterms:W3CDTF">2025-01-31T07:36:00Z</dcterms:modified>
</cp:coreProperties>
</file>