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9D3D" w14:textId="77777777" w:rsidR="00465353" w:rsidRPr="00C14812" w:rsidRDefault="00465353" w:rsidP="0058596A">
      <w:pPr>
        <w:ind w:right="354"/>
        <w:jc w:val="center"/>
        <w:rPr>
          <w:rFonts w:cs="Times New Roman"/>
          <w:b/>
          <w:sz w:val="24"/>
          <w:szCs w:val="24"/>
        </w:rPr>
      </w:pPr>
      <w:r w:rsidRPr="00C14812">
        <w:rPr>
          <w:rFonts w:cs="Times New Roman"/>
          <w:b/>
          <w:sz w:val="24"/>
          <w:szCs w:val="24"/>
        </w:rPr>
        <w:t>JŪRMALAS DOMES</w:t>
      </w:r>
    </w:p>
    <w:p w14:paraId="2B820BA5" w14:textId="53BE4004" w:rsidR="00465353" w:rsidRPr="00C14812" w:rsidRDefault="003A4999" w:rsidP="0058596A">
      <w:pPr>
        <w:jc w:val="center"/>
        <w:rPr>
          <w:rFonts w:cs="Times New Roman"/>
          <w:b/>
          <w:sz w:val="24"/>
          <w:szCs w:val="24"/>
        </w:rPr>
      </w:pPr>
      <w:r>
        <w:rPr>
          <w:rFonts w:cs="Times New Roman"/>
          <w:b/>
          <w:sz w:val="24"/>
          <w:szCs w:val="24"/>
        </w:rPr>
        <w:t xml:space="preserve">TRANSPORTA UN MĀJOKĻU JAUTĀJUMU KOMITEJAS </w:t>
      </w:r>
    </w:p>
    <w:p w14:paraId="370594A8" w14:textId="457400FC" w:rsidR="00465353" w:rsidRPr="00C14812" w:rsidRDefault="00465353" w:rsidP="0058596A">
      <w:pPr>
        <w:jc w:val="center"/>
        <w:rPr>
          <w:rFonts w:cs="Times New Roman"/>
          <w:b/>
          <w:sz w:val="24"/>
          <w:szCs w:val="24"/>
        </w:rPr>
      </w:pPr>
      <w:r w:rsidRPr="00C14812">
        <w:rPr>
          <w:rFonts w:cs="Times New Roman"/>
          <w:b/>
          <w:sz w:val="24"/>
          <w:szCs w:val="24"/>
        </w:rPr>
        <w:t xml:space="preserve">SĒDES </w:t>
      </w:r>
      <w:smartTag w:uri="schemas-tilde-lv/tildestengine" w:element="veidnes">
        <w:smartTagPr>
          <w:attr w:name="text" w:val="PROTOKOLS"/>
          <w:attr w:name="baseform" w:val="PROTOKOLS"/>
          <w:attr w:name="id" w:val="-1"/>
        </w:smartTagPr>
        <w:r w:rsidRPr="00C14812">
          <w:rPr>
            <w:rFonts w:cs="Times New Roman"/>
            <w:b/>
            <w:sz w:val="24"/>
            <w:szCs w:val="24"/>
          </w:rPr>
          <w:t>PROTOKOLS</w:t>
        </w:r>
      </w:smartTag>
    </w:p>
    <w:p w14:paraId="6C24B118" w14:textId="7E9B4DC7" w:rsidR="00465353" w:rsidRPr="00C14812" w:rsidRDefault="00465353" w:rsidP="0058596A">
      <w:pPr>
        <w:rPr>
          <w:rFonts w:cs="Times New Roman"/>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93"/>
        <w:gridCol w:w="756"/>
        <w:gridCol w:w="2230"/>
      </w:tblGrid>
      <w:tr w:rsidR="00465353" w:rsidRPr="00C14812" w14:paraId="73497C6A" w14:textId="77777777">
        <w:tc>
          <w:tcPr>
            <w:tcW w:w="3219" w:type="dxa"/>
            <w:tcBorders>
              <w:top w:val="nil"/>
              <w:left w:val="nil"/>
              <w:bottom w:val="single" w:sz="4" w:space="0" w:color="auto"/>
              <w:right w:val="nil"/>
            </w:tcBorders>
            <w:hideMark/>
          </w:tcPr>
          <w:p w14:paraId="1ED1B62B" w14:textId="1D0214C9" w:rsidR="00465353" w:rsidRPr="00C14812" w:rsidRDefault="00465353" w:rsidP="0058596A">
            <w:pPr>
              <w:ind w:left="-107"/>
              <w:rPr>
                <w:rFonts w:cs="Times New Roman"/>
                <w:b/>
                <w:bCs/>
                <w:sz w:val="24"/>
                <w:szCs w:val="24"/>
              </w:rPr>
            </w:pPr>
            <w:r w:rsidRPr="00C14812">
              <w:rPr>
                <w:rFonts w:cs="Times New Roman"/>
                <w:b/>
                <w:sz w:val="24"/>
                <w:szCs w:val="24"/>
              </w:rPr>
              <w:t>202</w:t>
            </w:r>
            <w:r w:rsidR="0058596A" w:rsidRPr="00C14812">
              <w:rPr>
                <w:rFonts w:cs="Times New Roman"/>
                <w:b/>
                <w:sz w:val="24"/>
                <w:szCs w:val="24"/>
              </w:rPr>
              <w:t>5</w:t>
            </w:r>
            <w:r w:rsidRPr="00C14812">
              <w:rPr>
                <w:rFonts w:cs="Times New Roman"/>
                <w:b/>
                <w:sz w:val="24"/>
                <w:szCs w:val="24"/>
              </w:rPr>
              <w:t xml:space="preserve">. gada </w:t>
            </w:r>
            <w:r w:rsidR="0058596A" w:rsidRPr="00C14812">
              <w:rPr>
                <w:rFonts w:cs="Times New Roman"/>
                <w:b/>
                <w:sz w:val="24"/>
                <w:szCs w:val="24"/>
              </w:rPr>
              <w:t>1</w:t>
            </w:r>
            <w:r w:rsidR="003A4999">
              <w:rPr>
                <w:rFonts w:cs="Times New Roman"/>
                <w:b/>
                <w:sz w:val="24"/>
                <w:szCs w:val="24"/>
              </w:rPr>
              <w:t>1</w:t>
            </w:r>
            <w:r w:rsidRPr="00C14812">
              <w:rPr>
                <w:rFonts w:cs="Times New Roman"/>
                <w:b/>
                <w:sz w:val="24"/>
                <w:szCs w:val="24"/>
              </w:rPr>
              <w:t>. </w:t>
            </w:r>
            <w:r w:rsidR="00C61EAE">
              <w:rPr>
                <w:rFonts w:cs="Times New Roman"/>
                <w:b/>
                <w:sz w:val="24"/>
                <w:szCs w:val="24"/>
              </w:rPr>
              <w:t>februār</w:t>
            </w:r>
            <w:r w:rsidR="00FC0E75">
              <w:rPr>
                <w:rFonts w:cs="Times New Roman"/>
                <w:b/>
                <w:sz w:val="24"/>
                <w:szCs w:val="24"/>
              </w:rPr>
              <w:t>ī</w:t>
            </w:r>
          </w:p>
        </w:tc>
        <w:tc>
          <w:tcPr>
            <w:tcW w:w="3293" w:type="dxa"/>
            <w:tcBorders>
              <w:top w:val="nil"/>
              <w:left w:val="nil"/>
              <w:bottom w:val="nil"/>
              <w:right w:val="nil"/>
            </w:tcBorders>
          </w:tcPr>
          <w:p w14:paraId="6E46468B" w14:textId="77777777" w:rsidR="00465353" w:rsidRPr="00C14812" w:rsidRDefault="00465353" w:rsidP="0058596A">
            <w:pPr>
              <w:rPr>
                <w:rFonts w:cs="Times New Roman"/>
                <w:sz w:val="24"/>
                <w:szCs w:val="24"/>
              </w:rPr>
            </w:pPr>
          </w:p>
        </w:tc>
        <w:tc>
          <w:tcPr>
            <w:tcW w:w="756" w:type="dxa"/>
            <w:tcBorders>
              <w:top w:val="nil"/>
              <w:left w:val="nil"/>
              <w:bottom w:val="nil"/>
              <w:right w:val="nil"/>
            </w:tcBorders>
            <w:hideMark/>
          </w:tcPr>
          <w:p w14:paraId="190D21CF" w14:textId="77777777" w:rsidR="00465353" w:rsidRPr="00C14812" w:rsidRDefault="00465353" w:rsidP="0058596A">
            <w:pPr>
              <w:rPr>
                <w:rFonts w:cs="Times New Roman"/>
                <w:b/>
                <w:sz w:val="24"/>
                <w:szCs w:val="24"/>
              </w:rPr>
            </w:pPr>
            <w:r w:rsidRPr="00C14812">
              <w:rPr>
                <w:rFonts w:cs="Times New Roman"/>
                <w:b/>
                <w:sz w:val="24"/>
                <w:szCs w:val="24"/>
              </w:rPr>
              <w:t>Nr.</w:t>
            </w:r>
          </w:p>
        </w:tc>
        <w:tc>
          <w:tcPr>
            <w:tcW w:w="2230" w:type="dxa"/>
            <w:tcBorders>
              <w:top w:val="nil"/>
              <w:left w:val="nil"/>
              <w:bottom w:val="single" w:sz="4" w:space="0" w:color="auto"/>
              <w:right w:val="nil"/>
            </w:tcBorders>
            <w:hideMark/>
          </w:tcPr>
          <w:p w14:paraId="27D6B77A" w14:textId="3ADC07DF" w:rsidR="00465353" w:rsidRPr="00F47108" w:rsidRDefault="00465353" w:rsidP="0058596A">
            <w:pPr>
              <w:rPr>
                <w:rFonts w:cs="Times New Roman"/>
                <w:b/>
                <w:sz w:val="24"/>
                <w:szCs w:val="24"/>
                <w:highlight w:val="yellow"/>
              </w:rPr>
            </w:pPr>
            <w:r w:rsidRPr="00FC0E75">
              <w:rPr>
                <w:rFonts w:cs="Times New Roman"/>
                <w:b/>
                <w:sz w:val="24"/>
                <w:szCs w:val="24"/>
              </w:rPr>
              <w:t>1.2-</w:t>
            </w:r>
            <w:r w:rsidR="00F41338" w:rsidRPr="00FC0E75">
              <w:rPr>
                <w:rFonts w:cs="Times New Roman"/>
                <w:b/>
                <w:sz w:val="24"/>
                <w:szCs w:val="24"/>
              </w:rPr>
              <w:t>11</w:t>
            </w:r>
            <w:r w:rsidRPr="00FC0E75">
              <w:rPr>
                <w:rFonts w:cs="Times New Roman"/>
                <w:b/>
                <w:sz w:val="24"/>
                <w:szCs w:val="24"/>
              </w:rPr>
              <w:t>/</w:t>
            </w:r>
            <w:r w:rsidR="00486F8C" w:rsidRPr="00FC0E75">
              <w:rPr>
                <w:rFonts w:cs="Times New Roman"/>
                <w:b/>
                <w:sz w:val="24"/>
                <w:szCs w:val="24"/>
              </w:rPr>
              <w:t>7</w:t>
            </w:r>
          </w:p>
        </w:tc>
      </w:tr>
    </w:tbl>
    <w:p w14:paraId="6536D814" w14:textId="77777777" w:rsidR="00465353" w:rsidRPr="00C14812" w:rsidRDefault="00465353" w:rsidP="0058596A">
      <w:pPr>
        <w:rPr>
          <w:rFonts w:cs="Times New Roman"/>
          <w:sz w:val="24"/>
          <w:szCs w:val="24"/>
        </w:rPr>
      </w:pPr>
    </w:p>
    <w:tbl>
      <w:tblPr>
        <w:tblW w:w="9498" w:type="dxa"/>
        <w:tblLook w:val="04A0" w:firstRow="1" w:lastRow="0" w:firstColumn="1" w:lastColumn="0" w:noHBand="0" w:noVBand="1"/>
      </w:tblPr>
      <w:tblGrid>
        <w:gridCol w:w="5812"/>
        <w:gridCol w:w="3686"/>
      </w:tblGrid>
      <w:tr w:rsidR="00A422EA" w:rsidRPr="00C14812" w14:paraId="0CFFE1D0" w14:textId="77777777" w:rsidTr="00A419DF">
        <w:tc>
          <w:tcPr>
            <w:tcW w:w="5812" w:type="dxa"/>
            <w:hideMark/>
          </w:tcPr>
          <w:p w14:paraId="040C74ED" w14:textId="618740C5" w:rsidR="00465353" w:rsidRPr="00C14812" w:rsidRDefault="005F3760" w:rsidP="0058596A">
            <w:pPr>
              <w:ind w:hanging="108"/>
              <w:rPr>
                <w:rFonts w:cs="Times New Roman"/>
                <w:sz w:val="24"/>
                <w:szCs w:val="24"/>
              </w:rPr>
            </w:pPr>
            <w:r w:rsidRPr="00C14812">
              <w:rPr>
                <w:rFonts w:cs="Times New Roman"/>
                <w:sz w:val="24"/>
                <w:szCs w:val="24"/>
              </w:rPr>
              <w:t>Otrdiena</w:t>
            </w:r>
          </w:p>
        </w:tc>
        <w:tc>
          <w:tcPr>
            <w:tcW w:w="3686" w:type="dxa"/>
          </w:tcPr>
          <w:p w14:paraId="6CEE4CA9" w14:textId="77777777" w:rsidR="00465353" w:rsidRPr="00C14812" w:rsidRDefault="00465353" w:rsidP="0058596A">
            <w:pPr>
              <w:ind w:left="-113"/>
              <w:rPr>
                <w:rFonts w:cs="Times New Roman"/>
                <w:b/>
                <w:bCs/>
                <w:sz w:val="24"/>
                <w:szCs w:val="24"/>
              </w:rPr>
            </w:pPr>
          </w:p>
        </w:tc>
      </w:tr>
      <w:tr w:rsidR="00A422EA" w:rsidRPr="00C14812" w14:paraId="40E4362C" w14:textId="77777777" w:rsidTr="00A419DF">
        <w:tc>
          <w:tcPr>
            <w:tcW w:w="5812" w:type="dxa"/>
            <w:hideMark/>
          </w:tcPr>
          <w:p w14:paraId="4F86AA20" w14:textId="77777777" w:rsidR="00465353" w:rsidRPr="00C14812" w:rsidRDefault="00465353" w:rsidP="0058596A">
            <w:pPr>
              <w:ind w:hanging="108"/>
              <w:rPr>
                <w:rFonts w:cs="Times New Roman"/>
                <w:b/>
                <w:bCs/>
                <w:sz w:val="24"/>
                <w:szCs w:val="24"/>
              </w:rPr>
            </w:pPr>
            <w:r w:rsidRPr="00C14812">
              <w:rPr>
                <w:rFonts w:cs="Times New Roman"/>
                <w:sz w:val="24"/>
                <w:szCs w:val="24"/>
              </w:rPr>
              <w:t>Jūrmalā, Jomas ielā 1/5</w:t>
            </w:r>
          </w:p>
        </w:tc>
        <w:tc>
          <w:tcPr>
            <w:tcW w:w="3686" w:type="dxa"/>
          </w:tcPr>
          <w:p w14:paraId="7C3964FD" w14:textId="77777777" w:rsidR="00465353" w:rsidRPr="00C14812" w:rsidRDefault="00465353" w:rsidP="0058596A">
            <w:pPr>
              <w:ind w:left="-113"/>
              <w:rPr>
                <w:rFonts w:cs="Times New Roman"/>
                <w:b/>
                <w:bCs/>
                <w:sz w:val="24"/>
                <w:szCs w:val="24"/>
              </w:rPr>
            </w:pPr>
          </w:p>
        </w:tc>
      </w:tr>
      <w:tr w:rsidR="00A422EA" w:rsidRPr="00C14812" w14:paraId="09BD4E91" w14:textId="77777777" w:rsidTr="00A419DF">
        <w:tc>
          <w:tcPr>
            <w:tcW w:w="5812" w:type="dxa"/>
          </w:tcPr>
          <w:p w14:paraId="0DFEFDFE" w14:textId="063987AB" w:rsidR="00465353" w:rsidRPr="00C14812" w:rsidRDefault="00465353" w:rsidP="0058596A">
            <w:pPr>
              <w:ind w:hanging="108"/>
              <w:rPr>
                <w:rFonts w:cs="Times New Roman"/>
                <w:b/>
                <w:bCs/>
                <w:sz w:val="24"/>
                <w:szCs w:val="24"/>
              </w:rPr>
            </w:pPr>
            <w:r w:rsidRPr="00C14812">
              <w:rPr>
                <w:rFonts w:cs="Times New Roman"/>
                <w:b/>
                <w:sz w:val="24"/>
                <w:szCs w:val="24"/>
              </w:rPr>
              <w:t>Sēde sasaukta plkst. </w:t>
            </w:r>
            <w:r w:rsidR="003A4999">
              <w:rPr>
                <w:rFonts w:cs="Times New Roman"/>
                <w:b/>
                <w:sz w:val="24"/>
                <w:szCs w:val="24"/>
              </w:rPr>
              <w:t>9</w:t>
            </w:r>
            <w:r w:rsidR="00E912F7">
              <w:rPr>
                <w:rFonts w:cs="Times New Roman"/>
                <w:b/>
                <w:sz w:val="24"/>
                <w:szCs w:val="24"/>
              </w:rPr>
              <w:t>:</w:t>
            </w:r>
            <w:r w:rsidRPr="00C14812">
              <w:rPr>
                <w:rFonts w:cs="Times New Roman"/>
                <w:b/>
                <w:sz w:val="24"/>
                <w:szCs w:val="24"/>
              </w:rPr>
              <w:t>00</w:t>
            </w:r>
          </w:p>
        </w:tc>
        <w:tc>
          <w:tcPr>
            <w:tcW w:w="3686" w:type="dxa"/>
          </w:tcPr>
          <w:p w14:paraId="0A62C21B" w14:textId="77777777" w:rsidR="00465353" w:rsidRPr="00C14812" w:rsidRDefault="00465353" w:rsidP="0058596A">
            <w:pPr>
              <w:ind w:left="-113"/>
              <w:rPr>
                <w:rFonts w:cs="Times New Roman"/>
                <w:b/>
                <w:bCs/>
                <w:sz w:val="24"/>
                <w:szCs w:val="24"/>
              </w:rPr>
            </w:pPr>
          </w:p>
        </w:tc>
      </w:tr>
      <w:tr w:rsidR="00A422EA" w:rsidRPr="00C14812" w14:paraId="27745B9D" w14:textId="77777777" w:rsidTr="00A419DF">
        <w:trPr>
          <w:trHeight w:val="310"/>
        </w:trPr>
        <w:tc>
          <w:tcPr>
            <w:tcW w:w="5812" w:type="dxa"/>
          </w:tcPr>
          <w:p w14:paraId="3E7BD277" w14:textId="5D7C6F90" w:rsidR="00465353" w:rsidRPr="00C14812" w:rsidRDefault="00465353" w:rsidP="0058596A">
            <w:pPr>
              <w:ind w:hanging="107"/>
              <w:rPr>
                <w:rFonts w:cs="Times New Roman"/>
                <w:b/>
                <w:bCs/>
                <w:sz w:val="24"/>
                <w:szCs w:val="24"/>
                <w:vertAlign w:val="superscript"/>
              </w:rPr>
            </w:pPr>
            <w:r w:rsidRPr="00C14812">
              <w:rPr>
                <w:rFonts w:cs="Times New Roman"/>
                <w:b/>
                <w:bCs/>
                <w:sz w:val="24"/>
                <w:szCs w:val="24"/>
              </w:rPr>
              <w:t>Sēde atklāta plkst. </w:t>
            </w:r>
            <w:r w:rsidR="003A4999">
              <w:rPr>
                <w:rFonts w:cs="Times New Roman"/>
                <w:b/>
                <w:bCs/>
                <w:sz w:val="24"/>
                <w:szCs w:val="24"/>
              </w:rPr>
              <w:t>9</w:t>
            </w:r>
            <w:r w:rsidR="00E912F7">
              <w:rPr>
                <w:rFonts w:cs="Times New Roman"/>
                <w:b/>
                <w:bCs/>
                <w:sz w:val="24"/>
                <w:szCs w:val="24"/>
              </w:rPr>
              <w:t>:</w:t>
            </w:r>
            <w:r w:rsidR="00BF6F0A" w:rsidRPr="00C14812">
              <w:rPr>
                <w:rFonts w:cs="Times New Roman"/>
                <w:b/>
                <w:bCs/>
                <w:sz w:val="24"/>
                <w:szCs w:val="24"/>
              </w:rPr>
              <w:t>00</w:t>
            </w:r>
          </w:p>
        </w:tc>
        <w:tc>
          <w:tcPr>
            <w:tcW w:w="3686" w:type="dxa"/>
          </w:tcPr>
          <w:p w14:paraId="2F45E524" w14:textId="77777777" w:rsidR="00465353" w:rsidRPr="00C14812" w:rsidRDefault="00465353" w:rsidP="0058596A">
            <w:pPr>
              <w:ind w:left="-113"/>
              <w:rPr>
                <w:rFonts w:cs="Times New Roman"/>
                <w:b/>
                <w:bCs/>
                <w:sz w:val="24"/>
                <w:szCs w:val="24"/>
              </w:rPr>
            </w:pPr>
          </w:p>
        </w:tc>
      </w:tr>
      <w:tr w:rsidR="00A422EA" w:rsidRPr="00C14812" w14:paraId="3F407C56" w14:textId="77777777" w:rsidTr="00A419DF">
        <w:trPr>
          <w:trHeight w:val="463"/>
        </w:trPr>
        <w:tc>
          <w:tcPr>
            <w:tcW w:w="5812" w:type="dxa"/>
            <w:hideMark/>
          </w:tcPr>
          <w:p w14:paraId="35EB5F17" w14:textId="77777777" w:rsidR="00465353" w:rsidRPr="00C14812" w:rsidRDefault="00465353" w:rsidP="0058596A">
            <w:pPr>
              <w:ind w:hanging="107"/>
              <w:rPr>
                <w:rFonts w:cs="Times New Roman"/>
                <w:b/>
                <w:bCs/>
                <w:sz w:val="24"/>
                <w:szCs w:val="24"/>
              </w:rPr>
            </w:pPr>
            <w:r w:rsidRPr="00C14812">
              <w:rPr>
                <w:rFonts w:cs="Times New Roman"/>
                <w:b/>
                <w:bCs/>
                <w:sz w:val="24"/>
                <w:szCs w:val="24"/>
              </w:rPr>
              <w:t>Sēdi vada:</w:t>
            </w:r>
          </w:p>
          <w:p w14:paraId="21ABD305" w14:textId="3F1F96BF" w:rsidR="00465353" w:rsidRPr="00C14812" w:rsidRDefault="00465353" w:rsidP="0058596A">
            <w:pPr>
              <w:ind w:hanging="107"/>
              <w:rPr>
                <w:rFonts w:cs="Times New Roman"/>
                <w:b/>
                <w:bCs/>
                <w:sz w:val="24"/>
                <w:szCs w:val="24"/>
              </w:rPr>
            </w:pPr>
            <w:r w:rsidRPr="00C14812">
              <w:rPr>
                <w:rFonts w:cs="Times New Roman"/>
                <w:sz w:val="24"/>
                <w:szCs w:val="24"/>
              </w:rPr>
              <w:t>Komitejas priekšsēdētāja</w:t>
            </w:r>
          </w:p>
        </w:tc>
        <w:tc>
          <w:tcPr>
            <w:tcW w:w="3686" w:type="dxa"/>
          </w:tcPr>
          <w:p w14:paraId="57CB1C3D" w14:textId="77777777" w:rsidR="00465353" w:rsidRPr="00C14812" w:rsidRDefault="00465353" w:rsidP="0058596A">
            <w:pPr>
              <w:ind w:left="-113"/>
              <w:rPr>
                <w:rFonts w:cs="Times New Roman"/>
                <w:sz w:val="24"/>
                <w:szCs w:val="24"/>
              </w:rPr>
            </w:pPr>
          </w:p>
          <w:p w14:paraId="7ED151EA" w14:textId="63AF2766" w:rsidR="00465353" w:rsidRPr="00C14812" w:rsidRDefault="003A4999" w:rsidP="0058596A">
            <w:pPr>
              <w:ind w:left="-113"/>
              <w:rPr>
                <w:rFonts w:cs="Times New Roman"/>
                <w:sz w:val="24"/>
                <w:szCs w:val="24"/>
              </w:rPr>
            </w:pPr>
            <w:r>
              <w:rPr>
                <w:rFonts w:cs="Times New Roman"/>
                <w:sz w:val="24"/>
                <w:szCs w:val="24"/>
              </w:rPr>
              <w:t>Guntars</w:t>
            </w:r>
            <w:r w:rsidR="00465353" w:rsidRPr="00C14812">
              <w:rPr>
                <w:rFonts w:cs="Times New Roman"/>
                <w:sz w:val="24"/>
                <w:szCs w:val="24"/>
              </w:rPr>
              <w:t xml:space="preserve"> </w:t>
            </w:r>
            <w:r>
              <w:rPr>
                <w:rFonts w:cs="Times New Roman"/>
                <w:sz w:val="24"/>
                <w:szCs w:val="24"/>
              </w:rPr>
              <w:t>Anspoks</w:t>
            </w:r>
            <w:r w:rsidR="00465353" w:rsidRPr="00C14812">
              <w:rPr>
                <w:rFonts w:cs="Times New Roman"/>
                <w:sz w:val="24"/>
                <w:szCs w:val="24"/>
              </w:rPr>
              <w:t xml:space="preserve"> </w:t>
            </w:r>
          </w:p>
        </w:tc>
      </w:tr>
      <w:tr w:rsidR="00A422EA" w:rsidRPr="00C14812" w14:paraId="42B99B13" w14:textId="77777777" w:rsidTr="00A419DF">
        <w:trPr>
          <w:trHeight w:val="645"/>
        </w:trPr>
        <w:tc>
          <w:tcPr>
            <w:tcW w:w="5812" w:type="dxa"/>
            <w:hideMark/>
          </w:tcPr>
          <w:p w14:paraId="27EED2AC" w14:textId="77777777" w:rsidR="00465353" w:rsidRPr="00C14812" w:rsidRDefault="00465353" w:rsidP="0058596A">
            <w:pPr>
              <w:ind w:hanging="107"/>
              <w:rPr>
                <w:rFonts w:cs="Times New Roman"/>
                <w:b/>
                <w:bCs/>
                <w:sz w:val="24"/>
                <w:szCs w:val="24"/>
              </w:rPr>
            </w:pPr>
            <w:r w:rsidRPr="00C14812">
              <w:rPr>
                <w:rFonts w:cs="Times New Roman"/>
                <w:b/>
                <w:bCs/>
                <w:sz w:val="24"/>
                <w:szCs w:val="24"/>
              </w:rPr>
              <w:t>Sēdi protokolē:</w:t>
            </w:r>
          </w:p>
          <w:p w14:paraId="1014EBC0" w14:textId="585C0F0D" w:rsidR="00465353" w:rsidRPr="00C14812" w:rsidRDefault="0058596A" w:rsidP="0058596A">
            <w:pPr>
              <w:ind w:hanging="107"/>
              <w:rPr>
                <w:rFonts w:cs="Times New Roman"/>
                <w:sz w:val="24"/>
                <w:szCs w:val="24"/>
              </w:rPr>
            </w:pPr>
            <w:r w:rsidRPr="00C14812">
              <w:rPr>
                <w:rFonts w:cs="Times New Roman"/>
                <w:sz w:val="24"/>
                <w:szCs w:val="24"/>
              </w:rPr>
              <w:t>Kancelejas Domes sēžu daļas v</w:t>
            </w:r>
            <w:r w:rsidR="003A4999">
              <w:rPr>
                <w:rFonts w:cs="Times New Roman"/>
                <w:sz w:val="24"/>
                <w:szCs w:val="24"/>
              </w:rPr>
              <w:t>ecākā speciāliste</w:t>
            </w:r>
          </w:p>
        </w:tc>
        <w:tc>
          <w:tcPr>
            <w:tcW w:w="3686" w:type="dxa"/>
          </w:tcPr>
          <w:p w14:paraId="0DA4E15F" w14:textId="77777777" w:rsidR="00465353" w:rsidRPr="00C14812" w:rsidRDefault="00465353" w:rsidP="0058596A">
            <w:pPr>
              <w:ind w:left="-113"/>
              <w:rPr>
                <w:rFonts w:cs="Times New Roman"/>
                <w:sz w:val="24"/>
                <w:szCs w:val="24"/>
              </w:rPr>
            </w:pPr>
          </w:p>
          <w:p w14:paraId="0966AAF8" w14:textId="14883947" w:rsidR="00465353" w:rsidRPr="00C14812" w:rsidRDefault="003A4999" w:rsidP="0058596A">
            <w:pPr>
              <w:ind w:left="-113"/>
              <w:rPr>
                <w:rFonts w:cs="Times New Roman"/>
                <w:sz w:val="24"/>
                <w:szCs w:val="24"/>
              </w:rPr>
            </w:pPr>
            <w:r>
              <w:rPr>
                <w:rFonts w:cs="Times New Roman"/>
                <w:sz w:val="24"/>
                <w:szCs w:val="24"/>
              </w:rPr>
              <w:t>Ilze Urpena</w:t>
            </w:r>
          </w:p>
        </w:tc>
      </w:tr>
      <w:tr w:rsidR="0008137C" w:rsidRPr="00C14812" w14:paraId="1B49292A" w14:textId="77777777" w:rsidTr="0068197E">
        <w:trPr>
          <w:trHeight w:val="699"/>
        </w:trPr>
        <w:tc>
          <w:tcPr>
            <w:tcW w:w="5812" w:type="dxa"/>
            <w:hideMark/>
          </w:tcPr>
          <w:p w14:paraId="079A2677" w14:textId="77777777" w:rsidR="0008137C" w:rsidRPr="00C14812" w:rsidRDefault="0008137C" w:rsidP="0058596A">
            <w:pPr>
              <w:ind w:hanging="107"/>
              <w:rPr>
                <w:rFonts w:cs="Times New Roman"/>
                <w:b/>
                <w:bCs/>
                <w:sz w:val="24"/>
                <w:szCs w:val="24"/>
              </w:rPr>
            </w:pPr>
            <w:r w:rsidRPr="00C14812">
              <w:rPr>
                <w:rFonts w:cs="Times New Roman"/>
                <w:b/>
                <w:bCs/>
                <w:sz w:val="24"/>
                <w:szCs w:val="24"/>
              </w:rPr>
              <w:t xml:space="preserve">Sēdē piedalās </w:t>
            </w:r>
            <w:r w:rsidRPr="00C14812">
              <w:rPr>
                <w:rFonts w:eastAsia="Times New Roman" w:cs="Times New Roman"/>
                <w:b/>
                <w:sz w:val="24"/>
                <w:szCs w:val="24"/>
              </w:rPr>
              <w:t>komitejas locekļi</w:t>
            </w:r>
            <w:r w:rsidRPr="00C14812">
              <w:rPr>
                <w:rFonts w:cs="Times New Roman"/>
                <w:b/>
                <w:bCs/>
                <w:sz w:val="24"/>
                <w:szCs w:val="24"/>
              </w:rPr>
              <w:t>:</w:t>
            </w:r>
          </w:p>
        </w:tc>
        <w:tc>
          <w:tcPr>
            <w:tcW w:w="3686" w:type="dxa"/>
            <w:hideMark/>
          </w:tcPr>
          <w:p w14:paraId="3CFE7B5E" w14:textId="49247BD7" w:rsidR="0008137C" w:rsidRDefault="003A4999" w:rsidP="0058596A">
            <w:pPr>
              <w:ind w:left="-113"/>
              <w:jc w:val="both"/>
              <w:rPr>
                <w:rFonts w:cs="Times New Roman"/>
                <w:sz w:val="24"/>
                <w:szCs w:val="24"/>
              </w:rPr>
            </w:pPr>
            <w:r>
              <w:rPr>
                <w:rFonts w:cs="Times New Roman"/>
                <w:bCs/>
                <w:sz w:val="24"/>
                <w:szCs w:val="24"/>
              </w:rPr>
              <w:t xml:space="preserve">Larisa Loskutova, </w:t>
            </w:r>
            <w:r w:rsidR="0008137C" w:rsidRPr="00C14812">
              <w:rPr>
                <w:rFonts w:cs="Times New Roman"/>
                <w:bCs/>
                <w:sz w:val="24"/>
                <w:szCs w:val="24"/>
              </w:rPr>
              <w:t>Jānis Lediņš,</w:t>
            </w:r>
            <w:r>
              <w:rPr>
                <w:rFonts w:cs="Times New Roman"/>
                <w:bCs/>
                <w:sz w:val="24"/>
                <w:szCs w:val="24"/>
              </w:rPr>
              <w:t xml:space="preserve"> </w:t>
            </w:r>
            <w:r w:rsidRPr="003F18D3">
              <w:rPr>
                <w:rFonts w:cs="Times New Roman"/>
                <w:bCs/>
                <w:sz w:val="24"/>
                <w:szCs w:val="24"/>
              </w:rPr>
              <w:t>Rolands</w:t>
            </w:r>
            <w:r w:rsidR="0068197E">
              <w:rPr>
                <w:rFonts w:cs="Times New Roman"/>
                <w:bCs/>
                <w:sz w:val="24"/>
                <w:szCs w:val="24"/>
              </w:rPr>
              <w:t xml:space="preserve"> </w:t>
            </w:r>
            <w:proofErr w:type="spellStart"/>
            <w:r w:rsidRPr="003F18D3">
              <w:rPr>
                <w:rFonts w:cs="Times New Roman"/>
                <w:bCs/>
                <w:sz w:val="24"/>
                <w:szCs w:val="24"/>
              </w:rPr>
              <w:t>Parasigs</w:t>
            </w:r>
            <w:proofErr w:type="spellEnd"/>
            <w:r w:rsidR="0068197E">
              <w:rPr>
                <w:rFonts w:cs="Times New Roman"/>
                <w:bCs/>
                <w:sz w:val="24"/>
                <w:szCs w:val="24"/>
              </w:rPr>
              <w:t> </w:t>
            </w:r>
            <w:r w:rsidRPr="003F18D3">
              <w:rPr>
                <w:rFonts w:cs="Times New Roman"/>
                <w:bCs/>
                <w:sz w:val="24"/>
                <w:szCs w:val="24"/>
              </w:rPr>
              <w:t>-</w:t>
            </w:r>
            <w:r w:rsidR="0068197E">
              <w:rPr>
                <w:rFonts w:cs="Times New Roman"/>
                <w:bCs/>
                <w:sz w:val="24"/>
                <w:szCs w:val="24"/>
              </w:rPr>
              <w:t> </w:t>
            </w:r>
            <w:proofErr w:type="spellStart"/>
            <w:r w:rsidRPr="003F18D3">
              <w:rPr>
                <w:rFonts w:cs="Times New Roman"/>
                <w:bCs/>
                <w:sz w:val="24"/>
                <w:szCs w:val="24"/>
              </w:rPr>
              <w:t>Parasiņš</w:t>
            </w:r>
            <w:proofErr w:type="spellEnd"/>
            <w:r>
              <w:rPr>
                <w:rFonts w:cs="Times New Roman"/>
                <w:bCs/>
                <w:sz w:val="24"/>
                <w:szCs w:val="24"/>
              </w:rPr>
              <w:t>,</w:t>
            </w:r>
            <w:r w:rsidR="0008137C" w:rsidRPr="00C14812">
              <w:rPr>
                <w:rFonts w:cs="Times New Roman"/>
                <w:sz w:val="24"/>
                <w:szCs w:val="24"/>
              </w:rPr>
              <w:t xml:space="preserve"> </w:t>
            </w:r>
            <w:r>
              <w:rPr>
                <w:rFonts w:cs="Times New Roman"/>
                <w:sz w:val="24"/>
                <w:szCs w:val="24"/>
              </w:rPr>
              <w:t>Uldis</w:t>
            </w:r>
            <w:r w:rsidR="0068197E">
              <w:rPr>
                <w:rFonts w:cs="Times New Roman"/>
                <w:sz w:val="24"/>
                <w:szCs w:val="24"/>
              </w:rPr>
              <w:t xml:space="preserve"> </w:t>
            </w:r>
            <w:proofErr w:type="spellStart"/>
            <w:r>
              <w:rPr>
                <w:rFonts w:cs="Times New Roman"/>
                <w:sz w:val="24"/>
                <w:szCs w:val="24"/>
              </w:rPr>
              <w:t>Kronblūms</w:t>
            </w:r>
            <w:proofErr w:type="spellEnd"/>
          </w:p>
          <w:p w14:paraId="3FC247CC" w14:textId="581BDA34" w:rsidR="0068197E" w:rsidRPr="00C14812" w:rsidRDefault="0068197E" w:rsidP="0058596A">
            <w:pPr>
              <w:ind w:left="-113"/>
              <w:jc w:val="both"/>
              <w:rPr>
                <w:rFonts w:cs="Times New Roman"/>
                <w:sz w:val="24"/>
                <w:szCs w:val="24"/>
              </w:rPr>
            </w:pPr>
          </w:p>
        </w:tc>
      </w:tr>
      <w:tr w:rsidR="0068197E" w:rsidRPr="00C14812" w14:paraId="3D3FB789" w14:textId="77777777" w:rsidTr="0068197E">
        <w:trPr>
          <w:trHeight w:val="242"/>
        </w:trPr>
        <w:tc>
          <w:tcPr>
            <w:tcW w:w="5812" w:type="dxa"/>
          </w:tcPr>
          <w:p w14:paraId="0B336952" w14:textId="374FAD1E" w:rsidR="0068197E" w:rsidRPr="009D40B4" w:rsidRDefault="0068197E" w:rsidP="003F18D3">
            <w:pPr>
              <w:ind w:hanging="107"/>
              <w:rPr>
                <w:rFonts w:cs="Times New Roman"/>
                <w:b/>
                <w:sz w:val="24"/>
                <w:szCs w:val="24"/>
              </w:rPr>
            </w:pPr>
            <w:r>
              <w:rPr>
                <w:rFonts w:cs="Times New Roman"/>
                <w:b/>
                <w:sz w:val="24"/>
                <w:szCs w:val="24"/>
              </w:rPr>
              <w:t>Sēdē piedalās:</w:t>
            </w:r>
          </w:p>
        </w:tc>
        <w:tc>
          <w:tcPr>
            <w:tcW w:w="3686" w:type="dxa"/>
          </w:tcPr>
          <w:p w14:paraId="4E5C1288" w14:textId="77777777" w:rsidR="0068197E" w:rsidRPr="00C14812" w:rsidRDefault="0068197E" w:rsidP="003F18D3">
            <w:pPr>
              <w:ind w:left="-113"/>
              <w:rPr>
                <w:rFonts w:cs="Times New Roman"/>
                <w:sz w:val="24"/>
                <w:szCs w:val="24"/>
              </w:rPr>
            </w:pPr>
          </w:p>
        </w:tc>
      </w:tr>
      <w:tr w:rsidR="003F18D3" w:rsidRPr="00C14812" w14:paraId="412EC682" w14:textId="77777777" w:rsidTr="0068197E">
        <w:tc>
          <w:tcPr>
            <w:tcW w:w="5812" w:type="dxa"/>
          </w:tcPr>
          <w:p w14:paraId="59E47780" w14:textId="49DDD101" w:rsidR="003F18D3" w:rsidRPr="00C14812" w:rsidRDefault="00C61EAE" w:rsidP="003F18D3">
            <w:pPr>
              <w:ind w:left="-105" w:hanging="2"/>
              <w:rPr>
                <w:rFonts w:cs="Times New Roman"/>
                <w:sz w:val="24"/>
                <w:szCs w:val="24"/>
              </w:rPr>
            </w:pPr>
            <w:r w:rsidRPr="004F50B1">
              <w:rPr>
                <w:sz w:val="24"/>
                <w:szCs w:val="24"/>
              </w:rPr>
              <w:t>Īpašumu pārvaldes Pašvaldības īpašumu tehniskās uzturēšanas nodaļas vadītājs</w:t>
            </w:r>
          </w:p>
        </w:tc>
        <w:tc>
          <w:tcPr>
            <w:tcW w:w="3686" w:type="dxa"/>
          </w:tcPr>
          <w:p w14:paraId="7F672F6F" w14:textId="77777777" w:rsidR="002C7020" w:rsidRDefault="002C7020" w:rsidP="003F18D3">
            <w:pPr>
              <w:ind w:left="-113"/>
              <w:rPr>
                <w:rFonts w:cs="Times New Roman"/>
                <w:sz w:val="24"/>
                <w:szCs w:val="24"/>
              </w:rPr>
            </w:pPr>
          </w:p>
          <w:p w14:paraId="2CC94A29" w14:textId="55963B20" w:rsidR="003F18D3" w:rsidRPr="00C14812" w:rsidRDefault="00C61EAE" w:rsidP="003F18D3">
            <w:pPr>
              <w:ind w:left="-113"/>
              <w:rPr>
                <w:rFonts w:cs="Times New Roman"/>
                <w:sz w:val="24"/>
                <w:szCs w:val="24"/>
              </w:rPr>
            </w:pPr>
            <w:r>
              <w:rPr>
                <w:rFonts w:cs="Times New Roman"/>
                <w:sz w:val="24"/>
                <w:szCs w:val="24"/>
              </w:rPr>
              <w:t>Mārtiņš Greste</w:t>
            </w:r>
          </w:p>
        </w:tc>
      </w:tr>
      <w:tr w:rsidR="003F18D3" w:rsidRPr="00C14812" w14:paraId="5EA5E7E3" w14:textId="77777777" w:rsidTr="00A419DF">
        <w:tc>
          <w:tcPr>
            <w:tcW w:w="5812" w:type="dxa"/>
          </w:tcPr>
          <w:p w14:paraId="044414B3" w14:textId="6DF20A1E" w:rsidR="003F18D3" w:rsidRPr="008C791E" w:rsidRDefault="002C7020" w:rsidP="003F18D3">
            <w:pPr>
              <w:ind w:left="-105" w:hanging="2"/>
              <w:rPr>
                <w:rFonts w:cs="Times New Roman"/>
                <w:sz w:val="24"/>
                <w:szCs w:val="24"/>
              </w:rPr>
            </w:pPr>
            <w:r w:rsidRPr="008C791E">
              <w:rPr>
                <w:rFonts w:cs="Times New Roman"/>
                <w:sz w:val="24"/>
                <w:szCs w:val="24"/>
              </w:rPr>
              <w:t>Attīstības pārvaldes Inženierbūvju nodaļas vadītāj</w:t>
            </w:r>
            <w:r w:rsidR="008C791E" w:rsidRPr="008C791E">
              <w:rPr>
                <w:rFonts w:cs="Times New Roman"/>
                <w:sz w:val="24"/>
                <w:szCs w:val="24"/>
              </w:rPr>
              <w:t>s</w:t>
            </w:r>
            <w:r w:rsidR="003F18D3" w:rsidRPr="008C791E">
              <w:rPr>
                <w:rFonts w:cs="Times New Roman"/>
                <w:sz w:val="24"/>
                <w:szCs w:val="24"/>
              </w:rPr>
              <w:t xml:space="preserve"> </w:t>
            </w:r>
            <w:r w:rsidRPr="008C791E">
              <w:rPr>
                <w:rFonts w:cs="Times New Roman"/>
                <w:sz w:val="24"/>
                <w:szCs w:val="24"/>
              </w:rPr>
              <w:t>Attīstības pārvaldes Infrastruktūras investīciju projektu nodaļas vadītāja</w:t>
            </w:r>
          </w:p>
        </w:tc>
        <w:tc>
          <w:tcPr>
            <w:tcW w:w="3686" w:type="dxa"/>
          </w:tcPr>
          <w:p w14:paraId="0CD2C34E" w14:textId="446CC90A" w:rsidR="003F18D3" w:rsidRPr="008C791E" w:rsidRDefault="008C791E" w:rsidP="003F18D3">
            <w:pPr>
              <w:ind w:left="-113"/>
              <w:rPr>
                <w:rFonts w:cs="Times New Roman"/>
                <w:sz w:val="24"/>
                <w:szCs w:val="24"/>
              </w:rPr>
            </w:pPr>
            <w:r w:rsidRPr="008C791E">
              <w:rPr>
                <w:rFonts w:cs="Times New Roman"/>
                <w:sz w:val="24"/>
                <w:szCs w:val="24"/>
              </w:rPr>
              <w:t>Andrejs Zolotojs</w:t>
            </w:r>
          </w:p>
          <w:p w14:paraId="3BDE1BB5" w14:textId="77777777" w:rsidR="003B4164" w:rsidRPr="008C791E" w:rsidRDefault="003B4164" w:rsidP="003F18D3">
            <w:pPr>
              <w:ind w:left="-113"/>
              <w:rPr>
                <w:rFonts w:cs="Times New Roman"/>
                <w:sz w:val="24"/>
                <w:szCs w:val="24"/>
              </w:rPr>
            </w:pPr>
          </w:p>
          <w:p w14:paraId="42DACAE1" w14:textId="6DCFEBC1" w:rsidR="003B4164" w:rsidRPr="008C791E" w:rsidRDefault="003B4164" w:rsidP="003F18D3">
            <w:pPr>
              <w:ind w:left="-113"/>
              <w:rPr>
                <w:rFonts w:cs="Times New Roman"/>
                <w:sz w:val="24"/>
                <w:szCs w:val="24"/>
              </w:rPr>
            </w:pPr>
            <w:r w:rsidRPr="008C791E">
              <w:rPr>
                <w:rFonts w:cs="Times New Roman"/>
                <w:sz w:val="24"/>
                <w:szCs w:val="24"/>
              </w:rPr>
              <w:t>Baiba Birzniece</w:t>
            </w:r>
          </w:p>
        </w:tc>
      </w:tr>
      <w:tr w:rsidR="002C7020" w:rsidRPr="00C14812" w14:paraId="7BF8D33D" w14:textId="77777777" w:rsidTr="00A419DF">
        <w:tc>
          <w:tcPr>
            <w:tcW w:w="5812" w:type="dxa"/>
          </w:tcPr>
          <w:p w14:paraId="359E271F" w14:textId="027EB359" w:rsidR="002C7020" w:rsidRPr="00C14812" w:rsidRDefault="002C7020" w:rsidP="003F18D3">
            <w:pPr>
              <w:ind w:left="-105" w:hanging="2"/>
              <w:rPr>
                <w:rFonts w:cs="Times New Roman"/>
                <w:sz w:val="24"/>
                <w:szCs w:val="24"/>
              </w:rPr>
            </w:pPr>
            <w:r>
              <w:rPr>
                <w:rFonts w:cs="Times New Roman"/>
                <w:sz w:val="24"/>
                <w:szCs w:val="24"/>
              </w:rPr>
              <w:t>Finanšu nodaļas vadītāja</w:t>
            </w:r>
          </w:p>
        </w:tc>
        <w:tc>
          <w:tcPr>
            <w:tcW w:w="3686" w:type="dxa"/>
          </w:tcPr>
          <w:p w14:paraId="0F4F9AF8" w14:textId="46BDA3B5" w:rsidR="002C7020" w:rsidRPr="00C14812" w:rsidRDefault="002C7020" w:rsidP="003F18D3">
            <w:pPr>
              <w:ind w:left="-113"/>
              <w:rPr>
                <w:rFonts w:cs="Times New Roman"/>
                <w:sz w:val="24"/>
                <w:szCs w:val="24"/>
              </w:rPr>
            </w:pPr>
            <w:r>
              <w:rPr>
                <w:rFonts w:cs="Times New Roman"/>
                <w:sz w:val="24"/>
                <w:szCs w:val="24"/>
              </w:rPr>
              <w:t>Inga Brača</w:t>
            </w:r>
          </w:p>
        </w:tc>
      </w:tr>
      <w:tr w:rsidR="00213A8C" w:rsidRPr="00C14812" w14:paraId="5EDB8976" w14:textId="77777777" w:rsidTr="00A419DF">
        <w:tc>
          <w:tcPr>
            <w:tcW w:w="5812" w:type="dxa"/>
          </w:tcPr>
          <w:p w14:paraId="3D328EE1" w14:textId="77777777" w:rsidR="00213A8C" w:rsidRDefault="00213A8C" w:rsidP="00213A8C">
            <w:pPr>
              <w:ind w:left="-105" w:hanging="2"/>
              <w:rPr>
                <w:rFonts w:cs="Times New Roman"/>
                <w:sz w:val="24"/>
                <w:szCs w:val="24"/>
              </w:rPr>
            </w:pPr>
            <w:r>
              <w:rPr>
                <w:rFonts w:cs="Times New Roman"/>
                <w:sz w:val="24"/>
                <w:szCs w:val="24"/>
              </w:rPr>
              <w:t>Attīstības pārvaldes Mobilitātes nodaļas vadītāja</w:t>
            </w:r>
          </w:p>
          <w:p w14:paraId="01D5B97D" w14:textId="141BF5C6" w:rsidR="00213A8C" w:rsidRPr="00C14812" w:rsidRDefault="00213A8C" w:rsidP="00213A8C">
            <w:pPr>
              <w:ind w:left="-105" w:hanging="2"/>
              <w:rPr>
                <w:rFonts w:cs="Times New Roman"/>
                <w:sz w:val="24"/>
                <w:szCs w:val="24"/>
              </w:rPr>
            </w:pPr>
            <w:r>
              <w:rPr>
                <w:rFonts w:cs="Times New Roman"/>
                <w:sz w:val="24"/>
                <w:szCs w:val="24"/>
              </w:rPr>
              <w:t>Attīstības pārvaldes Mobilitātes nodaļas projektu vadītājs</w:t>
            </w:r>
          </w:p>
        </w:tc>
        <w:tc>
          <w:tcPr>
            <w:tcW w:w="3686" w:type="dxa"/>
          </w:tcPr>
          <w:p w14:paraId="01798D0B" w14:textId="77777777" w:rsidR="00213A8C" w:rsidRDefault="00213A8C" w:rsidP="00213A8C">
            <w:pPr>
              <w:ind w:left="-113"/>
              <w:rPr>
                <w:rFonts w:cs="Times New Roman"/>
                <w:sz w:val="24"/>
                <w:szCs w:val="24"/>
              </w:rPr>
            </w:pPr>
            <w:r>
              <w:rPr>
                <w:rFonts w:cs="Times New Roman"/>
                <w:sz w:val="24"/>
                <w:szCs w:val="24"/>
              </w:rPr>
              <w:t>Arta Macijevska</w:t>
            </w:r>
          </w:p>
          <w:p w14:paraId="7F399379" w14:textId="1349F713" w:rsidR="00213A8C" w:rsidRPr="00C14812" w:rsidRDefault="00213A8C" w:rsidP="00213A8C">
            <w:pPr>
              <w:ind w:left="-113"/>
              <w:rPr>
                <w:rFonts w:cs="Times New Roman"/>
                <w:sz w:val="24"/>
                <w:szCs w:val="24"/>
              </w:rPr>
            </w:pPr>
            <w:r>
              <w:rPr>
                <w:rFonts w:cs="Times New Roman"/>
                <w:sz w:val="24"/>
                <w:szCs w:val="24"/>
              </w:rPr>
              <w:t>Ralfs Meždreijs</w:t>
            </w:r>
          </w:p>
        </w:tc>
      </w:tr>
      <w:tr w:rsidR="00213A8C" w:rsidRPr="00C14812" w14:paraId="3A53CCB3" w14:textId="77777777" w:rsidTr="00A419DF">
        <w:tc>
          <w:tcPr>
            <w:tcW w:w="5812" w:type="dxa"/>
          </w:tcPr>
          <w:p w14:paraId="2B3EDD49" w14:textId="65CE53B7" w:rsidR="00213A8C" w:rsidRDefault="00213A8C" w:rsidP="00213A8C">
            <w:pPr>
              <w:ind w:left="-105" w:hanging="2"/>
              <w:rPr>
                <w:rFonts w:cs="Times New Roman"/>
                <w:sz w:val="24"/>
                <w:szCs w:val="24"/>
              </w:rPr>
            </w:pPr>
            <w:r>
              <w:rPr>
                <w:rFonts w:cs="Times New Roman"/>
                <w:sz w:val="24"/>
                <w:szCs w:val="24"/>
              </w:rPr>
              <w:t>Labklājības pārvaldes Dzīvokļu nodaļas vadītāja</w:t>
            </w:r>
          </w:p>
        </w:tc>
        <w:tc>
          <w:tcPr>
            <w:tcW w:w="3686" w:type="dxa"/>
          </w:tcPr>
          <w:p w14:paraId="33CCF3C0" w14:textId="77777777" w:rsidR="00213A8C" w:rsidRDefault="00213A8C" w:rsidP="00213A8C">
            <w:pPr>
              <w:ind w:left="-113"/>
              <w:rPr>
                <w:rFonts w:cs="Times New Roman"/>
                <w:sz w:val="24"/>
                <w:szCs w:val="24"/>
              </w:rPr>
            </w:pPr>
            <w:r>
              <w:rPr>
                <w:rFonts w:cs="Times New Roman"/>
                <w:sz w:val="24"/>
                <w:szCs w:val="24"/>
              </w:rPr>
              <w:t>Guna Kovaļevska</w:t>
            </w:r>
          </w:p>
          <w:p w14:paraId="25BC0D37" w14:textId="07C2AF68" w:rsidR="00213A8C" w:rsidRDefault="00213A8C" w:rsidP="00213A8C">
            <w:pPr>
              <w:ind w:left="-113"/>
              <w:rPr>
                <w:rFonts w:cs="Times New Roman"/>
                <w:sz w:val="24"/>
                <w:szCs w:val="24"/>
              </w:rPr>
            </w:pPr>
          </w:p>
        </w:tc>
      </w:tr>
    </w:tbl>
    <w:p w14:paraId="2703CBCC" w14:textId="77777777" w:rsidR="00465353" w:rsidRPr="00C14812" w:rsidRDefault="00465353" w:rsidP="0058596A">
      <w:pPr>
        <w:rPr>
          <w:rFonts w:cs="Times New Roman"/>
          <w:sz w:val="24"/>
          <w:szCs w:val="24"/>
        </w:rPr>
      </w:pPr>
    </w:p>
    <w:p w14:paraId="24652102" w14:textId="77777777" w:rsidR="00465353" w:rsidRPr="00C14812" w:rsidRDefault="00465353" w:rsidP="0058596A">
      <w:pPr>
        <w:jc w:val="both"/>
        <w:rPr>
          <w:rFonts w:eastAsia="Times New Roman" w:cs="Times New Roman"/>
          <w:b/>
          <w:bCs/>
          <w:sz w:val="24"/>
          <w:szCs w:val="24"/>
        </w:rPr>
      </w:pPr>
      <w:r w:rsidRPr="00C14812">
        <w:rPr>
          <w:rFonts w:eastAsia="Times New Roman" w:cs="Times New Roman"/>
          <w:b/>
          <w:bCs/>
          <w:sz w:val="24"/>
          <w:szCs w:val="24"/>
        </w:rPr>
        <w:t>Darba kārtība:</w:t>
      </w:r>
    </w:p>
    <w:tbl>
      <w:tblPr>
        <w:tblW w:w="9498" w:type="dxa"/>
        <w:tblCellSpacing w:w="7" w:type="dxa"/>
        <w:tblCellMar>
          <w:left w:w="0" w:type="dxa"/>
          <w:right w:w="0" w:type="dxa"/>
        </w:tblCellMar>
        <w:tblLook w:val="04A0" w:firstRow="1" w:lastRow="0" w:firstColumn="1" w:lastColumn="0" w:noHBand="0" w:noVBand="1"/>
      </w:tblPr>
      <w:tblGrid>
        <w:gridCol w:w="567"/>
        <w:gridCol w:w="8931"/>
      </w:tblGrid>
      <w:tr w:rsidR="0058596A" w:rsidRPr="00C14812" w14:paraId="03DD6629" w14:textId="77777777" w:rsidTr="0058596A">
        <w:trPr>
          <w:trHeight w:val="300"/>
          <w:tblCellSpacing w:w="7" w:type="dxa"/>
        </w:trPr>
        <w:tc>
          <w:tcPr>
            <w:tcW w:w="546" w:type="dxa"/>
            <w:tcMar>
              <w:top w:w="0" w:type="dxa"/>
              <w:left w:w="120" w:type="dxa"/>
              <w:bottom w:w="0" w:type="dxa"/>
              <w:right w:w="120" w:type="dxa"/>
            </w:tcMar>
          </w:tcPr>
          <w:p w14:paraId="56B01E78" w14:textId="01282B8D" w:rsidR="0058596A" w:rsidRPr="00C14812" w:rsidRDefault="0058596A" w:rsidP="0058596A">
            <w:pPr>
              <w:pStyle w:val="ListParagraph"/>
              <w:numPr>
                <w:ilvl w:val="0"/>
                <w:numId w:val="6"/>
              </w:numPr>
              <w:overflowPunct w:val="0"/>
              <w:autoSpaceDE w:val="0"/>
              <w:autoSpaceDN w:val="0"/>
              <w:adjustRightInd w:val="0"/>
              <w:rPr>
                <w:rFonts w:eastAsia="Times New Roman" w:cs="Times New Roman"/>
                <w:sz w:val="24"/>
                <w:szCs w:val="24"/>
              </w:rPr>
            </w:pPr>
          </w:p>
        </w:tc>
        <w:tc>
          <w:tcPr>
            <w:tcW w:w="8910" w:type="dxa"/>
          </w:tcPr>
          <w:p w14:paraId="2FCED614" w14:textId="40CB267F" w:rsidR="0058596A" w:rsidRPr="00C14812" w:rsidRDefault="0058596A" w:rsidP="0058596A">
            <w:pPr>
              <w:jc w:val="both"/>
              <w:rPr>
                <w:rFonts w:eastAsia="Times New Roman" w:cs="Times New Roman"/>
                <w:sz w:val="24"/>
                <w:szCs w:val="24"/>
                <w:lang w:eastAsia="lv-LV"/>
              </w:rPr>
            </w:pPr>
            <w:r w:rsidRPr="00C14812">
              <w:rPr>
                <w:rFonts w:eastAsia="Times New Roman"/>
                <w:sz w:val="24"/>
                <w:szCs w:val="24"/>
                <w:lang w:eastAsia="lv-LV"/>
              </w:rPr>
              <w:t>Darba kārtības apstiprināšana.</w:t>
            </w:r>
          </w:p>
        </w:tc>
      </w:tr>
      <w:tr w:rsidR="0058596A" w:rsidRPr="00C14812" w14:paraId="3AEF989B" w14:textId="77777777" w:rsidTr="0058596A">
        <w:trPr>
          <w:trHeight w:val="300"/>
          <w:tblCellSpacing w:w="7" w:type="dxa"/>
        </w:trPr>
        <w:tc>
          <w:tcPr>
            <w:tcW w:w="546" w:type="dxa"/>
            <w:tcMar>
              <w:top w:w="0" w:type="dxa"/>
              <w:left w:w="120" w:type="dxa"/>
              <w:bottom w:w="0" w:type="dxa"/>
              <w:right w:w="120" w:type="dxa"/>
            </w:tcMar>
          </w:tcPr>
          <w:p w14:paraId="5FA4E7A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0" w:name="_Hlk163479928"/>
          </w:p>
        </w:tc>
        <w:tc>
          <w:tcPr>
            <w:tcW w:w="8910" w:type="dxa"/>
          </w:tcPr>
          <w:p w14:paraId="2DA9C3CE" w14:textId="038F6486" w:rsidR="0058596A" w:rsidRPr="00C14812" w:rsidRDefault="00EF7901" w:rsidP="0058596A">
            <w:pPr>
              <w:jc w:val="both"/>
              <w:rPr>
                <w:rFonts w:eastAsia="Times New Roman" w:cs="Times New Roman"/>
                <w:sz w:val="24"/>
                <w:szCs w:val="24"/>
                <w:lang w:eastAsia="lv-LV"/>
              </w:rPr>
            </w:pPr>
            <w:r w:rsidRPr="004F50B1">
              <w:rPr>
                <w:sz w:val="24"/>
                <w:szCs w:val="24"/>
              </w:rPr>
              <w:t>Par Jūrmalas valstspilsētas administrācijas Īpašumu pārvaldes Pašvaldības īpašumu tehniskās uzturēšanas nodaļas noslēgtiem līgumiem un papildus finansējumu.</w:t>
            </w:r>
          </w:p>
        </w:tc>
      </w:tr>
      <w:bookmarkEnd w:id="0"/>
      <w:tr w:rsidR="0058596A" w:rsidRPr="00C14812" w14:paraId="3874D9F1" w14:textId="77777777" w:rsidTr="0058596A">
        <w:trPr>
          <w:trHeight w:val="300"/>
          <w:tblCellSpacing w:w="7" w:type="dxa"/>
        </w:trPr>
        <w:tc>
          <w:tcPr>
            <w:tcW w:w="546" w:type="dxa"/>
            <w:tcMar>
              <w:top w:w="0" w:type="dxa"/>
              <w:left w:w="120" w:type="dxa"/>
              <w:bottom w:w="0" w:type="dxa"/>
              <w:right w:w="120" w:type="dxa"/>
            </w:tcMar>
          </w:tcPr>
          <w:p w14:paraId="28097BA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0ED9112E" w14:textId="480ACC21" w:rsidR="0058596A" w:rsidRPr="00C14812" w:rsidRDefault="007374DB" w:rsidP="0058596A">
            <w:pPr>
              <w:jc w:val="both"/>
              <w:rPr>
                <w:rFonts w:cs="Times New Roman"/>
                <w:sz w:val="24"/>
                <w:szCs w:val="24"/>
              </w:rPr>
            </w:pPr>
            <w:r w:rsidRPr="004F50B1">
              <w:rPr>
                <w:sz w:val="24"/>
                <w:szCs w:val="24"/>
              </w:rPr>
              <w:t>Par Attīstības pārvaldes Inženierbūvju nodaļas 2025. gada budžeta grozījumiem Tāmē Nr. 04.510.200.JPD.0460 (Jūrmalas pilsētas pašvaldības Ceļu fonda izlietojuma programma).</w:t>
            </w:r>
          </w:p>
        </w:tc>
      </w:tr>
      <w:tr w:rsidR="0058596A" w:rsidRPr="00C14812" w14:paraId="3C5BB0BB" w14:textId="77777777" w:rsidTr="0058596A">
        <w:trPr>
          <w:trHeight w:val="300"/>
          <w:tblCellSpacing w:w="7" w:type="dxa"/>
        </w:trPr>
        <w:tc>
          <w:tcPr>
            <w:tcW w:w="546" w:type="dxa"/>
            <w:tcMar>
              <w:top w:w="0" w:type="dxa"/>
              <w:left w:w="120" w:type="dxa"/>
              <w:bottom w:w="0" w:type="dxa"/>
              <w:right w:w="120" w:type="dxa"/>
            </w:tcMar>
          </w:tcPr>
          <w:p w14:paraId="411DC2E1"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2DCA1385" w14:textId="4E252665" w:rsidR="0058596A" w:rsidRPr="00C14812" w:rsidRDefault="00F930D7" w:rsidP="0058596A">
            <w:pPr>
              <w:jc w:val="both"/>
              <w:rPr>
                <w:rFonts w:eastAsia="Times New Roman" w:cs="Times New Roman"/>
                <w:noProof/>
                <w:sz w:val="24"/>
                <w:szCs w:val="24"/>
                <w:lang w:eastAsia="lv-LV"/>
              </w:rPr>
            </w:pPr>
            <w:r w:rsidRPr="004F50B1">
              <w:rPr>
                <w:sz w:val="24"/>
                <w:szCs w:val="24"/>
              </w:rPr>
              <w:t xml:space="preserve">Attīstības pārvaldes Infrastruktūras investīciju projekta nodaļas 2025. gada budžeta grozījumiem Tāmē Nr. 04.510.200.JPD.0459 (Dzintaru dzelzceļa pārvads un Tilts pār </w:t>
            </w:r>
            <w:proofErr w:type="spellStart"/>
            <w:r w:rsidRPr="004F50B1">
              <w:rPr>
                <w:sz w:val="24"/>
                <w:szCs w:val="24"/>
              </w:rPr>
              <w:t>Vecsloceni</w:t>
            </w:r>
            <w:proofErr w:type="spellEnd"/>
            <w:r w:rsidRPr="004F50B1">
              <w:rPr>
                <w:sz w:val="24"/>
                <w:szCs w:val="24"/>
              </w:rPr>
              <w:t>).</w:t>
            </w:r>
          </w:p>
        </w:tc>
      </w:tr>
      <w:tr w:rsidR="0058596A" w:rsidRPr="00C14812" w14:paraId="5DDD0389" w14:textId="77777777" w:rsidTr="0058596A">
        <w:trPr>
          <w:trHeight w:val="300"/>
          <w:tblCellSpacing w:w="7" w:type="dxa"/>
        </w:trPr>
        <w:tc>
          <w:tcPr>
            <w:tcW w:w="546" w:type="dxa"/>
            <w:tcMar>
              <w:top w:w="0" w:type="dxa"/>
              <w:left w:w="120" w:type="dxa"/>
              <w:bottom w:w="0" w:type="dxa"/>
              <w:right w:w="120" w:type="dxa"/>
            </w:tcMar>
          </w:tcPr>
          <w:p w14:paraId="3FE1EA2C"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58E17F49" w14:textId="2F6A6B4E" w:rsidR="0058596A" w:rsidRPr="00C14812" w:rsidRDefault="00055C5D" w:rsidP="0058596A">
            <w:pPr>
              <w:jc w:val="both"/>
              <w:rPr>
                <w:rFonts w:cs="Times New Roman"/>
                <w:sz w:val="24"/>
                <w:szCs w:val="24"/>
              </w:rPr>
            </w:pPr>
            <w:r w:rsidRPr="004F50B1">
              <w:rPr>
                <w:sz w:val="24"/>
                <w:szCs w:val="24"/>
              </w:rPr>
              <w:t xml:space="preserve">Par investīciju projekta “Divu gājēju tiltiņu pār </w:t>
            </w:r>
            <w:proofErr w:type="spellStart"/>
            <w:r w:rsidRPr="004F50B1">
              <w:rPr>
                <w:sz w:val="24"/>
                <w:szCs w:val="24"/>
              </w:rPr>
              <w:t>Vēršupīti</w:t>
            </w:r>
            <w:proofErr w:type="spellEnd"/>
            <w:r w:rsidRPr="004F50B1">
              <w:rPr>
                <w:sz w:val="24"/>
                <w:szCs w:val="24"/>
              </w:rPr>
              <w:t xml:space="preserve"> pārbūve” pieteikuma iesniegšanu Satiksmes ministrijai un projekta īstenošanu pēc valsts budžeta aizdevuma apstiprināšanas</w:t>
            </w:r>
            <w:r>
              <w:rPr>
                <w:sz w:val="24"/>
                <w:szCs w:val="24"/>
              </w:rPr>
              <w:t>.</w:t>
            </w:r>
          </w:p>
        </w:tc>
      </w:tr>
      <w:tr w:rsidR="0058596A" w:rsidRPr="00C14812" w14:paraId="290F3B1E" w14:textId="77777777" w:rsidTr="0058596A">
        <w:trPr>
          <w:trHeight w:val="300"/>
          <w:tblCellSpacing w:w="7" w:type="dxa"/>
        </w:trPr>
        <w:tc>
          <w:tcPr>
            <w:tcW w:w="546" w:type="dxa"/>
            <w:tcMar>
              <w:top w:w="0" w:type="dxa"/>
              <w:left w:w="120" w:type="dxa"/>
              <w:bottom w:w="0" w:type="dxa"/>
              <w:right w:w="120" w:type="dxa"/>
            </w:tcMar>
          </w:tcPr>
          <w:p w14:paraId="0954A007"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1" w:name="_Hlk187734731"/>
          </w:p>
        </w:tc>
        <w:tc>
          <w:tcPr>
            <w:tcW w:w="8910" w:type="dxa"/>
          </w:tcPr>
          <w:p w14:paraId="0E8BECFC" w14:textId="6A4A15EE" w:rsidR="0058596A" w:rsidRPr="00C14812" w:rsidRDefault="00EC6B83" w:rsidP="0058596A">
            <w:pPr>
              <w:jc w:val="both"/>
              <w:rPr>
                <w:rFonts w:eastAsia="Times New Roman" w:cs="Times New Roman"/>
                <w:noProof/>
                <w:sz w:val="24"/>
                <w:szCs w:val="24"/>
                <w:lang w:eastAsia="lv-LV"/>
              </w:rPr>
            </w:pPr>
            <w:r w:rsidRPr="004F50B1">
              <w:rPr>
                <w:sz w:val="24"/>
                <w:szCs w:val="24"/>
              </w:rPr>
              <w:t>Grozījums Jūrmalas domes 2023. gada 25. maija lēmumā Nr. 228 “Par investīciju projekta “Dzintaru dzelzceļa pārvada pārbūve” pieteikuma iesniegšanu Satiksmes ministrijai un projektu īstenošanu pēc valsts budžeta aizdevuma apstiprināšanas”</w:t>
            </w:r>
            <w:r>
              <w:rPr>
                <w:sz w:val="24"/>
                <w:szCs w:val="24"/>
              </w:rPr>
              <w:t>.</w:t>
            </w:r>
          </w:p>
        </w:tc>
      </w:tr>
      <w:bookmarkEnd w:id="1"/>
      <w:tr w:rsidR="0058596A" w:rsidRPr="00C14812" w14:paraId="03A679BF" w14:textId="77777777" w:rsidTr="0058596A">
        <w:trPr>
          <w:trHeight w:val="300"/>
          <w:tblCellSpacing w:w="7" w:type="dxa"/>
        </w:trPr>
        <w:tc>
          <w:tcPr>
            <w:tcW w:w="546" w:type="dxa"/>
            <w:tcMar>
              <w:top w:w="0" w:type="dxa"/>
              <w:left w:w="120" w:type="dxa"/>
              <w:bottom w:w="0" w:type="dxa"/>
              <w:right w:w="120" w:type="dxa"/>
            </w:tcMar>
          </w:tcPr>
          <w:p w14:paraId="14BD191D"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357925A8" w14:textId="08D5F53F" w:rsidR="0058596A" w:rsidRPr="00C14812" w:rsidRDefault="00E071F3" w:rsidP="0058596A">
            <w:pPr>
              <w:jc w:val="both"/>
              <w:rPr>
                <w:rFonts w:eastAsia="Times New Roman" w:cs="Times New Roman"/>
                <w:noProof/>
                <w:sz w:val="24"/>
                <w:szCs w:val="24"/>
                <w:lang w:eastAsia="lv-LV"/>
              </w:rPr>
            </w:pPr>
            <w:r w:rsidRPr="004F50B1">
              <w:rPr>
                <w:sz w:val="24"/>
                <w:szCs w:val="24"/>
              </w:rPr>
              <w:t>Par valsts mērķdotācijas pašvaldību autoceļu un ielu finansēšanai plānošanu vidējā termiņā</w:t>
            </w:r>
            <w:r>
              <w:rPr>
                <w:sz w:val="24"/>
                <w:szCs w:val="24"/>
              </w:rPr>
              <w:t>.</w:t>
            </w:r>
          </w:p>
        </w:tc>
      </w:tr>
      <w:tr w:rsidR="0058596A" w:rsidRPr="00C14812" w14:paraId="049B607D" w14:textId="77777777" w:rsidTr="0058596A">
        <w:trPr>
          <w:trHeight w:val="300"/>
          <w:tblCellSpacing w:w="7" w:type="dxa"/>
        </w:trPr>
        <w:tc>
          <w:tcPr>
            <w:tcW w:w="546" w:type="dxa"/>
            <w:tcMar>
              <w:top w:w="0" w:type="dxa"/>
              <w:left w:w="120" w:type="dxa"/>
              <w:bottom w:w="0" w:type="dxa"/>
              <w:right w:w="120" w:type="dxa"/>
            </w:tcMar>
          </w:tcPr>
          <w:p w14:paraId="0CF31B12"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2" w:name="_Hlk187734815"/>
          </w:p>
        </w:tc>
        <w:tc>
          <w:tcPr>
            <w:tcW w:w="8910" w:type="dxa"/>
          </w:tcPr>
          <w:p w14:paraId="65623BC2" w14:textId="7B07156E" w:rsidR="0058596A" w:rsidRPr="00C14812" w:rsidRDefault="00AF6A1F" w:rsidP="0058596A">
            <w:pPr>
              <w:jc w:val="both"/>
              <w:rPr>
                <w:rFonts w:eastAsia="Times New Roman" w:cs="Times New Roman"/>
                <w:noProof/>
                <w:sz w:val="24"/>
                <w:szCs w:val="24"/>
                <w:lang w:eastAsia="lv-LV"/>
              </w:rPr>
            </w:pPr>
            <w:r w:rsidRPr="004F50B1">
              <w:rPr>
                <w:sz w:val="24"/>
                <w:szCs w:val="24"/>
              </w:rPr>
              <w:t>Par grozījumiem Attīstības pārvaldes Mobilitātes nodaļas 2025. gada budžeta programmās “Pilsētas attīstības pasākumi” un "Projekts “</w:t>
            </w:r>
            <w:proofErr w:type="spellStart"/>
            <w:r w:rsidRPr="004F50B1">
              <w:rPr>
                <w:sz w:val="24"/>
                <w:szCs w:val="24"/>
              </w:rPr>
              <w:t>Urban</w:t>
            </w:r>
            <w:proofErr w:type="spellEnd"/>
            <w:r w:rsidRPr="004F50B1">
              <w:rPr>
                <w:sz w:val="24"/>
                <w:szCs w:val="24"/>
              </w:rPr>
              <w:t xml:space="preserve"> </w:t>
            </w:r>
            <w:proofErr w:type="spellStart"/>
            <w:r w:rsidRPr="004F50B1">
              <w:rPr>
                <w:sz w:val="24"/>
                <w:szCs w:val="24"/>
              </w:rPr>
              <w:t>Vind</w:t>
            </w:r>
            <w:proofErr w:type="spellEnd"/>
            <w:r w:rsidRPr="004F50B1">
              <w:rPr>
                <w:sz w:val="24"/>
                <w:szCs w:val="24"/>
              </w:rPr>
              <w:t xml:space="preserve"> - Pasažieru pārvietošanās datu vākšana un sākuma - galamērķa datu novērtējums, izmantojot BLE skenēšanu".</w:t>
            </w:r>
          </w:p>
        </w:tc>
      </w:tr>
      <w:tr w:rsidR="0058596A" w:rsidRPr="00C14812" w14:paraId="2997B3BE" w14:textId="77777777" w:rsidTr="0058596A">
        <w:trPr>
          <w:trHeight w:val="300"/>
          <w:tblCellSpacing w:w="7" w:type="dxa"/>
        </w:trPr>
        <w:tc>
          <w:tcPr>
            <w:tcW w:w="546" w:type="dxa"/>
            <w:tcMar>
              <w:top w:w="0" w:type="dxa"/>
              <w:left w:w="120" w:type="dxa"/>
              <w:bottom w:w="0" w:type="dxa"/>
              <w:right w:w="120" w:type="dxa"/>
            </w:tcMar>
          </w:tcPr>
          <w:p w14:paraId="573B1DB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3" w:name="_Hlk163481060"/>
            <w:bookmarkEnd w:id="2"/>
          </w:p>
        </w:tc>
        <w:tc>
          <w:tcPr>
            <w:tcW w:w="8910" w:type="dxa"/>
          </w:tcPr>
          <w:p w14:paraId="11EF6F90" w14:textId="5FDA5550" w:rsidR="0058596A" w:rsidRPr="00C14812" w:rsidRDefault="00B36E43" w:rsidP="0058596A">
            <w:pPr>
              <w:jc w:val="both"/>
              <w:rPr>
                <w:rFonts w:eastAsia="Times New Roman" w:cs="Times New Roman"/>
                <w:noProof/>
                <w:sz w:val="24"/>
                <w:szCs w:val="24"/>
                <w:lang w:eastAsia="lv-LV"/>
              </w:rPr>
            </w:pPr>
            <w:r w:rsidRPr="004F50B1">
              <w:rPr>
                <w:sz w:val="24"/>
                <w:szCs w:val="24"/>
              </w:rPr>
              <w:t>Par Eiropas Tehnoloģiju un Inovāciju institūta, pilsētas mobilitātes kopienas, galvenā uzsaukuma 2025. gadam projekta “</w:t>
            </w:r>
            <w:proofErr w:type="spellStart"/>
            <w:r w:rsidRPr="004F50B1">
              <w:rPr>
                <w:sz w:val="24"/>
                <w:szCs w:val="24"/>
              </w:rPr>
              <w:t>Urban</w:t>
            </w:r>
            <w:proofErr w:type="spellEnd"/>
            <w:r w:rsidRPr="004F50B1">
              <w:rPr>
                <w:sz w:val="24"/>
                <w:szCs w:val="24"/>
              </w:rPr>
              <w:t xml:space="preserve"> </w:t>
            </w:r>
            <w:proofErr w:type="spellStart"/>
            <w:r w:rsidRPr="004F50B1">
              <w:rPr>
                <w:sz w:val="24"/>
                <w:szCs w:val="24"/>
              </w:rPr>
              <w:t>Vind</w:t>
            </w:r>
            <w:proofErr w:type="spellEnd"/>
            <w:r w:rsidRPr="004F50B1">
              <w:rPr>
                <w:sz w:val="24"/>
                <w:szCs w:val="24"/>
              </w:rPr>
              <w:t xml:space="preserve"> - Pasažieru pārvietošanās datu vākšana un sākuma - galamērķa datu novērtējums, izmantojot BLE skenēšanu” īstenošanu.</w:t>
            </w:r>
          </w:p>
        </w:tc>
      </w:tr>
      <w:bookmarkEnd w:id="3"/>
      <w:tr w:rsidR="0058596A" w:rsidRPr="00C14812" w14:paraId="1E763D43" w14:textId="77777777" w:rsidTr="0058596A">
        <w:trPr>
          <w:trHeight w:val="300"/>
          <w:tblCellSpacing w:w="7" w:type="dxa"/>
        </w:trPr>
        <w:tc>
          <w:tcPr>
            <w:tcW w:w="546" w:type="dxa"/>
            <w:tcMar>
              <w:top w:w="0" w:type="dxa"/>
              <w:left w:w="120" w:type="dxa"/>
              <w:bottom w:w="0" w:type="dxa"/>
              <w:right w:w="120" w:type="dxa"/>
            </w:tcMar>
          </w:tcPr>
          <w:p w14:paraId="22F96DD8"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55F7CCBC" w14:textId="51060F41" w:rsidR="0058596A" w:rsidRPr="00C14812" w:rsidRDefault="00D748FB" w:rsidP="0058596A">
            <w:pPr>
              <w:jc w:val="both"/>
              <w:rPr>
                <w:rFonts w:eastAsia="Times New Roman" w:cs="Times New Roman"/>
                <w:noProof/>
                <w:sz w:val="24"/>
                <w:szCs w:val="24"/>
                <w:lang w:eastAsia="lv-LV"/>
              </w:rPr>
            </w:pPr>
            <w:r w:rsidRPr="004F50B1">
              <w:rPr>
                <w:sz w:val="24"/>
                <w:szCs w:val="24"/>
              </w:rPr>
              <w:t>Par turpmāko rīcību ar Jūrmalas valstspilsētas pašvaldības īpašumā esošām dzīvojamām telpām.</w:t>
            </w:r>
          </w:p>
        </w:tc>
      </w:tr>
      <w:tr w:rsidR="0058596A" w:rsidRPr="00C14812" w14:paraId="58DC03F6" w14:textId="77777777" w:rsidTr="0058596A">
        <w:trPr>
          <w:trHeight w:val="300"/>
          <w:tblCellSpacing w:w="7" w:type="dxa"/>
        </w:trPr>
        <w:tc>
          <w:tcPr>
            <w:tcW w:w="546" w:type="dxa"/>
            <w:tcMar>
              <w:top w:w="0" w:type="dxa"/>
              <w:left w:w="120" w:type="dxa"/>
              <w:bottom w:w="0" w:type="dxa"/>
              <w:right w:w="120" w:type="dxa"/>
            </w:tcMar>
          </w:tcPr>
          <w:p w14:paraId="55985C8D"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512378BE" w14:textId="58410928" w:rsidR="0058596A" w:rsidRPr="00C14812" w:rsidRDefault="006D09A1" w:rsidP="0058596A">
            <w:pPr>
              <w:jc w:val="both"/>
              <w:rPr>
                <w:rFonts w:eastAsia="Times New Roman" w:cs="Times New Roman"/>
                <w:noProof/>
                <w:sz w:val="24"/>
                <w:szCs w:val="24"/>
                <w:lang w:eastAsia="lv-LV"/>
              </w:rPr>
            </w:pPr>
            <w:r w:rsidRPr="004F50B1">
              <w:rPr>
                <w:sz w:val="24"/>
                <w:szCs w:val="24"/>
              </w:rPr>
              <w:t>Par vienreizēja pabalsta piešķiršanu dzīvojamās mājas remontam.</w:t>
            </w:r>
          </w:p>
        </w:tc>
      </w:tr>
      <w:tr w:rsidR="0058596A" w:rsidRPr="00C14812" w14:paraId="08DE314F" w14:textId="77777777" w:rsidTr="0058596A">
        <w:trPr>
          <w:trHeight w:val="300"/>
          <w:tblCellSpacing w:w="7" w:type="dxa"/>
        </w:trPr>
        <w:tc>
          <w:tcPr>
            <w:tcW w:w="546" w:type="dxa"/>
            <w:tcMar>
              <w:top w:w="0" w:type="dxa"/>
              <w:left w:w="120" w:type="dxa"/>
              <w:bottom w:w="0" w:type="dxa"/>
              <w:right w:w="120" w:type="dxa"/>
            </w:tcMar>
          </w:tcPr>
          <w:p w14:paraId="21969D86"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2A25D80D" w14:textId="31F23476" w:rsidR="0058596A" w:rsidRPr="00C14812" w:rsidRDefault="00D003DB" w:rsidP="0058596A">
            <w:pPr>
              <w:jc w:val="both"/>
              <w:rPr>
                <w:rFonts w:eastAsia="Times New Roman" w:cs="Times New Roman"/>
                <w:noProof/>
                <w:sz w:val="24"/>
                <w:szCs w:val="24"/>
                <w:lang w:eastAsia="lv-LV"/>
              </w:rPr>
            </w:pPr>
            <w:r w:rsidRPr="004F50B1">
              <w:rPr>
                <w:sz w:val="24"/>
                <w:szCs w:val="24"/>
              </w:rPr>
              <w:t>Par dzīvojamās telpas Talsu šosejā 31 k-20 – 25, Jūrmalā, īres līguma noslēgšanu</w:t>
            </w:r>
            <w:r>
              <w:rPr>
                <w:sz w:val="24"/>
                <w:szCs w:val="24"/>
              </w:rPr>
              <w:t>.</w:t>
            </w:r>
          </w:p>
        </w:tc>
      </w:tr>
      <w:tr w:rsidR="0058596A" w:rsidRPr="00C14812" w14:paraId="55F48D5E" w14:textId="77777777" w:rsidTr="0058596A">
        <w:trPr>
          <w:trHeight w:val="300"/>
          <w:tblCellSpacing w:w="7" w:type="dxa"/>
        </w:trPr>
        <w:tc>
          <w:tcPr>
            <w:tcW w:w="546" w:type="dxa"/>
            <w:tcMar>
              <w:top w:w="0" w:type="dxa"/>
              <w:left w:w="120" w:type="dxa"/>
              <w:bottom w:w="0" w:type="dxa"/>
              <w:right w:w="120" w:type="dxa"/>
            </w:tcMar>
          </w:tcPr>
          <w:p w14:paraId="016EE4AE"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1647A794" w14:textId="6C9D0E13" w:rsidR="0058596A" w:rsidRPr="00C14812" w:rsidRDefault="0053206F" w:rsidP="0058596A">
            <w:pPr>
              <w:jc w:val="both"/>
              <w:rPr>
                <w:rFonts w:eastAsia="Times New Roman" w:cs="Times New Roman"/>
                <w:noProof/>
                <w:sz w:val="24"/>
                <w:szCs w:val="24"/>
                <w:lang w:eastAsia="lv-LV"/>
              </w:rPr>
            </w:pPr>
            <w:r w:rsidRPr="004F50B1">
              <w:rPr>
                <w:sz w:val="24"/>
                <w:szCs w:val="24"/>
              </w:rPr>
              <w:t>Par dzīvojamās telpas Tērbatas ielā 41-84, Jūrmalā, īres tiesību pagarināšanu.</w:t>
            </w:r>
          </w:p>
        </w:tc>
      </w:tr>
      <w:tr w:rsidR="0058596A" w:rsidRPr="00C14812" w14:paraId="2F5A0632" w14:textId="77777777" w:rsidTr="0058596A">
        <w:trPr>
          <w:trHeight w:val="300"/>
          <w:tblCellSpacing w:w="7" w:type="dxa"/>
        </w:trPr>
        <w:tc>
          <w:tcPr>
            <w:tcW w:w="546" w:type="dxa"/>
            <w:tcMar>
              <w:top w:w="0" w:type="dxa"/>
              <w:left w:w="120" w:type="dxa"/>
              <w:bottom w:w="0" w:type="dxa"/>
              <w:right w:w="120" w:type="dxa"/>
            </w:tcMar>
          </w:tcPr>
          <w:p w14:paraId="1196FC19"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p>
        </w:tc>
        <w:tc>
          <w:tcPr>
            <w:tcW w:w="8910" w:type="dxa"/>
          </w:tcPr>
          <w:p w14:paraId="685210C3" w14:textId="4E9F8D63" w:rsidR="0058596A" w:rsidRPr="00C14812" w:rsidRDefault="0058596A" w:rsidP="0058596A">
            <w:pPr>
              <w:jc w:val="both"/>
              <w:rPr>
                <w:rFonts w:eastAsia="Times New Roman" w:cs="Times New Roman"/>
                <w:noProof/>
                <w:sz w:val="24"/>
                <w:szCs w:val="24"/>
                <w:lang w:eastAsia="lv-LV"/>
              </w:rPr>
            </w:pPr>
            <w:r w:rsidRPr="00C14812">
              <w:rPr>
                <w:sz w:val="24"/>
                <w:szCs w:val="24"/>
              </w:rPr>
              <w:t>Grozījums Jūrmalas pilsētas domes 2021. gada 25. marta lēmumā Nr. 157 “Par nekustamā īpašuma Sēravotu ielā 5, Jūrmalā, un nekustamo īpašumu Sēravotu ielā 9, Jūrmalā, Skolas iela 44, Jūrmalā, Nometņu ielā 2A, Jūrmalā, daļas nodošanu Jūrmalas pilsētas pašvaldības iestādes “Sociālo pakalpojumu centrs “Kauguri” valdījumā”.</w:t>
            </w:r>
          </w:p>
        </w:tc>
      </w:tr>
      <w:tr w:rsidR="0058596A" w:rsidRPr="00C14812" w14:paraId="062FDF25" w14:textId="77777777" w:rsidTr="0058596A">
        <w:trPr>
          <w:trHeight w:val="300"/>
          <w:tblCellSpacing w:w="7" w:type="dxa"/>
        </w:trPr>
        <w:tc>
          <w:tcPr>
            <w:tcW w:w="546" w:type="dxa"/>
            <w:tcMar>
              <w:top w:w="0" w:type="dxa"/>
              <w:left w:w="120" w:type="dxa"/>
              <w:bottom w:w="0" w:type="dxa"/>
              <w:right w:w="120" w:type="dxa"/>
            </w:tcMar>
          </w:tcPr>
          <w:p w14:paraId="4EDA1104" w14:textId="77777777" w:rsidR="0058596A" w:rsidRPr="00C14812" w:rsidRDefault="0058596A" w:rsidP="0058596A">
            <w:pPr>
              <w:numPr>
                <w:ilvl w:val="0"/>
                <w:numId w:val="6"/>
              </w:numPr>
              <w:overflowPunct w:val="0"/>
              <w:autoSpaceDE w:val="0"/>
              <w:autoSpaceDN w:val="0"/>
              <w:adjustRightInd w:val="0"/>
              <w:rPr>
                <w:rFonts w:eastAsia="Times New Roman" w:cs="Times New Roman"/>
                <w:sz w:val="24"/>
                <w:szCs w:val="24"/>
              </w:rPr>
            </w:pPr>
            <w:bookmarkStart w:id="4" w:name="_Hlk171349645"/>
          </w:p>
        </w:tc>
        <w:tc>
          <w:tcPr>
            <w:tcW w:w="8910" w:type="dxa"/>
          </w:tcPr>
          <w:p w14:paraId="1ECBA970" w14:textId="59FFF398" w:rsidR="0058596A" w:rsidRPr="00C14812" w:rsidRDefault="0058596A" w:rsidP="0058596A">
            <w:pPr>
              <w:jc w:val="both"/>
              <w:rPr>
                <w:rFonts w:eastAsia="Times New Roman" w:cs="Times New Roman"/>
                <w:noProof/>
                <w:sz w:val="24"/>
                <w:szCs w:val="24"/>
                <w:lang w:eastAsia="lv-LV"/>
              </w:rPr>
            </w:pPr>
            <w:r w:rsidRPr="00C14812">
              <w:rPr>
                <w:rFonts w:eastAsia="Times New Roman"/>
                <w:sz w:val="24"/>
                <w:szCs w:val="24"/>
                <w:lang w:eastAsia="lv-LV"/>
              </w:rPr>
              <w:t>Par sagatavoto kokmateriālu - zaru (kustamās mantas) atsavināšanu zemesgabalā Mežmalas iela 43, Jūrmalā pirmās izsoles atzīšanu par nenotikušu un otro izsoli.</w:t>
            </w:r>
          </w:p>
        </w:tc>
      </w:tr>
    </w:tbl>
    <w:p w14:paraId="7EBC4D56" w14:textId="77777777" w:rsidR="009F09AC" w:rsidRDefault="009F09AC" w:rsidP="00903D62">
      <w:pPr>
        <w:pStyle w:val="ListParagraph"/>
        <w:ind w:left="0"/>
        <w:jc w:val="both"/>
        <w:rPr>
          <w:rFonts w:cs="Times New Roman"/>
          <w:bCs/>
          <w:sz w:val="24"/>
          <w:szCs w:val="24"/>
        </w:rPr>
      </w:pPr>
      <w:bookmarkStart w:id="5" w:name="_Hlk145326784"/>
      <w:bookmarkEnd w:id="4"/>
    </w:p>
    <w:p w14:paraId="00F4DDAF" w14:textId="602EF929" w:rsidR="00E912F7" w:rsidRPr="00E912F7" w:rsidRDefault="00E912F7" w:rsidP="00E912F7">
      <w:pPr>
        <w:numPr>
          <w:ilvl w:val="3"/>
          <w:numId w:val="1"/>
        </w:numPr>
        <w:tabs>
          <w:tab w:val="clear" w:pos="2880"/>
          <w:tab w:val="num" w:pos="2062"/>
        </w:tabs>
        <w:overflowPunct w:val="0"/>
        <w:autoSpaceDE w:val="0"/>
        <w:autoSpaceDN w:val="0"/>
        <w:adjustRightInd w:val="0"/>
        <w:ind w:left="284" w:hanging="284"/>
        <w:contextualSpacing/>
        <w:jc w:val="both"/>
        <w:rPr>
          <w:rFonts w:eastAsia="Times New Roman" w:cs="Times New Roman"/>
          <w:b/>
          <w:sz w:val="24"/>
          <w:szCs w:val="24"/>
          <w:lang w:eastAsia="lv-LV"/>
        </w:rPr>
      </w:pPr>
      <w:r w:rsidRPr="00E912F7">
        <w:rPr>
          <w:rFonts w:eastAsia="Times New Roman" w:cs="Times New Roman"/>
          <w:b/>
          <w:bCs/>
          <w:sz w:val="24"/>
          <w:szCs w:val="24"/>
          <w:lang w:eastAsia="lv-LV"/>
        </w:rPr>
        <w:t>Darba kārtības apstiprināšana</w:t>
      </w:r>
      <w:r>
        <w:rPr>
          <w:rFonts w:eastAsia="Times New Roman" w:cs="Times New Roman"/>
          <w:b/>
          <w:bCs/>
          <w:sz w:val="24"/>
          <w:szCs w:val="24"/>
          <w:lang w:eastAsia="lv-LV"/>
        </w:rPr>
        <w:t>.</w:t>
      </w:r>
    </w:p>
    <w:p w14:paraId="456F4012" w14:textId="42B9779F" w:rsidR="00E912F7" w:rsidRPr="00E912F7" w:rsidRDefault="00E912F7" w:rsidP="00E912F7">
      <w:pPr>
        <w:ind w:left="284"/>
        <w:jc w:val="both"/>
        <w:rPr>
          <w:rFonts w:eastAsia="Calibri" w:cs="Times New Roman"/>
          <w:color w:val="000000"/>
          <w:sz w:val="24"/>
          <w:szCs w:val="24"/>
        </w:rPr>
      </w:pPr>
      <w:r>
        <w:rPr>
          <w:rFonts w:eastAsia="Calibri" w:cs="Times New Roman"/>
          <w:color w:val="000000"/>
          <w:sz w:val="24"/>
          <w:szCs w:val="24"/>
        </w:rPr>
        <w:t>Komitejas priekšsēdētāja informē deputātus, ka d</w:t>
      </w:r>
      <w:r w:rsidRPr="00E912F7">
        <w:rPr>
          <w:rFonts w:eastAsia="Calibri" w:cs="Times New Roman"/>
          <w:color w:val="000000"/>
          <w:sz w:val="24"/>
          <w:szCs w:val="24"/>
        </w:rPr>
        <w:t>arba kārtība ir apstiprināta un tajā izmaiņu nav.</w:t>
      </w:r>
    </w:p>
    <w:p w14:paraId="26D48362" w14:textId="77777777" w:rsidR="00E912F7" w:rsidRPr="00C14812" w:rsidRDefault="00E912F7" w:rsidP="00903D62">
      <w:pPr>
        <w:pStyle w:val="ListParagraph"/>
        <w:ind w:left="0"/>
        <w:jc w:val="both"/>
        <w:rPr>
          <w:rFonts w:cs="Times New Roman"/>
          <w:bCs/>
          <w:sz w:val="24"/>
          <w:szCs w:val="24"/>
        </w:rPr>
      </w:pPr>
    </w:p>
    <w:p w14:paraId="138B18CB" w14:textId="5B1C6D9E" w:rsidR="00903D62" w:rsidRPr="00EF7901" w:rsidRDefault="00EF7901" w:rsidP="00903D62">
      <w:pPr>
        <w:pStyle w:val="ListParagraph"/>
        <w:numPr>
          <w:ilvl w:val="0"/>
          <w:numId w:val="8"/>
        </w:numPr>
        <w:ind w:left="426" w:hanging="426"/>
        <w:jc w:val="both"/>
        <w:rPr>
          <w:rFonts w:cs="Times New Roman"/>
          <w:b/>
          <w:bCs/>
          <w:sz w:val="24"/>
          <w:szCs w:val="24"/>
        </w:rPr>
      </w:pPr>
      <w:r w:rsidRPr="00EF7901">
        <w:rPr>
          <w:b/>
          <w:bCs/>
          <w:sz w:val="24"/>
          <w:szCs w:val="24"/>
        </w:rPr>
        <w:t>Par Jūrmalas valstspilsētas administrācijas Īpašumu pārvaldes Pašvaldības īpašumu tehniskās uzturēšanas nodaļas noslēgtiem līgumiem un papildus finansējumu</w:t>
      </w:r>
      <w:r w:rsidR="00903D62" w:rsidRPr="00EF7901">
        <w:rPr>
          <w:rFonts w:cs="Times New Roman"/>
          <w:b/>
          <w:bCs/>
          <w:sz w:val="24"/>
          <w:szCs w:val="24"/>
        </w:rPr>
        <w:t>.</w:t>
      </w:r>
    </w:p>
    <w:tbl>
      <w:tblPr>
        <w:tblW w:w="5001" w:type="pct"/>
        <w:tblLook w:val="01E0" w:firstRow="1" w:lastRow="1" w:firstColumn="1" w:lastColumn="1" w:noHBand="0" w:noVBand="0"/>
      </w:tblPr>
      <w:tblGrid>
        <w:gridCol w:w="2550"/>
        <w:gridCol w:w="6806"/>
      </w:tblGrid>
      <w:tr w:rsidR="00903D62" w:rsidRPr="00C14812" w14:paraId="4529C8C1" w14:textId="77777777" w:rsidTr="00C14812">
        <w:trPr>
          <w:trHeight w:val="264"/>
        </w:trPr>
        <w:tc>
          <w:tcPr>
            <w:tcW w:w="1363" w:type="pct"/>
            <w:hideMark/>
          </w:tcPr>
          <w:bookmarkEnd w:id="5"/>
          <w:p w14:paraId="3FD7049F" w14:textId="4B4D26F2" w:rsidR="00903D62" w:rsidRPr="00C14812" w:rsidRDefault="00903D62" w:rsidP="00903D62">
            <w:pPr>
              <w:widowControl w:val="0"/>
              <w:ind w:hanging="108"/>
              <w:rPr>
                <w:rFonts w:cs="Times New Roman"/>
                <w:i/>
                <w:sz w:val="24"/>
                <w:szCs w:val="24"/>
              </w:rPr>
            </w:pPr>
            <w:r w:rsidRPr="00C14812">
              <w:rPr>
                <w:rFonts w:cs="Times New Roman"/>
                <w:i/>
                <w:sz w:val="24"/>
                <w:szCs w:val="24"/>
              </w:rPr>
              <w:t>Ziņotājs:</w:t>
            </w:r>
          </w:p>
        </w:tc>
        <w:tc>
          <w:tcPr>
            <w:tcW w:w="3637" w:type="pct"/>
          </w:tcPr>
          <w:p w14:paraId="36D93096" w14:textId="26B5DDCD" w:rsidR="00903D62" w:rsidRPr="0068197E" w:rsidRDefault="00EF7901" w:rsidP="000A6908">
            <w:pPr>
              <w:widowControl w:val="0"/>
              <w:ind w:firstLine="35"/>
              <w:rPr>
                <w:rFonts w:cs="Times New Roman"/>
                <w:iCs/>
                <w:sz w:val="24"/>
                <w:szCs w:val="24"/>
              </w:rPr>
            </w:pPr>
            <w:r w:rsidRPr="0068197E">
              <w:rPr>
                <w:rFonts w:cs="Times New Roman"/>
                <w:iCs/>
                <w:sz w:val="24"/>
                <w:szCs w:val="24"/>
              </w:rPr>
              <w:t>M</w:t>
            </w:r>
            <w:r w:rsidR="00903D62" w:rsidRPr="0068197E">
              <w:rPr>
                <w:rFonts w:cs="Times New Roman"/>
                <w:iCs/>
                <w:sz w:val="24"/>
                <w:szCs w:val="24"/>
              </w:rPr>
              <w:t>. </w:t>
            </w:r>
            <w:r w:rsidRPr="0068197E">
              <w:rPr>
                <w:rFonts w:cs="Times New Roman"/>
                <w:iCs/>
                <w:sz w:val="24"/>
                <w:szCs w:val="24"/>
              </w:rPr>
              <w:t>Greste</w:t>
            </w:r>
          </w:p>
        </w:tc>
      </w:tr>
      <w:tr w:rsidR="00903D62" w:rsidRPr="00C14812" w14:paraId="6205F539" w14:textId="77777777" w:rsidTr="00C14812">
        <w:trPr>
          <w:trHeight w:val="264"/>
        </w:trPr>
        <w:tc>
          <w:tcPr>
            <w:tcW w:w="1363" w:type="pct"/>
          </w:tcPr>
          <w:p w14:paraId="6F075AEB" w14:textId="77777777" w:rsidR="00903D62" w:rsidRPr="00C14812" w:rsidRDefault="00903D62" w:rsidP="000A6908">
            <w:pPr>
              <w:widowControl w:val="0"/>
              <w:ind w:left="-102"/>
              <w:rPr>
                <w:rFonts w:cs="Times New Roman"/>
                <w:i/>
                <w:sz w:val="24"/>
                <w:szCs w:val="24"/>
              </w:rPr>
            </w:pPr>
            <w:bookmarkStart w:id="6" w:name="_Hlk187744290"/>
            <w:r w:rsidRPr="00C14812">
              <w:rPr>
                <w:rFonts w:cs="Times New Roman"/>
                <w:i/>
                <w:sz w:val="24"/>
                <w:szCs w:val="24"/>
              </w:rPr>
              <w:t>Uzdod jautājumus:</w:t>
            </w:r>
          </w:p>
        </w:tc>
        <w:tc>
          <w:tcPr>
            <w:tcW w:w="3637" w:type="pct"/>
          </w:tcPr>
          <w:p w14:paraId="0837DC2A" w14:textId="4BD4BDBC" w:rsidR="002D45F9" w:rsidRPr="0068197E" w:rsidRDefault="002D45F9" w:rsidP="002D45F9">
            <w:pPr>
              <w:widowControl w:val="0"/>
              <w:ind w:firstLine="35"/>
              <w:rPr>
                <w:rFonts w:cs="Times New Roman"/>
                <w:iCs/>
                <w:sz w:val="24"/>
                <w:szCs w:val="24"/>
              </w:rPr>
            </w:pPr>
            <w:r w:rsidRPr="0068197E">
              <w:rPr>
                <w:rFonts w:cs="Times New Roman"/>
                <w:iCs/>
                <w:sz w:val="24"/>
                <w:szCs w:val="24"/>
              </w:rPr>
              <w:t>J.</w:t>
            </w:r>
            <w:r w:rsidR="0068197E" w:rsidRPr="0068197E">
              <w:rPr>
                <w:rFonts w:cs="Times New Roman"/>
                <w:iCs/>
                <w:sz w:val="24"/>
                <w:szCs w:val="24"/>
              </w:rPr>
              <w:t> </w:t>
            </w:r>
            <w:r w:rsidRPr="0068197E">
              <w:rPr>
                <w:rFonts w:cs="Times New Roman"/>
                <w:iCs/>
                <w:sz w:val="24"/>
                <w:szCs w:val="24"/>
              </w:rPr>
              <w:t>Lediņš, L.</w:t>
            </w:r>
            <w:r w:rsidR="0068197E" w:rsidRPr="0068197E">
              <w:rPr>
                <w:rFonts w:cs="Times New Roman"/>
                <w:iCs/>
                <w:sz w:val="24"/>
                <w:szCs w:val="24"/>
              </w:rPr>
              <w:t> </w:t>
            </w:r>
            <w:r w:rsidRPr="0068197E">
              <w:rPr>
                <w:rFonts w:cs="Times New Roman"/>
                <w:iCs/>
                <w:sz w:val="24"/>
                <w:szCs w:val="24"/>
              </w:rPr>
              <w:t>Loskutova</w:t>
            </w:r>
          </w:p>
        </w:tc>
      </w:tr>
      <w:tr w:rsidR="00903D62" w:rsidRPr="00C14812" w14:paraId="765D8DA8" w14:textId="77777777" w:rsidTr="00C14812">
        <w:trPr>
          <w:trHeight w:val="264"/>
        </w:trPr>
        <w:tc>
          <w:tcPr>
            <w:tcW w:w="1363" w:type="pct"/>
          </w:tcPr>
          <w:p w14:paraId="199D6DDE" w14:textId="77777777" w:rsidR="00903D62" w:rsidRPr="00C14812" w:rsidRDefault="00903D62" w:rsidP="000A6908">
            <w:pPr>
              <w:widowControl w:val="0"/>
              <w:ind w:left="-102"/>
              <w:rPr>
                <w:rFonts w:cs="Times New Roman"/>
                <w:i/>
                <w:sz w:val="24"/>
                <w:szCs w:val="24"/>
              </w:rPr>
            </w:pPr>
            <w:r w:rsidRPr="00C14812">
              <w:rPr>
                <w:rFonts w:cs="Times New Roman"/>
                <w:i/>
                <w:sz w:val="24"/>
                <w:szCs w:val="24"/>
              </w:rPr>
              <w:t>Uz jautājumiem atbild:</w:t>
            </w:r>
          </w:p>
        </w:tc>
        <w:tc>
          <w:tcPr>
            <w:tcW w:w="3637" w:type="pct"/>
          </w:tcPr>
          <w:p w14:paraId="478C8F2D" w14:textId="3B7FA5C5" w:rsidR="00903D62" w:rsidRPr="0068197E" w:rsidRDefault="002D45F9" w:rsidP="000A6908">
            <w:pPr>
              <w:widowControl w:val="0"/>
              <w:ind w:firstLine="35"/>
              <w:rPr>
                <w:rFonts w:cs="Times New Roman"/>
                <w:iCs/>
                <w:sz w:val="24"/>
                <w:szCs w:val="24"/>
              </w:rPr>
            </w:pPr>
            <w:r w:rsidRPr="0068197E">
              <w:rPr>
                <w:rFonts w:cs="Times New Roman"/>
                <w:iCs/>
                <w:sz w:val="24"/>
                <w:szCs w:val="24"/>
              </w:rPr>
              <w:t>M.</w:t>
            </w:r>
            <w:r w:rsidR="0068197E" w:rsidRPr="0068197E">
              <w:rPr>
                <w:rFonts w:cs="Times New Roman"/>
                <w:iCs/>
                <w:sz w:val="24"/>
                <w:szCs w:val="24"/>
              </w:rPr>
              <w:t> </w:t>
            </w:r>
            <w:r w:rsidRPr="0068197E">
              <w:rPr>
                <w:rFonts w:cs="Times New Roman"/>
                <w:iCs/>
                <w:sz w:val="24"/>
                <w:szCs w:val="24"/>
              </w:rPr>
              <w:t>Greste</w:t>
            </w:r>
          </w:p>
        </w:tc>
      </w:tr>
      <w:bookmarkEnd w:id="6"/>
    </w:tbl>
    <w:p w14:paraId="46FEC002" w14:textId="77777777" w:rsidR="00903D62" w:rsidRPr="00C14812" w:rsidRDefault="00903D62" w:rsidP="00903D62">
      <w:pPr>
        <w:tabs>
          <w:tab w:val="left" w:pos="1701"/>
        </w:tabs>
        <w:jc w:val="both"/>
        <w:rPr>
          <w:rFonts w:eastAsia="Calibri" w:cs="Times New Roman"/>
          <w:color w:val="000000"/>
          <w:sz w:val="24"/>
          <w:szCs w:val="24"/>
        </w:rPr>
      </w:pPr>
    </w:p>
    <w:p w14:paraId="5CA3E6D9" w14:textId="21142027" w:rsidR="001E25B4" w:rsidRPr="001E25B4" w:rsidRDefault="001E25B4" w:rsidP="001E25B4">
      <w:pPr>
        <w:tabs>
          <w:tab w:val="left" w:pos="1701"/>
        </w:tabs>
        <w:jc w:val="both"/>
        <w:rPr>
          <w:rFonts w:eastAsia="Calibri" w:cs="Times New Roman"/>
          <w:b/>
          <w:sz w:val="24"/>
          <w:szCs w:val="24"/>
        </w:rPr>
      </w:pPr>
      <w:r w:rsidRPr="001E25B4">
        <w:rPr>
          <w:rFonts w:eastAsia="Calibri" w:cs="Times New Roman"/>
          <w:sz w:val="24"/>
          <w:szCs w:val="24"/>
        </w:rPr>
        <w:t>Ņemot vērā atklātas balsošanas rezultātu par atzinuma projektu 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Pr="001E25B4">
        <w:rPr>
          <w:rFonts w:eastAsia="Calibri" w:cs="Times New Roman"/>
          <w:sz w:val="24"/>
          <w:szCs w:val="24"/>
        </w:rPr>
        <w:t>)</w:t>
      </w:r>
      <w:r w:rsidRPr="001E25B4">
        <w:rPr>
          <w:rFonts w:eastAsia="Calibri" w:cs="Times New Roman"/>
          <w:bCs/>
          <w:sz w:val="24"/>
          <w:szCs w:val="24"/>
        </w:rPr>
        <w:t xml:space="preserve">, </w:t>
      </w:r>
      <w:r w:rsidRPr="001E25B4">
        <w:rPr>
          <w:rFonts w:eastAsia="Calibri" w:cs="Times New Roman"/>
          <w:sz w:val="24"/>
          <w:szCs w:val="24"/>
        </w:rPr>
        <w:t xml:space="preserve">pret – nav, atturas – nav, </w:t>
      </w:r>
      <w:r w:rsidRPr="001E25B4">
        <w:rPr>
          <w:rFonts w:eastAsia="Calibri" w:cs="Times New Roman"/>
          <w:b/>
          <w:bCs/>
          <w:sz w:val="24"/>
          <w:szCs w:val="24"/>
        </w:rPr>
        <w:t>komiteja nolemj</w:t>
      </w:r>
      <w:r w:rsidRPr="001E25B4">
        <w:rPr>
          <w:rFonts w:eastAsia="Calibri" w:cs="Times New Roman"/>
          <w:b/>
          <w:sz w:val="24"/>
          <w:szCs w:val="24"/>
        </w:rPr>
        <w:t>:</w:t>
      </w:r>
    </w:p>
    <w:p w14:paraId="434112BA" w14:textId="77777777" w:rsidR="00F4469D" w:rsidRPr="00C14812" w:rsidRDefault="00F4469D" w:rsidP="0058596A">
      <w:pPr>
        <w:tabs>
          <w:tab w:val="left" w:pos="1701"/>
        </w:tabs>
        <w:jc w:val="both"/>
        <w:rPr>
          <w:rFonts w:cs="Times New Roman"/>
          <w:bCs/>
          <w:sz w:val="24"/>
          <w:szCs w:val="24"/>
        </w:rPr>
      </w:pPr>
    </w:p>
    <w:p w14:paraId="437D9BDC" w14:textId="734E59B6" w:rsidR="00E45019" w:rsidRPr="005C1177" w:rsidRDefault="00720C80" w:rsidP="00E45019">
      <w:pPr>
        <w:pStyle w:val="ListParagraph"/>
        <w:numPr>
          <w:ilvl w:val="0"/>
          <w:numId w:val="10"/>
        </w:numPr>
        <w:tabs>
          <w:tab w:val="left" w:pos="1701"/>
        </w:tabs>
        <w:ind w:left="426" w:hanging="426"/>
        <w:jc w:val="both"/>
        <w:rPr>
          <w:rFonts w:cs="Times New Roman"/>
          <w:bCs/>
          <w:sz w:val="24"/>
          <w:szCs w:val="24"/>
        </w:rPr>
      </w:pPr>
      <w:r>
        <w:rPr>
          <w:rFonts w:cs="Times New Roman"/>
          <w:bCs/>
          <w:sz w:val="24"/>
          <w:szCs w:val="24"/>
        </w:rPr>
        <w:t>a</w:t>
      </w:r>
      <w:r w:rsidR="00E45019" w:rsidRPr="005C1177">
        <w:rPr>
          <w:rFonts w:cs="Times New Roman"/>
          <w:bCs/>
          <w:sz w:val="24"/>
          <w:szCs w:val="24"/>
        </w:rPr>
        <w:t xml:space="preserve">tbalstīt iesniegtos </w:t>
      </w:r>
      <w:r w:rsidR="00E45019" w:rsidRPr="005C1177">
        <w:rPr>
          <w:rFonts w:eastAsia="Calibri"/>
          <w:sz w:val="24"/>
          <w:szCs w:val="24"/>
        </w:rPr>
        <w:t xml:space="preserve">budžeta grozījumus </w:t>
      </w:r>
      <w:r w:rsidR="00E45019" w:rsidRPr="005C1177">
        <w:rPr>
          <w:rFonts w:eastAsiaTheme="minorEastAsia"/>
          <w:noProof/>
          <w:sz w:val="24"/>
          <w:szCs w:val="24"/>
        </w:rPr>
        <w:t>budžeta tāmē 06.600.030.0570</w:t>
      </w:r>
      <w:r w:rsidR="00E45019" w:rsidRPr="005C1177">
        <w:rPr>
          <w:rFonts w:cs="Times New Roman"/>
          <w:bCs/>
          <w:sz w:val="24"/>
          <w:szCs w:val="24"/>
        </w:rPr>
        <w:t>;</w:t>
      </w:r>
    </w:p>
    <w:p w14:paraId="44D12AF4" w14:textId="58396321" w:rsidR="00E45019" w:rsidRPr="005C1177" w:rsidRDefault="00720C80" w:rsidP="00E45019">
      <w:pPr>
        <w:pStyle w:val="ListParagraph"/>
        <w:numPr>
          <w:ilvl w:val="0"/>
          <w:numId w:val="10"/>
        </w:numPr>
        <w:tabs>
          <w:tab w:val="left" w:pos="1701"/>
        </w:tabs>
        <w:ind w:left="426" w:hanging="426"/>
        <w:jc w:val="both"/>
        <w:rPr>
          <w:rFonts w:cs="Times New Roman"/>
          <w:bCs/>
          <w:sz w:val="24"/>
          <w:szCs w:val="24"/>
        </w:rPr>
      </w:pPr>
      <w:r>
        <w:rPr>
          <w:rFonts w:cs="Times New Roman"/>
          <w:bCs/>
          <w:sz w:val="24"/>
          <w:szCs w:val="24"/>
        </w:rPr>
        <w:t>u</w:t>
      </w:r>
      <w:r w:rsidR="00E45019" w:rsidRPr="005C1177">
        <w:rPr>
          <w:rFonts w:cs="Times New Roman"/>
          <w:bCs/>
          <w:sz w:val="24"/>
          <w:szCs w:val="24"/>
        </w:rPr>
        <w:t xml:space="preserve">zdot </w:t>
      </w:r>
      <w:r w:rsidR="00E45019" w:rsidRPr="005C1177">
        <w:rPr>
          <w:rFonts w:eastAsia="Calibri"/>
          <w:bCs/>
          <w:color w:val="000000" w:themeColor="text1"/>
          <w:sz w:val="24"/>
          <w:szCs w:val="24"/>
        </w:rPr>
        <w:t xml:space="preserve">Jūrmalas valstspilsētas administrācijas </w:t>
      </w:r>
      <w:r w:rsidR="00E45019" w:rsidRPr="005C1177">
        <w:rPr>
          <w:sz w:val="24"/>
          <w:szCs w:val="24"/>
          <w14:ligatures w14:val="standardContextual"/>
        </w:rPr>
        <w:t xml:space="preserve">Finanšu nodaļas </w:t>
      </w:r>
      <w:r w:rsidR="00E45019" w:rsidRPr="005C1177">
        <w:rPr>
          <w:rFonts w:eastAsia="Calibri"/>
          <w:bCs/>
          <w:color w:val="000000" w:themeColor="text1"/>
          <w:sz w:val="24"/>
          <w:szCs w:val="24"/>
        </w:rPr>
        <w:t xml:space="preserve">Budžeta daļai </w:t>
      </w:r>
      <w:r w:rsidR="00E45019" w:rsidRPr="005C1177">
        <w:rPr>
          <w:rFonts w:eastAsiaTheme="minorEastAsia"/>
          <w:noProof/>
          <w:sz w:val="24"/>
          <w:szCs w:val="24"/>
        </w:rPr>
        <w:t xml:space="preserve">Īpašumu pārvaldes Pašvaldības īpašumu tehniskās uzturēšanas nodaļas </w:t>
      </w:r>
      <w:r w:rsidR="00E45019" w:rsidRPr="005C1177">
        <w:rPr>
          <w:rFonts w:eastAsia="Calibri"/>
          <w:bCs/>
          <w:color w:val="000000" w:themeColor="text1"/>
          <w:sz w:val="24"/>
          <w:szCs w:val="24"/>
        </w:rPr>
        <w:t>2025. gada budžeta grozījumu  priekšlikumus virzīt izskatīšanai Finanšu komitejā</w:t>
      </w:r>
      <w:r w:rsidR="00E45019" w:rsidRPr="005C1177">
        <w:rPr>
          <w:rFonts w:eastAsiaTheme="minorEastAsia"/>
          <w:noProof/>
          <w:sz w:val="24"/>
          <w:szCs w:val="24"/>
        </w:rPr>
        <w:t xml:space="preserve"> </w:t>
      </w:r>
      <w:r w:rsidR="00E45019" w:rsidRPr="005C1177">
        <w:rPr>
          <w:rFonts w:eastAsia="Calibri"/>
          <w:bCs/>
          <w:color w:val="000000" w:themeColor="text1"/>
          <w:sz w:val="24"/>
          <w:szCs w:val="24"/>
        </w:rPr>
        <w:t xml:space="preserve">un </w:t>
      </w:r>
      <w:r w:rsidR="0068494B">
        <w:rPr>
          <w:rFonts w:eastAsia="Calibri"/>
          <w:bCs/>
          <w:color w:val="000000" w:themeColor="text1"/>
          <w:sz w:val="24"/>
          <w:szCs w:val="24"/>
        </w:rPr>
        <w:t>d</w:t>
      </w:r>
      <w:r w:rsidR="00E45019" w:rsidRPr="005C1177">
        <w:rPr>
          <w:rFonts w:eastAsia="Calibri"/>
          <w:bCs/>
          <w:color w:val="000000" w:themeColor="text1"/>
          <w:sz w:val="24"/>
          <w:szCs w:val="24"/>
        </w:rPr>
        <w:t>omes sēdē.</w:t>
      </w:r>
    </w:p>
    <w:p w14:paraId="6768662D" w14:textId="77777777" w:rsidR="00903D62" w:rsidRPr="00C14812" w:rsidRDefault="00903D62" w:rsidP="0058596A">
      <w:pPr>
        <w:tabs>
          <w:tab w:val="left" w:pos="1701"/>
        </w:tabs>
        <w:jc w:val="both"/>
        <w:rPr>
          <w:rFonts w:cs="Times New Roman"/>
          <w:bCs/>
          <w:sz w:val="24"/>
          <w:szCs w:val="24"/>
        </w:rPr>
      </w:pPr>
    </w:p>
    <w:p w14:paraId="49EB6150" w14:textId="455DE03F" w:rsidR="00903D62" w:rsidRPr="00020430" w:rsidRDefault="007374DB" w:rsidP="00020430">
      <w:pPr>
        <w:pStyle w:val="ListParagraph"/>
        <w:numPr>
          <w:ilvl w:val="0"/>
          <w:numId w:val="8"/>
        </w:numPr>
        <w:tabs>
          <w:tab w:val="left" w:pos="1701"/>
        </w:tabs>
        <w:ind w:left="426" w:hanging="426"/>
        <w:jc w:val="both"/>
        <w:rPr>
          <w:rFonts w:cs="Times New Roman"/>
          <w:b/>
          <w:sz w:val="24"/>
          <w:szCs w:val="24"/>
        </w:rPr>
      </w:pPr>
      <w:r w:rsidRPr="007374DB">
        <w:rPr>
          <w:b/>
          <w:bCs/>
          <w:sz w:val="24"/>
          <w:szCs w:val="24"/>
        </w:rPr>
        <w:t>Par Attīstības pārvaldes Inženierbūvju nodaļas 2025. gada budžeta grozījumiem Tāmē Nr. 04.510.200.JPD.0460 (Jūrmalas pilsētas pašvaldības Ceļu fonda izlietojuma programma</w:t>
      </w:r>
      <w:r w:rsidRPr="004F50B1">
        <w:rPr>
          <w:sz w:val="24"/>
          <w:szCs w:val="24"/>
        </w:rPr>
        <w:t>).</w:t>
      </w:r>
    </w:p>
    <w:tbl>
      <w:tblPr>
        <w:tblW w:w="5001" w:type="pct"/>
        <w:tblLook w:val="01E0" w:firstRow="1" w:lastRow="1" w:firstColumn="1" w:lastColumn="1" w:noHBand="0" w:noVBand="0"/>
      </w:tblPr>
      <w:tblGrid>
        <w:gridCol w:w="2550"/>
        <w:gridCol w:w="6806"/>
      </w:tblGrid>
      <w:tr w:rsidR="00020430" w:rsidRPr="00C14812" w14:paraId="68D45B34" w14:textId="77777777" w:rsidTr="008E5D82">
        <w:trPr>
          <w:trHeight w:val="264"/>
        </w:trPr>
        <w:tc>
          <w:tcPr>
            <w:tcW w:w="1363" w:type="pct"/>
            <w:hideMark/>
          </w:tcPr>
          <w:p w14:paraId="05082D01" w14:textId="77777777" w:rsidR="00020430" w:rsidRPr="00C14812" w:rsidRDefault="00020430" w:rsidP="008E5D82">
            <w:pPr>
              <w:widowControl w:val="0"/>
              <w:ind w:hanging="108"/>
              <w:rPr>
                <w:rFonts w:cs="Times New Roman"/>
                <w:i/>
                <w:sz w:val="24"/>
                <w:szCs w:val="24"/>
              </w:rPr>
            </w:pPr>
            <w:bookmarkStart w:id="7" w:name="_Hlk187734509"/>
            <w:r w:rsidRPr="00C14812">
              <w:rPr>
                <w:rFonts w:cs="Times New Roman"/>
                <w:i/>
                <w:sz w:val="24"/>
                <w:szCs w:val="24"/>
              </w:rPr>
              <w:t>Ziņotājs:</w:t>
            </w:r>
          </w:p>
        </w:tc>
        <w:tc>
          <w:tcPr>
            <w:tcW w:w="3637" w:type="pct"/>
          </w:tcPr>
          <w:p w14:paraId="25B34114" w14:textId="5D331D87" w:rsidR="00020430" w:rsidRPr="0068197E" w:rsidRDefault="00720C80" w:rsidP="008E5D82">
            <w:pPr>
              <w:widowControl w:val="0"/>
              <w:ind w:firstLine="35"/>
              <w:rPr>
                <w:rFonts w:cs="Times New Roman"/>
                <w:iCs/>
                <w:sz w:val="24"/>
                <w:szCs w:val="24"/>
              </w:rPr>
            </w:pPr>
            <w:r>
              <w:rPr>
                <w:rFonts w:cs="Times New Roman"/>
                <w:iCs/>
                <w:sz w:val="24"/>
                <w:szCs w:val="24"/>
              </w:rPr>
              <w:t xml:space="preserve">A. Zolotojs, </w:t>
            </w:r>
            <w:r w:rsidR="007250B0" w:rsidRPr="0068197E">
              <w:rPr>
                <w:rFonts w:cs="Times New Roman"/>
                <w:iCs/>
                <w:sz w:val="24"/>
                <w:szCs w:val="24"/>
              </w:rPr>
              <w:t>B</w:t>
            </w:r>
            <w:r w:rsidR="007374DB" w:rsidRPr="0068197E">
              <w:rPr>
                <w:rFonts w:cs="Times New Roman"/>
                <w:iCs/>
                <w:sz w:val="24"/>
                <w:szCs w:val="24"/>
              </w:rPr>
              <w:t>.</w:t>
            </w:r>
            <w:r w:rsidR="00171DBE" w:rsidRPr="0068197E">
              <w:rPr>
                <w:rFonts w:cs="Times New Roman"/>
                <w:iCs/>
                <w:sz w:val="24"/>
                <w:szCs w:val="24"/>
              </w:rPr>
              <w:t> </w:t>
            </w:r>
            <w:r w:rsidR="007250B0" w:rsidRPr="0068197E">
              <w:rPr>
                <w:rFonts w:cs="Times New Roman"/>
                <w:iCs/>
                <w:sz w:val="24"/>
                <w:szCs w:val="24"/>
              </w:rPr>
              <w:t>Birzniece</w:t>
            </w:r>
          </w:p>
        </w:tc>
      </w:tr>
      <w:tr w:rsidR="00020430" w:rsidRPr="00C14812" w14:paraId="5AD52955" w14:textId="77777777" w:rsidTr="008E5D82">
        <w:trPr>
          <w:trHeight w:val="264"/>
        </w:trPr>
        <w:tc>
          <w:tcPr>
            <w:tcW w:w="1363" w:type="pct"/>
          </w:tcPr>
          <w:p w14:paraId="35BBC9E9"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003DB854" w14:textId="2214D5F1" w:rsidR="00020430" w:rsidRPr="0068197E" w:rsidRDefault="007250B0" w:rsidP="008E5D82">
            <w:pPr>
              <w:widowControl w:val="0"/>
              <w:ind w:firstLine="35"/>
              <w:rPr>
                <w:rFonts w:cs="Times New Roman"/>
                <w:iCs/>
                <w:sz w:val="24"/>
                <w:szCs w:val="24"/>
              </w:rPr>
            </w:pPr>
            <w:r w:rsidRPr="0068197E">
              <w:rPr>
                <w:rFonts w:cs="Times New Roman"/>
                <w:iCs/>
                <w:sz w:val="24"/>
                <w:szCs w:val="24"/>
              </w:rPr>
              <w:t>L.</w:t>
            </w:r>
            <w:r w:rsidR="0068197E" w:rsidRPr="0068197E">
              <w:rPr>
                <w:rFonts w:cs="Times New Roman"/>
                <w:iCs/>
                <w:sz w:val="24"/>
                <w:szCs w:val="24"/>
              </w:rPr>
              <w:t> </w:t>
            </w:r>
            <w:r w:rsidRPr="0068197E">
              <w:rPr>
                <w:rFonts w:cs="Times New Roman"/>
                <w:iCs/>
                <w:sz w:val="24"/>
                <w:szCs w:val="24"/>
              </w:rPr>
              <w:t>Loskutova, U.</w:t>
            </w:r>
            <w:r w:rsidR="0068197E" w:rsidRPr="0068197E">
              <w:rPr>
                <w:rFonts w:cs="Times New Roman"/>
                <w:iCs/>
                <w:sz w:val="24"/>
                <w:szCs w:val="24"/>
              </w:rPr>
              <w:t> </w:t>
            </w:r>
            <w:proofErr w:type="spellStart"/>
            <w:r w:rsidRPr="0068197E">
              <w:rPr>
                <w:rFonts w:cs="Times New Roman"/>
                <w:iCs/>
                <w:sz w:val="24"/>
                <w:szCs w:val="24"/>
              </w:rPr>
              <w:t>Kronblūms</w:t>
            </w:r>
            <w:proofErr w:type="spellEnd"/>
            <w:r w:rsidR="007815D0" w:rsidRPr="0068197E">
              <w:rPr>
                <w:rFonts w:cs="Times New Roman"/>
                <w:iCs/>
                <w:sz w:val="24"/>
                <w:szCs w:val="24"/>
              </w:rPr>
              <w:t>, J.</w:t>
            </w:r>
            <w:r w:rsidR="0068197E" w:rsidRPr="0068197E">
              <w:rPr>
                <w:rFonts w:cs="Times New Roman"/>
                <w:iCs/>
                <w:sz w:val="24"/>
                <w:szCs w:val="24"/>
              </w:rPr>
              <w:t> </w:t>
            </w:r>
            <w:r w:rsidR="007815D0" w:rsidRPr="0068197E">
              <w:rPr>
                <w:rFonts w:cs="Times New Roman"/>
                <w:iCs/>
                <w:sz w:val="24"/>
                <w:szCs w:val="24"/>
              </w:rPr>
              <w:t>Lediņš</w:t>
            </w:r>
          </w:p>
        </w:tc>
      </w:tr>
      <w:tr w:rsidR="005F0D75" w:rsidRPr="00C14812" w14:paraId="509DF09A" w14:textId="77777777" w:rsidTr="008E5D82">
        <w:trPr>
          <w:trHeight w:val="264"/>
        </w:trPr>
        <w:tc>
          <w:tcPr>
            <w:tcW w:w="1363" w:type="pct"/>
          </w:tcPr>
          <w:p w14:paraId="3E9F9246" w14:textId="77777777" w:rsidR="005F0D75" w:rsidRPr="00C14812" w:rsidRDefault="005F0D75" w:rsidP="005F0D75">
            <w:pPr>
              <w:widowControl w:val="0"/>
              <w:ind w:left="-102"/>
              <w:rPr>
                <w:rFonts w:cs="Times New Roman"/>
                <w:i/>
                <w:sz w:val="24"/>
                <w:szCs w:val="24"/>
              </w:rPr>
            </w:pPr>
            <w:r w:rsidRPr="00C14812">
              <w:rPr>
                <w:rFonts w:cs="Times New Roman"/>
                <w:i/>
                <w:sz w:val="24"/>
                <w:szCs w:val="24"/>
              </w:rPr>
              <w:t>Uz jautājumiem atbild:</w:t>
            </w:r>
          </w:p>
        </w:tc>
        <w:tc>
          <w:tcPr>
            <w:tcW w:w="3637" w:type="pct"/>
          </w:tcPr>
          <w:p w14:paraId="0ABB5AFA" w14:textId="14603627" w:rsidR="005F0D75" w:rsidRPr="0068197E" w:rsidRDefault="007250B0" w:rsidP="005F0D75">
            <w:pPr>
              <w:widowControl w:val="0"/>
              <w:ind w:firstLine="35"/>
              <w:rPr>
                <w:rFonts w:cs="Times New Roman"/>
                <w:iCs/>
                <w:sz w:val="24"/>
                <w:szCs w:val="24"/>
              </w:rPr>
            </w:pPr>
            <w:r w:rsidRPr="0068197E">
              <w:rPr>
                <w:rFonts w:cs="Times New Roman"/>
                <w:iCs/>
                <w:sz w:val="24"/>
                <w:szCs w:val="24"/>
              </w:rPr>
              <w:t>A.</w:t>
            </w:r>
            <w:r w:rsidR="0068197E" w:rsidRPr="0068197E">
              <w:rPr>
                <w:rFonts w:cs="Times New Roman"/>
                <w:iCs/>
                <w:sz w:val="24"/>
                <w:szCs w:val="24"/>
              </w:rPr>
              <w:t> </w:t>
            </w:r>
            <w:r w:rsidRPr="0068197E">
              <w:rPr>
                <w:rFonts w:cs="Times New Roman"/>
                <w:iCs/>
                <w:sz w:val="24"/>
                <w:szCs w:val="24"/>
              </w:rPr>
              <w:t>Zolotojs</w:t>
            </w:r>
          </w:p>
        </w:tc>
      </w:tr>
    </w:tbl>
    <w:p w14:paraId="504EAEA5" w14:textId="77777777" w:rsidR="00903D62" w:rsidRPr="00903D62" w:rsidRDefault="00903D62" w:rsidP="0058596A">
      <w:pPr>
        <w:tabs>
          <w:tab w:val="left" w:pos="1701"/>
        </w:tabs>
        <w:jc w:val="both"/>
        <w:rPr>
          <w:rFonts w:cs="Times New Roman"/>
          <w:bCs/>
          <w:sz w:val="24"/>
          <w:szCs w:val="24"/>
        </w:rPr>
      </w:pPr>
    </w:p>
    <w:p w14:paraId="42A8B8EA" w14:textId="4861FFFD" w:rsidR="00020430" w:rsidRPr="00C14812" w:rsidRDefault="00020430" w:rsidP="00020430">
      <w:pPr>
        <w:tabs>
          <w:tab w:val="left" w:pos="1701"/>
        </w:tabs>
        <w:jc w:val="both"/>
        <w:rPr>
          <w:rFonts w:eastAsia="Calibri" w:cs="Times New Roman"/>
          <w:b/>
          <w:color w:val="000000"/>
          <w:sz w:val="24"/>
          <w:szCs w:val="24"/>
        </w:rPr>
      </w:pPr>
      <w:r w:rsidRPr="003C1BF7">
        <w:rPr>
          <w:rFonts w:eastAsia="Calibri" w:cs="Times New Roman"/>
          <w:sz w:val="24"/>
          <w:szCs w:val="24"/>
        </w:rPr>
        <w:t xml:space="preserve">Ņemot vērā atklātas balsošanas rezultātu par </w:t>
      </w:r>
      <w:r w:rsidR="00CB6EAF">
        <w:rPr>
          <w:rFonts w:eastAsia="Calibri" w:cs="Times New Roman"/>
          <w:sz w:val="24"/>
          <w:szCs w:val="24"/>
        </w:rPr>
        <w:t>atzinuma</w:t>
      </w:r>
      <w:r w:rsidRPr="003C1BF7">
        <w:rPr>
          <w:rFonts w:eastAsia="Calibri" w:cs="Times New Roman"/>
          <w:sz w:val="24"/>
          <w:szCs w:val="24"/>
        </w:rPr>
        <w:t xml:space="preserve"> projektu ar </w:t>
      </w:r>
      <w:r w:rsidR="009F4B98" w:rsidRPr="003C1BF7">
        <w:rPr>
          <w:rFonts w:eastAsia="Calibri" w:cs="Times New Roman"/>
          <w:sz w:val="24"/>
          <w:szCs w:val="24"/>
        </w:rPr>
        <w:t>4</w:t>
      </w:r>
      <w:r w:rsidRPr="003C1BF7">
        <w:rPr>
          <w:rFonts w:eastAsia="Calibri" w:cs="Times New Roman"/>
          <w:sz w:val="24"/>
          <w:szCs w:val="24"/>
        </w:rPr>
        <w:t xml:space="preserve"> balsīm par (</w:t>
      </w:r>
      <w:r w:rsidR="005F0018">
        <w:rPr>
          <w:rFonts w:eastAsia="Calibri" w:cs="Times New Roman"/>
          <w:sz w:val="24"/>
          <w:szCs w:val="24"/>
        </w:rPr>
        <w:t xml:space="preserve">G. Anspoks, </w:t>
      </w:r>
      <w:r w:rsidRPr="003C1BF7">
        <w:rPr>
          <w:rFonts w:eastAsia="Calibri" w:cs="Times New Roman"/>
          <w:bCs/>
          <w:sz w:val="24"/>
          <w:szCs w:val="24"/>
        </w:rPr>
        <w:t xml:space="preserve">L. Loskutova, J. Lediņš, </w:t>
      </w:r>
      <w:r w:rsidR="001E25B4" w:rsidRPr="001E25B4">
        <w:rPr>
          <w:rFonts w:eastAsia="Calibri" w:cs="Times New Roman"/>
          <w:sz w:val="24"/>
          <w:szCs w:val="24"/>
        </w:rPr>
        <w:t>R. </w:t>
      </w:r>
      <w:proofErr w:type="spellStart"/>
      <w:r w:rsidR="001E25B4" w:rsidRPr="001E25B4">
        <w:rPr>
          <w:rFonts w:eastAsia="Calibri" w:cs="Times New Roman"/>
          <w:sz w:val="24"/>
          <w:szCs w:val="24"/>
        </w:rPr>
        <w:t>Parasigs</w:t>
      </w:r>
      <w:proofErr w:type="spellEnd"/>
      <w:r w:rsidR="001E25B4" w:rsidRPr="001E25B4">
        <w:rPr>
          <w:rFonts w:eastAsia="Calibri" w:cs="Times New Roman"/>
          <w:sz w:val="24"/>
          <w:szCs w:val="24"/>
        </w:rPr>
        <w:t> - </w:t>
      </w:r>
      <w:proofErr w:type="spellStart"/>
      <w:r w:rsidR="001E25B4" w:rsidRPr="001E25B4">
        <w:rPr>
          <w:rFonts w:eastAsia="Calibri" w:cs="Times New Roman"/>
          <w:sz w:val="24"/>
          <w:szCs w:val="24"/>
        </w:rPr>
        <w:t>Parasiņš</w:t>
      </w:r>
      <w:proofErr w:type="spellEnd"/>
      <w:r w:rsidRPr="003C1BF7">
        <w:rPr>
          <w:rFonts w:eastAsia="Calibri" w:cs="Times New Roman"/>
          <w:sz w:val="24"/>
          <w:szCs w:val="24"/>
        </w:rPr>
        <w:t>)</w:t>
      </w:r>
      <w:r w:rsidRPr="003C1BF7">
        <w:rPr>
          <w:rFonts w:eastAsia="Calibri" w:cs="Times New Roman"/>
          <w:bCs/>
          <w:sz w:val="24"/>
          <w:szCs w:val="24"/>
        </w:rPr>
        <w:t xml:space="preserve">, </w:t>
      </w:r>
      <w:r w:rsidRPr="003C1BF7">
        <w:rPr>
          <w:rFonts w:eastAsia="Calibri" w:cs="Times New Roman"/>
          <w:sz w:val="24"/>
          <w:szCs w:val="24"/>
        </w:rPr>
        <w:t>pret – nav, atturas –</w:t>
      </w:r>
      <w:r w:rsidR="005B4BC3">
        <w:rPr>
          <w:rFonts w:eastAsia="Calibri" w:cs="Times New Roman"/>
          <w:sz w:val="24"/>
          <w:szCs w:val="24"/>
        </w:rPr>
        <w:t xml:space="preserve"> 1</w:t>
      </w:r>
      <w:r w:rsidRPr="003C1BF7">
        <w:rPr>
          <w:rFonts w:eastAsia="Calibri" w:cs="Times New Roman"/>
          <w:sz w:val="24"/>
          <w:szCs w:val="24"/>
        </w:rPr>
        <w:t xml:space="preserve"> </w:t>
      </w:r>
      <w:r w:rsidR="005B4BC3">
        <w:rPr>
          <w:rFonts w:eastAsia="Calibri" w:cs="Times New Roman"/>
          <w:sz w:val="24"/>
          <w:szCs w:val="24"/>
        </w:rPr>
        <w:t>(</w:t>
      </w:r>
      <w:r w:rsidR="007815D0" w:rsidRPr="003C1BF7">
        <w:rPr>
          <w:rFonts w:eastAsia="Calibri" w:cs="Times New Roman"/>
          <w:sz w:val="24"/>
          <w:szCs w:val="24"/>
        </w:rPr>
        <w:t>U.</w:t>
      </w:r>
      <w:r w:rsidR="0068494B">
        <w:rPr>
          <w:rFonts w:eastAsia="Calibri" w:cs="Times New Roman"/>
          <w:sz w:val="24"/>
          <w:szCs w:val="24"/>
        </w:rPr>
        <w:t> </w:t>
      </w:r>
      <w:proofErr w:type="spellStart"/>
      <w:r w:rsidR="007815D0" w:rsidRPr="003C1BF7">
        <w:rPr>
          <w:rFonts w:eastAsia="Calibri" w:cs="Times New Roman"/>
          <w:sz w:val="24"/>
          <w:szCs w:val="24"/>
        </w:rPr>
        <w:t>Kronblūms</w:t>
      </w:r>
      <w:proofErr w:type="spellEnd"/>
      <w:r w:rsidR="005B4BC3">
        <w:rPr>
          <w:rFonts w:eastAsia="Calibri" w:cs="Times New Roman"/>
          <w:sz w:val="24"/>
          <w:szCs w:val="24"/>
        </w:rPr>
        <w:t>)</w:t>
      </w:r>
      <w:r w:rsidRPr="003C1BF7">
        <w:rPr>
          <w:rFonts w:eastAsia="Calibri" w:cs="Times New Roman"/>
          <w:sz w:val="24"/>
          <w:szCs w:val="24"/>
        </w:rPr>
        <w:t xml:space="preserve">, </w:t>
      </w:r>
      <w:r w:rsidRPr="003C1BF7">
        <w:rPr>
          <w:rFonts w:eastAsia="Calibri" w:cs="Times New Roman"/>
          <w:b/>
          <w:bCs/>
          <w:sz w:val="24"/>
          <w:szCs w:val="24"/>
        </w:rPr>
        <w:t xml:space="preserve">komiteja </w:t>
      </w:r>
      <w:r w:rsidRPr="00C14812">
        <w:rPr>
          <w:rFonts w:eastAsia="Calibri" w:cs="Times New Roman"/>
          <w:b/>
          <w:bCs/>
          <w:color w:val="000000"/>
          <w:sz w:val="24"/>
          <w:szCs w:val="24"/>
        </w:rPr>
        <w:t>nolemj</w:t>
      </w:r>
      <w:r w:rsidRPr="00C14812">
        <w:rPr>
          <w:rFonts w:eastAsia="Calibri" w:cs="Times New Roman"/>
          <w:b/>
          <w:color w:val="000000"/>
          <w:sz w:val="24"/>
          <w:szCs w:val="24"/>
        </w:rPr>
        <w:t>:</w:t>
      </w:r>
    </w:p>
    <w:p w14:paraId="01B1D167" w14:textId="77777777" w:rsidR="00903D62" w:rsidRPr="00903D62" w:rsidRDefault="00903D62" w:rsidP="0058596A">
      <w:pPr>
        <w:tabs>
          <w:tab w:val="left" w:pos="1701"/>
        </w:tabs>
        <w:jc w:val="both"/>
        <w:rPr>
          <w:rFonts w:cs="Times New Roman"/>
          <w:bCs/>
          <w:sz w:val="24"/>
          <w:szCs w:val="24"/>
        </w:rPr>
      </w:pPr>
    </w:p>
    <w:bookmarkEnd w:id="7"/>
    <w:p w14:paraId="2E91E9B8" w14:textId="2D223F68" w:rsidR="00395E4B" w:rsidRPr="009E08AB" w:rsidRDefault="00720C80" w:rsidP="009E08AB">
      <w:pPr>
        <w:pStyle w:val="ListParagraph"/>
        <w:numPr>
          <w:ilvl w:val="0"/>
          <w:numId w:val="11"/>
        </w:numPr>
        <w:tabs>
          <w:tab w:val="left" w:pos="1701"/>
        </w:tabs>
        <w:ind w:left="426"/>
        <w:jc w:val="both"/>
        <w:rPr>
          <w:rFonts w:cs="Times New Roman"/>
          <w:bCs/>
          <w:sz w:val="24"/>
          <w:szCs w:val="24"/>
        </w:rPr>
      </w:pPr>
      <w:r>
        <w:rPr>
          <w:color w:val="000000" w:themeColor="text1"/>
          <w:sz w:val="24"/>
          <w:szCs w:val="24"/>
        </w:rPr>
        <w:t>a</w:t>
      </w:r>
      <w:r w:rsidR="009E08AB">
        <w:rPr>
          <w:color w:val="000000" w:themeColor="text1"/>
          <w:sz w:val="24"/>
          <w:szCs w:val="24"/>
        </w:rPr>
        <w:t xml:space="preserve">tbalstīt </w:t>
      </w:r>
      <w:r w:rsidR="00BF4311" w:rsidRPr="009E08AB">
        <w:rPr>
          <w:color w:val="000000" w:themeColor="text1"/>
          <w:sz w:val="24"/>
          <w:szCs w:val="24"/>
        </w:rPr>
        <w:t>Attīstības pārvaldes Inženierbūvju nodaļas 2025. gada budžeta grozījumus saskaņā ar pievienoto Tāmi Nr. 04.510.200.JPD.0460, 2000000, Jūrmalas pilsētas pašvaldības Ceļu fonda izlietojuma programma;</w:t>
      </w:r>
    </w:p>
    <w:p w14:paraId="2EC009F7" w14:textId="500609B0" w:rsidR="00395E4B" w:rsidRPr="009E08AB" w:rsidRDefault="00720C80" w:rsidP="009E08AB">
      <w:pPr>
        <w:pStyle w:val="ListParagraph"/>
        <w:numPr>
          <w:ilvl w:val="0"/>
          <w:numId w:val="11"/>
        </w:numPr>
        <w:tabs>
          <w:tab w:val="left" w:pos="1701"/>
        </w:tabs>
        <w:ind w:left="426"/>
        <w:jc w:val="both"/>
        <w:rPr>
          <w:rFonts w:cs="Times New Roman"/>
          <w:bCs/>
          <w:sz w:val="24"/>
          <w:szCs w:val="24"/>
        </w:rPr>
      </w:pPr>
      <w:r>
        <w:rPr>
          <w:rFonts w:eastAsia="Calibri"/>
          <w:bCs/>
          <w:color w:val="000000" w:themeColor="text1"/>
          <w:sz w:val="24"/>
          <w:szCs w:val="24"/>
        </w:rPr>
        <w:t>u</w:t>
      </w:r>
      <w:r w:rsidR="009E08AB">
        <w:rPr>
          <w:rFonts w:eastAsia="Calibri"/>
          <w:bCs/>
          <w:color w:val="000000" w:themeColor="text1"/>
          <w:sz w:val="24"/>
          <w:szCs w:val="24"/>
        </w:rPr>
        <w:t xml:space="preserve">zdot </w:t>
      </w:r>
      <w:r w:rsidR="00443E0E" w:rsidRPr="00443E0E">
        <w:rPr>
          <w:rFonts w:eastAsia="Calibri"/>
          <w:bCs/>
          <w:color w:val="000000" w:themeColor="text1"/>
          <w:sz w:val="24"/>
          <w:szCs w:val="24"/>
        </w:rPr>
        <w:t xml:space="preserve">Jūrmalas valstspilsētas administrācijas Finanšu nodaļai Attīstības pārvaldes </w:t>
      </w:r>
      <w:r w:rsidR="000473D8" w:rsidRPr="000473D8">
        <w:rPr>
          <w:rFonts w:eastAsia="Calibri"/>
          <w:bCs/>
          <w:color w:val="000000" w:themeColor="text1"/>
          <w:sz w:val="24"/>
          <w:szCs w:val="24"/>
        </w:rPr>
        <w:t>Inženierbūvju nodaļas</w:t>
      </w:r>
      <w:r w:rsidR="00443E0E" w:rsidRPr="00443E0E">
        <w:rPr>
          <w:rFonts w:eastAsia="Calibri"/>
          <w:bCs/>
          <w:color w:val="000000" w:themeColor="text1"/>
          <w:sz w:val="24"/>
          <w:szCs w:val="24"/>
        </w:rPr>
        <w:t xml:space="preserve"> 2025.</w:t>
      </w:r>
      <w:r w:rsidR="00443E0E">
        <w:rPr>
          <w:rFonts w:eastAsia="Calibri"/>
          <w:bCs/>
          <w:color w:val="000000" w:themeColor="text1"/>
          <w:sz w:val="24"/>
          <w:szCs w:val="24"/>
        </w:rPr>
        <w:t> </w:t>
      </w:r>
      <w:r w:rsidR="00443E0E" w:rsidRPr="00443E0E">
        <w:rPr>
          <w:rFonts w:eastAsia="Calibri"/>
          <w:bCs/>
          <w:color w:val="000000" w:themeColor="text1"/>
          <w:sz w:val="24"/>
          <w:szCs w:val="24"/>
        </w:rPr>
        <w:t xml:space="preserve">gada budžeta grozījumu priekšlikumus virzīt izskatīšanai Finanšu komitejā un </w:t>
      </w:r>
      <w:r w:rsidR="00443E0E">
        <w:rPr>
          <w:rFonts w:eastAsia="Calibri"/>
          <w:bCs/>
          <w:color w:val="000000" w:themeColor="text1"/>
          <w:sz w:val="24"/>
          <w:szCs w:val="24"/>
        </w:rPr>
        <w:t>d</w:t>
      </w:r>
      <w:r w:rsidR="00443E0E" w:rsidRPr="00443E0E">
        <w:rPr>
          <w:rFonts w:eastAsia="Calibri"/>
          <w:bCs/>
          <w:color w:val="000000" w:themeColor="text1"/>
          <w:sz w:val="24"/>
          <w:szCs w:val="24"/>
        </w:rPr>
        <w:t>omes sēdē, kā grozījumus Jūrmalas domes 2024.</w:t>
      </w:r>
      <w:r w:rsidR="00443E0E">
        <w:rPr>
          <w:rFonts w:eastAsia="Calibri"/>
          <w:bCs/>
          <w:color w:val="000000" w:themeColor="text1"/>
          <w:sz w:val="24"/>
          <w:szCs w:val="24"/>
        </w:rPr>
        <w:t> </w:t>
      </w:r>
      <w:r w:rsidR="00443E0E" w:rsidRPr="00443E0E">
        <w:rPr>
          <w:rFonts w:eastAsia="Calibri"/>
          <w:bCs/>
          <w:color w:val="000000" w:themeColor="text1"/>
          <w:sz w:val="24"/>
          <w:szCs w:val="24"/>
        </w:rPr>
        <w:t>gada 19.</w:t>
      </w:r>
      <w:r w:rsidR="00443E0E">
        <w:rPr>
          <w:rFonts w:eastAsia="Calibri"/>
          <w:bCs/>
          <w:color w:val="000000" w:themeColor="text1"/>
          <w:sz w:val="24"/>
          <w:szCs w:val="24"/>
        </w:rPr>
        <w:t> </w:t>
      </w:r>
      <w:r w:rsidR="00443E0E" w:rsidRPr="00443E0E">
        <w:rPr>
          <w:rFonts w:eastAsia="Calibri"/>
          <w:bCs/>
          <w:color w:val="000000" w:themeColor="text1"/>
          <w:sz w:val="24"/>
          <w:szCs w:val="24"/>
        </w:rPr>
        <w:t>decembra saistošajos noteikumos Nr.</w:t>
      </w:r>
      <w:r w:rsidR="00443E0E">
        <w:rPr>
          <w:rFonts w:eastAsia="Calibri"/>
          <w:bCs/>
          <w:color w:val="000000" w:themeColor="text1"/>
          <w:sz w:val="24"/>
          <w:szCs w:val="24"/>
        </w:rPr>
        <w:t> </w:t>
      </w:r>
      <w:r w:rsidR="00443E0E" w:rsidRPr="00443E0E">
        <w:rPr>
          <w:rFonts w:eastAsia="Calibri"/>
          <w:bCs/>
          <w:color w:val="000000" w:themeColor="text1"/>
          <w:sz w:val="24"/>
          <w:szCs w:val="24"/>
        </w:rPr>
        <w:t>61 “Par Jūrmalas valstspilsētas pašvaldības 2025.</w:t>
      </w:r>
      <w:r w:rsidR="00443E0E">
        <w:rPr>
          <w:rFonts w:eastAsia="Calibri"/>
          <w:bCs/>
          <w:color w:val="000000" w:themeColor="text1"/>
          <w:sz w:val="24"/>
          <w:szCs w:val="24"/>
        </w:rPr>
        <w:t> </w:t>
      </w:r>
      <w:r w:rsidR="00443E0E" w:rsidRPr="00443E0E">
        <w:rPr>
          <w:rFonts w:eastAsia="Calibri"/>
          <w:bCs/>
          <w:color w:val="000000" w:themeColor="text1"/>
          <w:sz w:val="24"/>
          <w:szCs w:val="24"/>
        </w:rPr>
        <w:t>gada budžetu”.</w:t>
      </w:r>
    </w:p>
    <w:p w14:paraId="2AB42902" w14:textId="24173DF0" w:rsidR="00FC0E75" w:rsidRDefault="00FC0E75">
      <w:pPr>
        <w:spacing w:after="160" w:line="259" w:lineRule="auto"/>
        <w:rPr>
          <w:rFonts w:cs="Times New Roman"/>
          <w:bCs/>
          <w:sz w:val="24"/>
          <w:szCs w:val="24"/>
        </w:rPr>
      </w:pPr>
      <w:r>
        <w:rPr>
          <w:rFonts w:cs="Times New Roman"/>
          <w:bCs/>
          <w:sz w:val="24"/>
          <w:szCs w:val="24"/>
        </w:rPr>
        <w:br w:type="page"/>
      </w:r>
    </w:p>
    <w:p w14:paraId="2AAFF861" w14:textId="77777777" w:rsidR="00903D62" w:rsidRPr="002739A2" w:rsidRDefault="00903D62" w:rsidP="0058596A">
      <w:pPr>
        <w:tabs>
          <w:tab w:val="left" w:pos="1701"/>
        </w:tabs>
        <w:jc w:val="both"/>
        <w:rPr>
          <w:rFonts w:cs="Times New Roman"/>
          <w:bCs/>
          <w:sz w:val="24"/>
          <w:szCs w:val="24"/>
        </w:rPr>
      </w:pPr>
    </w:p>
    <w:p w14:paraId="00528D5D" w14:textId="15F34208" w:rsidR="00903D62" w:rsidRPr="00682896" w:rsidRDefault="00682896" w:rsidP="00020430">
      <w:pPr>
        <w:pStyle w:val="ListParagraph"/>
        <w:numPr>
          <w:ilvl w:val="0"/>
          <w:numId w:val="8"/>
        </w:numPr>
        <w:tabs>
          <w:tab w:val="left" w:pos="1701"/>
        </w:tabs>
        <w:ind w:left="426" w:hanging="426"/>
        <w:jc w:val="both"/>
        <w:rPr>
          <w:rFonts w:cs="Times New Roman"/>
          <w:b/>
          <w:bCs/>
          <w:sz w:val="24"/>
          <w:szCs w:val="24"/>
        </w:rPr>
      </w:pPr>
      <w:r w:rsidRPr="00682896">
        <w:rPr>
          <w:b/>
          <w:bCs/>
          <w:sz w:val="24"/>
          <w:szCs w:val="24"/>
        </w:rPr>
        <w:t xml:space="preserve">Attīstības pārvaldes Infrastruktūras investīciju projekta nodaļas 2025. gada budžeta grozījumiem Tāmē Nr. 04.510.200.JPD.0459 (Dzintaru dzelzceļa pārvads un Tilts pār </w:t>
      </w:r>
      <w:proofErr w:type="spellStart"/>
      <w:r w:rsidRPr="00682896">
        <w:rPr>
          <w:b/>
          <w:bCs/>
          <w:sz w:val="24"/>
          <w:szCs w:val="24"/>
        </w:rPr>
        <w:t>Vecsloceni</w:t>
      </w:r>
      <w:proofErr w:type="spellEnd"/>
      <w:r w:rsidRPr="00682896">
        <w:rPr>
          <w:b/>
          <w:bCs/>
          <w:sz w:val="24"/>
          <w:szCs w:val="24"/>
        </w:rPr>
        <w:t>).</w:t>
      </w:r>
    </w:p>
    <w:tbl>
      <w:tblPr>
        <w:tblW w:w="5001" w:type="pct"/>
        <w:tblLook w:val="01E0" w:firstRow="1" w:lastRow="1" w:firstColumn="1" w:lastColumn="1" w:noHBand="0" w:noVBand="0"/>
      </w:tblPr>
      <w:tblGrid>
        <w:gridCol w:w="2550"/>
        <w:gridCol w:w="6806"/>
      </w:tblGrid>
      <w:tr w:rsidR="00020430" w:rsidRPr="00C14812" w14:paraId="28653E7F" w14:textId="77777777" w:rsidTr="008E5D82">
        <w:trPr>
          <w:trHeight w:val="264"/>
        </w:trPr>
        <w:tc>
          <w:tcPr>
            <w:tcW w:w="1363" w:type="pct"/>
            <w:hideMark/>
          </w:tcPr>
          <w:p w14:paraId="2C8F57CD" w14:textId="77777777" w:rsidR="00020430" w:rsidRPr="0068197E" w:rsidRDefault="00020430" w:rsidP="00020430">
            <w:pPr>
              <w:widowControl w:val="0"/>
              <w:ind w:left="-108"/>
              <w:rPr>
                <w:rFonts w:cs="Times New Roman"/>
                <w:i/>
                <w:sz w:val="24"/>
                <w:szCs w:val="24"/>
              </w:rPr>
            </w:pPr>
            <w:r w:rsidRPr="0068197E">
              <w:rPr>
                <w:rFonts w:cs="Times New Roman"/>
                <w:i/>
                <w:sz w:val="24"/>
                <w:szCs w:val="24"/>
              </w:rPr>
              <w:t>Ziņotājs:</w:t>
            </w:r>
          </w:p>
        </w:tc>
        <w:tc>
          <w:tcPr>
            <w:tcW w:w="3637" w:type="pct"/>
          </w:tcPr>
          <w:p w14:paraId="12282021" w14:textId="78F28CBF" w:rsidR="00020430" w:rsidRPr="0068197E" w:rsidRDefault="00055C5D" w:rsidP="00055C5D">
            <w:pPr>
              <w:widowControl w:val="0"/>
              <w:rPr>
                <w:rFonts w:cs="Times New Roman"/>
                <w:iCs/>
                <w:sz w:val="24"/>
                <w:szCs w:val="24"/>
              </w:rPr>
            </w:pPr>
            <w:r w:rsidRPr="0068197E">
              <w:rPr>
                <w:rFonts w:cs="Times New Roman"/>
                <w:iCs/>
                <w:sz w:val="24"/>
                <w:szCs w:val="24"/>
              </w:rPr>
              <w:t>B</w:t>
            </w:r>
            <w:r w:rsidR="00020430" w:rsidRPr="0068197E">
              <w:rPr>
                <w:rFonts w:cs="Times New Roman"/>
                <w:iCs/>
                <w:sz w:val="24"/>
                <w:szCs w:val="24"/>
              </w:rPr>
              <w:t>. B</w:t>
            </w:r>
            <w:r w:rsidRPr="0068197E">
              <w:rPr>
                <w:rFonts w:cs="Times New Roman"/>
                <w:iCs/>
                <w:sz w:val="24"/>
                <w:szCs w:val="24"/>
              </w:rPr>
              <w:t>irzniece</w:t>
            </w:r>
          </w:p>
        </w:tc>
      </w:tr>
    </w:tbl>
    <w:p w14:paraId="07B7B8AF" w14:textId="77777777" w:rsidR="00020430" w:rsidRPr="00903D62" w:rsidRDefault="00020430" w:rsidP="00020430">
      <w:pPr>
        <w:tabs>
          <w:tab w:val="left" w:pos="1701"/>
        </w:tabs>
        <w:jc w:val="both"/>
        <w:rPr>
          <w:rFonts w:cs="Times New Roman"/>
          <w:bCs/>
          <w:sz w:val="24"/>
          <w:szCs w:val="24"/>
        </w:rPr>
      </w:pPr>
    </w:p>
    <w:p w14:paraId="7FE0BCC2" w14:textId="565D6513" w:rsidR="009C52AF" w:rsidRDefault="009C52AF" w:rsidP="009C52AF">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atzinuma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3EB3C717" w14:textId="77777777" w:rsidR="00A60182" w:rsidRPr="001E25B4" w:rsidRDefault="00A60182" w:rsidP="009C52AF">
      <w:pPr>
        <w:tabs>
          <w:tab w:val="left" w:pos="1701"/>
        </w:tabs>
        <w:jc w:val="both"/>
        <w:rPr>
          <w:rFonts w:eastAsia="Calibri" w:cs="Times New Roman"/>
          <w:b/>
          <w:sz w:val="24"/>
          <w:szCs w:val="24"/>
        </w:rPr>
      </w:pPr>
    </w:p>
    <w:p w14:paraId="055AAE9F" w14:textId="4D6A5122" w:rsidR="00A60182" w:rsidRPr="00FC0E75" w:rsidRDefault="00A60182" w:rsidP="00A60182">
      <w:pPr>
        <w:pStyle w:val="ListParagraph"/>
        <w:numPr>
          <w:ilvl w:val="0"/>
          <w:numId w:val="16"/>
        </w:numPr>
        <w:tabs>
          <w:tab w:val="left" w:pos="1701"/>
        </w:tabs>
        <w:ind w:left="567" w:hanging="425"/>
        <w:jc w:val="both"/>
        <w:rPr>
          <w:rFonts w:cs="Times New Roman"/>
          <w:bCs/>
          <w:sz w:val="24"/>
          <w:szCs w:val="24"/>
        </w:rPr>
      </w:pPr>
      <w:r>
        <w:rPr>
          <w:color w:val="000000" w:themeColor="text1"/>
          <w:sz w:val="24"/>
          <w:szCs w:val="24"/>
        </w:rPr>
        <w:t xml:space="preserve">atbalstīt </w:t>
      </w:r>
      <w:r w:rsidR="00622E75" w:rsidRPr="00622E75">
        <w:rPr>
          <w:color w:val="000000" w:themeColor="text1"/>
          <w:sz w:val="24"/>
          <w:szCs w:val="24"/>
        </w:rPr>
        <w:t>Attīstības pārvaldes Infrastruktūras investīciju projektu nodaļas 2025.</w:t>
      </w:r>
      <w:r w:rsidR="000473D8">
        <w:rPr>
          <w:color w:val="000000" w:themeColor="text1"/>
          <w:sz w:val="24"/>
          <w:szCs w:val="24"/>
        </w:rPr>
        <w:t> </w:t>
      </w:r>
      <w:r w:rsidR="00622E75" w:rsidRPr="00622E75">
        <w:rPr>
          <w:color w:val="000000" w:themeColor="text1"/>
          <w:sz w:val="24"/>
          <w:szCs w:val="24"/>
        </w:rPr>
        <w:t>gada budžeta grozījumus saskaņā ar pievienoto Tāmi Nr.</w:t>
      </w:r>
      <w:r w:rsidR="00622E75">
        <w:rPr>
          <w:color w:val="000000" w:themeColor="text1"/>
          <w:sz w:val="24"/>
          <w:szCs w:val="24"/>
        </w:rPr>
        <w:t> </w:t>
      </w:r>
      <w:r w:rsidR="00622E75" w:rsidRPr="00622E75">
        <w:rPr>
          <w:color w:val="000000" w:themeColor="text1"/>
          <w:sz w:val="24"/>
          <w:szCs w:val="24"/>
        </w:rPr>
        <w:t xml:space="preserve">04.510.200.JPD.0459, 2000000, Jūrmalas pilsētas pašvaldības Ceļu fonda izlietojuma programma (Dzintaru dzelzceļa pārvads un Tilts pār </w:t>
      </w:r>
      <w:proofErr w:type="spellStart"/>
      <w:r w:rsidR="00622E75" w:rsidRPr="00622E75">
        <w:rPr>
          <w:color w:val="000000" w:themeColor="text1"/>
          <w:sz w:val="24"/>
          <w:szCs w:val="24"/>
        </w:rPr>
        <w:t>Vecsloceni</w:t>
      </w:r>
      <w:proofErr w:type="spellEnd"/>
      <w:r w:rsidR="00622E75" w:rsidRPr="00622E75">
        <w:rPr>
          <w:color w:val="000000" w:themeColor="text1"/>
          <w:sz w:val="24"/>
          <w:szCs w:val="24"/>
        </w:rPr>
        <w:t>).</w:t>
      </w:r>
      <w:r w:rsidRPr="009E08AB">
        <w:rPr>
          <w:color w:val="000000" w:themeColor="text1"/>
          <w:sz w:val="24"/>
          <w:szCs w:val="24"/>
        </w:rPr>
        <w:t>;</w:t>
      </w:r>
    </w:p>
    <w:p w14:paraId="79C2EDC6" w14:textId="6CE9A820" w:rsidR="00FC0E75" w:rsidRPr="009E08AB" w:rsidRDefault="00622E75" w:rsidP="00A60182">
      <w:pPr>
        <w:pStyle w:val="ListParagraph"/>
        <w:numPr>
          <w:ilvl w:val="0"/>
          <w:numId w:val="16"/>
        </w:numPr>
        <w:tabs>
          <w:tab w:val="left" w:pos="1701"/>
        </w:tabs>
        <w:ind w:left="567" w:hanging="425"/>
        <w:jc w:val="both"/>
        <w:rPr>
          <w:rFonts w:cs="Times New Roman"/>
          <w:bCs/>
          <w:sz w:val="24"/>
          <w:szCs w:val="24"/>
        </w:rPr>
      </w:pPr>
      <w:r>
        <w:rPr>
          <w:color w:val="000000" w:themeColor="text1"/>
          <w:sz w:val="24"/>
          <w:szCs w:val="24"/>
        </w:rPr>
        <w:t xml:space="preserve">uzdot </w:t>
      </w:r>
      <w:r w:rsidRPr="00622E75">
        <w:rPr>
          <w:color w:val="000000" w:themeColor="text1"/>
          <w:sz w:val="24"/>
          <w:szCs w:val="24"/>
        </w:rPr>
        <w:t>Jūrmalas valstspilsētas administrācijas Finanšu nodaļai Attīstības pārvaldes Infrastruktūras investīciju projektu nodaļas 2025.</w:t>
      </w:r>
      <w:r>
        <w:rPr>
          <w:color w:val="000000" w:themeColor="text1"/>
          <w:sz w:val="24"/>
          <w:szCs w:val="24"/>
        </w:rPr>
        <w:t> </w:t>
      </w:r>
      <w:r w:rsidRPr="00622E75">
        <w:rPr>
          <w:color w:val="000000" w:themeColor="text1"/>
          <w:sz w:val="24"/>
          <w:szCs w:val="24"/>
        </w:rPr>
        <w:t>gada budžeta grozījumu priekšlikumus virzīt izskatīšanai Finanšu komitejā un Domes sēdē, kā grozījumus Jūrmalas domes 2024.</w:t>
      </w:r>
      <w:r>
        <w:rPr>
          <w:color w:val="000000" w:themeColor="text1"/>
          <w:sz w:val="24"/>
          <w:szCs w:val="24"/>
        </w:rPr>
        <w:t> </w:t>
      </w:r>
      <w:r w:rsidRPr="00622E75">
        <w:rPr>
          <w:color w:val="000000" w:themeColor="text1"/>
          <w:sz w:val="24"/>
          <w:szCs w:val="24"/>
        </w:rPr>
        <w:t>gada 19.</w:t>
      </w:r>
      <w:r>
        <w:rPr>
          <w:color w:val="000000" w:themeColor="text1"/>
          <w:sz w:val="24"/>
          <w:szCs w:val="24"/>
        </w:rPr>
        <w:t> </w:t>
      </w:r>
      <w:r w:rsidRPr="00622E75">
        <w:rPr>
          <w:color w:val="000000" w:themeColor="text1"/>
          <w:sz w:val="24"/>
          <w:szCs w:val="24"/>
        </w:rPr>
        <w:t>decembra saistošajos noteikumos Nr.</w:t>
      </w:r>
      <w:r>
        <w:rPr>
          <w:color w:val="000000" w:themeColor="text1"/>
          <w:sz w:val="24"/>
          <w:szCs w:val="24"/>
        </w:rPr>
        <w:t> </w:t>
      </w:r>
      <w:r w:rsidRPr="00622E75">
        <w:rPr>
          <w:color w:val="000000" w:themeColor="text1"/>
          <w:sz w:val="24"/>
          <w:szCs w:val="24"/>
        </w:rPr>
        <w:t>61 “Par Jūrmalas valstspilsētas pašvaldības 2025.</w:t>
      </w:r>
      <w:r>
        <w:rPr>
          <w:color w:val="000000" w:themeColor="text1"/>
          <w:sz w:val="24"/>
          <w:szCs w:val="24"/>
        </w:rPr>
        <w:t> </w:t>
      </w:r>
      <w:r w:rsidRPr="00622E75">
        <w:rPr>
          <w:color w:val="000000" w:themeColor="text1"/>
          <w:sz w:val="24"/>
          <w:szCs w:val="24"/>
        </w:rPr>
        <w:t>gada budžetu</w:t>
      </w:r>
      <w:r w:rsidR="00FC0E75" w:rsidRPr="00FC0E75">
        <w:rPr>
          <w:color w:val="000000" w:themeColor="text1"/>
          <w:sz w:val="24"/>
          <w:szCs w:val="24"/>
        </w:rPr>
        <w:t>”.</w:t>
      </w:r>
    </w:p>
    <w:p w14:paraId="6AC0E693" w14:textId="77777777" w:rsidR="002739A2" w:rsidRDefault="002739A2" w:rsidP="0058596A">
      <w:pPr>
        <w:tabs>
          <w:tab w:val="left" w:pos="1701"/>
        </w:tabs>
        <w:jc w:val="both"/>
        <w:rPr>
          <w:rFonts w:cs="Times New Roman"/>
          <w:bCs/>
          <w:sz w:val="24"/>
          <w:szCs w:val="24"/>
        </w:rPr>
      </w:pPr>
    </w:p>
    <w:p w14:paraId="13B0E6E6" w14:textId="34944B1C" w:rsidR="00020430" w:rsidRPr="00055C5D" w:rsidRDefault="00055C5D" w:rsidP="00020430">
      <w:pPr>
        <w:pStyle w:val="ListParagraph"/>
        <w:numPr>
          <w:ilvl w:val="0"/>
          <w:numId w:val="8"/>
        </w:numPr>
        <w:tabs>
          <w:tab w:val="left" w:pos="1701"/>
        </w:tabs>
        <w:ind w:left="426" w:hanging="426"/>
        <w:jc w:val="both"/>
        <w:rPr>
          <w:rFonts w:cs="Times New Roman"/>
          <w:b/>
          <w:bCs/>
          <w:sz w:val="24"/>
          <w:szCs w:val="24"/>
        </w:rPr>
      </w:pPr>
      <w:r w:rsidRPr="00055C5D">
        <w:rPr>
          <w:b/>
          <w:bCs/>
          <w:sz w:val="24"/>
          <w:szCs w:val="24"/>
        </w:rPr>
        <w:t xml:space="preserve">Par investīciju projekta “Divu gājēju tiltiņu pār </w:t>
      </w:r>
      <w:proofErr w:type="spellStart"/>
      <w:r w:rsidRPr="00055C5D">
        <w:rPr>
          <w:b/>
          <w:bCs/>
          <w:sz w:val="24"/>
          <w:szCs w:val="24"/>
        </w:rPr>
        <w:t>Vēršupīti</w:t>
      </w:r>
      <w:proofErr w:type="spellEnd"/>
      <w:r w:rsidRPr="00055C5D">
        <w:rPr>
          <w:b/>
          <w:bCs/>
          <w:sz w:val="24"/>
          <w:szCs w:val="24"/>
        </w:rPr>
        <w:t xml:space="preserve"> pārbūve” pieteikuma iesniegšanu Satiksmes ministrijai un projekta īstenošanu pēc valsts budžeta aizdevuma apstiprināšanas</w:t>
      </w:r>
      <w:r w:rsidR="00020430" w:rsidRPr="00055C5D">
        <w:rPr>
          <w:rFonts w:cs="Times New Roman"/>
          <w:b/>
          <w:bCs/>
          <w:sz w:val="24"/>
          <w:szCs w:val="24"/>
        </w:rPr>
        <w:t>.</w:t>
      </w:r>
    </w:p>
    <w:tbl>
      <w:tblPr>
        <w:tblW w:w="5001" w:type="pct"/>
        <w:tblLook w:val="01E0" w:firstRow="1" w:lastRow="1" w:firstColumn="1" w:lastColumn="1" w:noHBand="0" w:noVBand="0"/>
      </w:tblPr>
      <w:tblGrid>
        <w:gridCol w:w="2550"/>
        <w:gridCol w:w="6806"/>
      </w:tblGrid>
      <w:tr w:rsidR="00020430" w:rsidRPr="00C14812" w14:paraId="2EFB83B4" w14:textId="77777777" w:rsidTr="008E5D82">
        <w:trPr>
          <w:trHeight w:val="264"/>
        </w:trPr>
        <w:tc>
          <w:tcPr>
            <w:tcW w:w="1363" w:type="pct"/>
            <w:hideMark/>
          </w:tcPr>
          <w:p w14:paraId="1E6F7006"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342949A8" w14:textId="4FF686B6" w:rsidR="00020430" w:rsidRPr="0068197E" w:rsidRDefault="00055C5D" w:rsidP="008E5D82">
            <w:pPr>
              <w:widowControl w:val="0"/>
              <w:ind w:firstLine="35"/>
              <w:rPr>
                <w:rFonts w:cs="Times New Roman"/>
                <w:iCs/>
                <w:sz w:val="24"/>
                <w:szCs w:val="24"/>
              </w:rPr>
            </w:pPr>
            <w:r w:rsidRPr="0068197E">
              <w:rPr>
                <w:rFonts w:cs="Times New Roman"/>
                <w:iCs/>
                <w:sz w:val="24"/>
                <w:szCs w:val="24"/>
              </w:rPr>
              <w:t>B.</w:t>
            </w:r>
            <w:r w:rsidR="00171DBE" w:rsidRPr="0068197E">
              <w:rPr>
                <w:rFonts w:cs="Times New Roman"/>
                <w:iCs/>
                <w:sz w:val="24"/>
                <w:szCs w:val="24"/>
              </w:rPr>
              <w:t> </w:t>
            </w:r>
            <w:r w:rsidRPr="0068197E">
              <w:rPr>
                <w:rFonts w:cs="Times New Roman"/>
                <w:iCs/>
                <w:sz w:val="24"/>
                <w:szCs w:val="24"/>
              </w:rPr>
              <w:t>Birzniece</w:t>
            </w:r>
          </w:p>
        </w:tc>
      </w:tr>
      <w:tr w:rsidR="00020430" w:rsidRPr="00C14812" w14:paraId="1BAC08DC" w14:textId="77777777" w:rsidTr="008E5D82">
        <w:trPr>
          <w:trHeight w:val="264"/>
        </w:trPr>
        <w:tc>
          <w:tcPr>
            <w:tcW w:w="1363" w:type="pct"/>
          </w:tcPr>
          <w:p w14:paraId="01F869C9"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31FEEBE2" w14:textId="4A0A211A" w:rsidR="00020430" w:rsidRPr="0068197E" w:rsidRDefault="006E3923" w:rsidP="008E5D82">
            <w:pPr>
              <w:widowControl w:val="0"/>
              <w:ind w:firstLine="35"/>
              <w:rPr>
                <w:rFonts w:cs="Times New Roman"/>
                <w:iCs/>
                <w:sz w:val="24"/>
                <w:szCs w:val="24"/>
              </w:rPr>
            </w:pPr>
            <w:r w:rsidRPr="0068197E">
              <w:rPr>
                <w:rFonts w:cs="Times New Roman"/>
                <w:iCs/>
                <w:sz w:val="24"/>
                <w:szCs w:val="24"/>
              </w:rPr>
              <w:t>G.</w:t>
            </w:r>
            <w:r w:rsidR="0068197E" w:rsidRPr="0068197E">
              <w:rPr>
                <w:rFonts w:cs="Times New Roman"/>
                <w:iCs/>
                <w:sz w:val="24"/>
                <w:szCs w:val="24"/>
              </w:rPr>
              <w:t> </w:t>
            </w:r>
            <w:r w:rsidRPr="0068197E">
              <w:rPr>
                <w:rFonts w:cs="Times New Roman"/>
                <w:iCs/>
                <w:sz w:val="24"/>
                <w:szCs w:val="24"/>
              </w:rPr>
              <w:t>Anspoks</w:t>
            </w:r>
          </w:p>
        </w:tc>
      </w:tr>
      <w:tr w:rsidR="00020430" w:rsidRPr="00C14812" w14:paraId="597F0C9F" w14:textId="77777777" w:rsidTr="008E5D82">
        <w:trPr>
          <w:trHeight w:val="264"/>
        </w:trPr>
        <w:tc>
          <w:tcPr>
            <w:tcW w:w="1363" w:type="pct"/>
          </w:tcPr>
          <w:p w14:paraId="31DC9C8A"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 jautājumiem atbild:</w:t>
            </w:r>
          </w:p>
        </w:tc>
        <w:tc>
          <w:tcPr>
            <w:tcW w:w="3637" w:type="pct"/>
          </w:tcPr>
          <w:p w14:paraId="776E31F2" w14:textId="01A4BF5C" w:rsidR="00020430" w:rsidRPr="0068197E" w:rsidRDefault="006E3923" w:rsidP="008E5D82">
            <w:pPr>
              <w:widowControl w:val="0"/>
              <w:ind w:firstLine="35"/>
              <w:rPr>
                <w:rFonts w:cs="Times New Roman"/>
                <w:iCs/>
                <w:sz w:val="24"/>
                <w:szCs w:val="24"/>
              </w:rPr>
            </w:pPr>
            <w:r w:rsidRPr="0068197E">
              <w:rPr>
                <w:rFonts w:cs="Times New Roman"/>
                <w:iCs/>
                <w:sz w:val="24"/>
                <w:szCs w:val="24"/>
              </w:rPr>
              <w:t>B.</w:t>
            </w:r>
            <w:r w:rsidR="0068197E" w:rsidRPr="0068197E">
              <w:rPr>
                <w:rFonts w:cs="Times New Roman"/>
                <w:iCs/>
                <w:sz w:val="24"/>
                <w:szCs w:val="24"/>
              </w:rPr>
              <w:t> </w:t>
            </w:r>
            <w:r w:rsidRPr="0068197E">
              <w:rPr>
                <w:rFonts w:cs="Times New Roman"/>
                <w:iCs/>
                <w:sz w:val="24"/>
                <w:szCs w:val="24"/>
              </w:rPr>
              <w:t>Birzniece</w:t>
            </w:r>
          </w:p>
        </w:tc>
      </w:tr>
    </w:tbl>
    <w:p w14:paraId="7A140567" w14:textId="77777777" w:rsidR="00020430" w:rsidRPr="00903D62" w:rsidRDefault="00020430" w:rsidP="00020430">
      <w:pPr>
        <w:tabs>
          <w:tab w:val="left" w:pos="1701"/>
        </w:tabs>
        <w:jc w:val="both"/>
        <w:rPr>
          <w:rFonts w:cs="Times New Roman"/>
          <w:bCs/>
          <w:sz w:val="24"/>
          <w:szCs w:val="24"/>
        </w:rPr>
      </w:pPr>
    </w:p>
    <w:p w14:paraId="6BB64D4B" w14:textId="089B1307" w:rsidR="009C52AF" w:rsidRPr="001E25B4" w:rsidRDefault="009C52AF" w:rsidP="009C52AF">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w:t>
      </w:r>
      <w:r w:rsidR="005F0018">
        <w:rPr>
          <w:rFonts w:eastAsia="Calibri" w:cs="Times New Roman"/>
          <w:sz w:val="24"/>
          <w:szCs w:val="24"/>
        </w:rPr>
        <w:t>lēmuma</w:t>
      </w:r>
      <w:r w:rsidRPr="001E25B4">
        <w:rPr>
          <w:rFonts w:eastAsia="Calibri" w:cs="Times New Roman"/>
          <w:sz w:val="24"/>
          <w:szCs w:val="24"/>
        </w:rPr>
        <w:t xml:space="preserve">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07259F10" w14:textId="77777777" w:rsidR="00020430" w:rsidRPr="00903D62" w:rsidRDefault="00020430" w:rsidP="00020430">
      <w:pPr>
        <w:tabs>
          <w:tab w:val="left" w:pos="1701"/>
        </w:tabs>
        <w:jc w:val="both"/>
        <w:rPr>
          <w:rFonts w:cs="Times New Roman"/>
          <w:bCs/>
          <w:sz w:val="24"/>
          <w:szCs w:val="24"/>
        </w:rPr>
      </w:pPr>
    </w:p>
    <w:p w14:paraId="1ABE952E" w14:textId="588B1A27"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227DAF" w:rsidRPr="004F50B1">
        <w:rPr>
          <w:sz w:val="24"/>
          <w:szCs w:val="24"/>
        </w:rPr>
        <w:t xml:space="preserve">Par investīciju projekta “Divu gājēju tiltiņu pār </w:t>
      </w:r>
      <w:proofErr w:type="spellStart"/>
      <w:r w:rsidR="00227DAF" w:rsidRPr="004F50B1">
        <w:rPr>
          <w:sz w:val="24"/>
          <w:szCs w:val="24"/>
        </w:rPr>
        <w:t>Vēršupīti</w:t>
      </w:r>
      <w:proofErr w:type="spellEnd"/>
      <w:r w:rsidR="00227DAF" w:rsidRPr="004F50B1">
        <w:rPr>
          <w:sz w:val="24"/>
          <w:szCs w:val="24"/>
        </w:rPr>
        <w:t xml:space="preserve"> pārbūve” pieteikuma iesniegšanu Satiksmes ministrijai un projekta īstenošanu pēc valsts budžeta aizdevuma apstiprināšanas</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3C7BEB54" w14:textId="77777777" w:rsidR="00903D62" w:rsidRDefault="00903D62" w:rsidP="0058596A">
      <w:pPr>
        <w:tabs>
          <w:tab w:val="left" w:pos="1701"/>
        </w:tabs>
        <w:jc w:val="both"/>
        <w:rPr>
          <w:rFonts w:cs="Times New Roman"/>
          <w:bCs/>
          <w:sz w:val="24"/>
          <w:szCs w:val="24"/>
        </w:rPr>
      </w:pPr>
    </w:p>
    <w:p w14:paraId="5F64CD06" w14:textId="6602B7F9" w:rsidR="00020430" w:rsidRPr="00EC6B83" w:rsidRDefault="00EC6B83" w:rsidP="00020430">
      <w:pPr>
        <w:pStyle w:val="ListParagraph"/>
        <w:numPr>
          <w:ilvl w:val="0"/>
          <w:numId w:val="8"/>
        </w:numPr>
        <w:tabs>
          <w:tab w:val="left" w:pos="1701"/>
        </w:tabs>
        <w:ind w:left="426" w:hanging="426"/>
        <w:jc w:val="both"/>
        <w:rPr>
          <w:rFonts w:cs="Times New Roman"/>
          <w:b/>
          <w:bCs/>
          <w:sz w:val="24"/>
          <w:szCs w:val="24"/>
        </w:rPr>
      </w:pPr>
      <w:r w:rsidRPr="00EC6B83">
        <w:rPr>
          <w:b/>
          <w:bCs/>
          <w:sz w:val="24"/>
          <w:szCs w:val="24"/>
        </w:rPr>
        <w:t>Grozījums Jūrmalas domes 2023. gada 25. maija lēmumā Nr. 228 “Par investīciju projekta “Dzintaru dzelzceļa pārvada pārbūve” pieteikuma iesniegšanu Satiksmes ministrijai un projektu īstenošanu pēc valsts budžeta aizdevuma apstiprināšanas”</w:t>
      </w:r>
      <w:r w:rsidR="00020430" w:rsidRPr="00EC6B83">
        <w:rPr>
          <w:rFonts w:cs="Times New Roman"/>
          <w:b/>
          <w:bCs/>
          <w:sz w:val="24"/>
          <w:szCs w:val="24"/>
        </w:rPr>
        <w:t>.</w:t>
      </w:r>
    </w:p>
    <w:tbl>
      <w:tblPr>
        <w:tblW w:w="5001" w:type="pct"/>
        <w:tblLook w:val="01E0" w:firstRow="1" w:lastRow="1" w:firstColumn="1" w:lastColumn="1" w:noHBand="0" w:noVBand="0"/>
      </w:tblPr>
      <w:tblGrid>
        <w:gridCol w:w="2550"/>
        <w:gridCol w:w="6806"/>
      </w:tblGrid>
      <w:tr w:rsidR="00020430" w:rsidRPr="00C14812" w14:paraId="389B0E94" w14:textId="77777777" w:rsidTr="008E5D82">
        <w:trPr>
          <w:trHeight w:val="264"/>
        </w:trPr>
        <w:tc>
          <w:tcPr>
            <w:tcW w:w="1363" w:type="pct"/>
            <w:hideMark/>
          </w:tcPr>
          <w:p w14:paraId="342DB26A"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5822581C" w14:textId="364DFFD3" w:rsidR="00020430" w:rsidRPr="0068197E" w:rsidRDefault="00E071F3" w:rsidP="008E5D82">
            <w:pPr>
              <w:widowControl w:val="0"/>
              <w:ind w:firstLine="35"/>
              <w:rPr>
                <w:rFonts w:cs="Times New Roman"/>
                <w:iCs/>
                <w:sz w:val="24"/>
                <w:szCs w:val="24"/>
              </w:rPr>
            </w:pPr>
            <w:r w:rsidRPr="0068197E">
              <w:rPr>
                <w:rFonts w:cs="Times New Roman"/>
                <w:iCs/>
                <w:sz w:val="24"/>
                <w:szCs w:val="24"/>
              </w:rPr>
              <w:t>B</w:t>
            </w:r>
            <w:r w:rsidR="00020430" w:rsidRPr="0068197E">
              <w:rPr>
                <w:rFonts w:cs="Times New Roman"/>
                <w:iCs/>
                <w:sz w:val="24"/>
                <w:szCs w:val="24"/>
              </w:rPr>
              <w:t>. B</w:t>
            </w:r>
            <w:r w:rsidRPr="0068197E">
              <w:rPr>
                <w:rFonts w:cs="Times New Roman"/>
                <w:iCs/>
                <w:sz w:val="24"/>
                <w:szCs w:val="24"/>
              </w:rPr>
              <w:t>irzniece</w:t>
            </w:r>
          </w:p>
        </w:tc>
      </w:tr>
    </w:tbl>
    <w:p w14:paraId="2906ACF6" w14:textId="77777777" w:rsidR="00020430" w:rsidRPr="00903D62" w:rsidRDefault="00020430" w:rsidP="00020430">
      <w:pPr>
        <w:tabs>
          <w:tab w:val="left" w:pos="1701"/>
        </w:tabs>
        <w:jc w:val="both"/>
        <w:rPr>
          <w:rFonts w:cs="Times New Roman"/>
          <w:bCs/>
          <w:sz w:val="24"/>
          <w:szCs w:val="24"/>
        </w:rPr>
      </w:pPr>
    </w:p>
    <w:p w14:paraId="25F042CE" w14:textId="3BC2A968" w:rsidR="009C52AF" w:rsidRPr="001E25B4" w:rsidRDefault="009C52AF" w:rsidP="009C52AF">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w:t>
      </w:r>
      <w:r w:rsidR="005F0018">
        <w:rPr>
          <w:rFonts w:eastAsia="Calibri" w:cs="Times New Roman"/>
          <w:sz w:val="24"/>
          <w:szCs w:val="24"/>
        </w:rPr>
        <w:t>lēmuma</w:t>
      </w:r>
      <w:r w:rsidRPr="001E25B4">
        <w:rPr>
          <w:rFonts w:eastAsia="Calibri" w:cs="Times New Roman"/>
          <w:sz w:val="24"/>
          <w:szCs w:val="24"/>
        </w:rPr>
        <w:t xml:space="preserve">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522E84F4" w14:textId="77777777" w:rsidR="00020430" w:rsidRPr="00903D62" w:rsidRDefault="00020430" w:rsidP="00020430">
      <w:pPr>
        <w:tabs>
          <w:tab w:val="left" w:pos="1701"/>
        </w:tabs>
        <w:jc w:val="both"/>
        <w:rPr>
          <w:rFonts w:cs="Times New Roman"/>
          <w:bCs/>
          <w:sz w:val="24"/>
          <w:szCs w:val="24"/>
        </w:rPr>
      </w:pPr>
    </w:p>
    <w:p w14:paraId="1C6DD822" w14:textId="264D15DB"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F64872" w:rsidRPr="00F64872">
        <w:rPr>
          <w:rFonts w:cs="Times New Roman"/>
          <w:bCs/>
          <w:sz w:val="24"/>
          <w:szCs w:val="24"/>
        </w:rPr>
        <w:t>Par Jūrmalas domes 2024.gada 19.decembra lēmuma Nr.624 "</w:t>
      </w:r>
      <w:r w:rsidR="00EC6B83" w:rsidRPr="00EC6B83">
        <w:rPr>
          <w:sz w:val="24"/>
          <w:szCs w:val="24"/>
        </w:rPr>
        <w:t xml:space="preserve"> </w:t>
      </w:r>
      <w:r w:rsidR="00EC6B83" w:rsidRPr="004F50B1">
        <w:rPr>
          <w:sz w:val="24"/>
          <w:szCs w:val="24"/>
        </w:rPr>
        <w:t>Grozījums Jūrmalas domes 2023. gada 25. maija lēmumā Nr. 228 “Par investīciju projekta “Dzintaru dzelzceļa pārvada pārbūve” pieteikuma iesniegšanu Satiksmes ministrijai un projektu īstenošanu pēc valsts budžeta aizdevuma apstiprināšanas”</w:t>
      </w:r>
      <w:r w:rsidR="00F64872" w:rsidRPr="00F64872">
        <w:rPr>
          <w:rFonts w:cs="Times New Roman"/>
          <w:bCs/>
          <w:sz w:val="24"/>
          <w:szCs w:val="24"/>
        </w:rPr>
        <w:t xml:space="preserve"> atcelšanu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20BEAFA9" w14:textId="08158A46" w:rsidR="00F50A44" w:rsidRDefault="00F50A44">
      <w:pPr>
        <w:spacing w:after="160" w:line="259" w:lineRule="auto"/>
        <w:rPr>
          <w:rFonts w:cs="Times New Roman"/>
          <w:bCs/>
          <w:sz w:val="24"/>
          <w:szCs w:val="24"/>
        </w:rPr>
      </w:pPr>
      <w:r>
        <w:rPr>
          <w:rFonts w:cs="Times New Roman"/>
          <w:bCs/>
          <w:sz w:val="24"/>
          <w:szCs w:val="24"/>
        </w:rPr>
        <w:br w:type="page"/>
      </w:r>
    </w:p>
    <w:p w14:paraId="3D6658E6" w14:textId="77777777" w:rsidR="00903D62" w:rsidRDefault="00903D62" w:rsidP="0058596A">
      <w:pPr>
        <w:tabs>
          <w:tab w:val="left" w:pos="1701"/>
        </w:tabs>
        <w:jc w:val="both"/>
        <w:rPr>
          <w:rFonts w:cs="Times New Roman"/>
          <w:bCs/>
          <w:sz w:val="24"/>
          <w:szCs w:val="24"/>
        </w:rPr>
      </w:pPr>
    </w:p>
    <w:p w14:paraId="3DDC488F" w14:textId="0A83E5E2" w:rsidR="00020430" w:rsidRPr="0007674F" w:rsidRDefault="00E071F3" w:rsidP="00020430">
      <w:pPr>
        <w:pStyle w:val="ListParagraph"/>
        <w:numPr>
          <w:ilvl w:val="0"/>
          <w:numId w:val="8"/>
        </w:numPr>
        <w:tabs>
          <w:tab w:val="left" w:pos="1701"/>
        </w:tabs>
        <w:ind w:left="426" w:hanging="426"/>
        <w:jc w:val="both"/>
        <w:rPr>
          <w:rFonts w:cs="Times New Roman"/>
          <w:b/>
          <w:bCs/>
          <w:sz w:val="24"/>
          <w:szCs w:val="24"/>
        </w:rPr>
      </w:pPr>
      <w:r w:rsidRPr="0007674F">
        <w:rPr>
          <w:b/>
          <w:bCs/>
          <w:sz w:val="24"/>
          <w:szCs w:val="24"/>
        </w:rPr>
        <w:t>Par valsts mērķdotācijas pašvaldību autoceļu un ielu finansēšanai plānošanu vidējā termiņā</w:t>
      </w:r>
      <w:r w:rsidR="00020430" w:rsidRPr="0007674F">
        <w:rPr>
          <w:rFonts w:cs="Times New Roman"/>
          <w:b/>
          <w:bCs/>
          <w:sz w:val="24"/>
          <w:szCs w:val="24"/>
        </w:rPr>
        <w:t>.</w:t>
      </w:r>
    </w:p>
    <w:tbl>
      <w:tblPr>
        <w:tblW w:w="5001" w:type="pct"/>
        <w:tblLook w:val="01E0" w:firstRow="1" w:lastRow="1" w:firstColumn="1" w:lastColumn="1" w:noHBand="0" w:noVBand="0"/>
      </w:tblPr>
      <w:tblGrid>
        <w:gridCol w:w="2550"/>
        <w:gridCol w:w="6806"/>
      </w:tblGrid>
      <w:tr w:rsidR="00020430" w:rsidRPr="00C14812" w14:paraId="6AAD14A1" w14:textId="77777777" w:rsidTr="008E5D82">
        <w:trPr>
          <w:trHeight w:val="264"/>
        </w:trPr>
        <w:tc>
          <w:tcPr>
            <w:tcW w:w="1363" w:type="pct"/>
            <w:hideMark/>
          </w:tcPr>
          <w:p w14:paraId="2E4F37A5" w14:textId="77777777" w:rsidR="00020430" w:rsidRPr="0007674F" w:rsidRDefault="00020430" w:rsidP="008E5D82">
            <w:pPr>
              <w:widowControl w:val="0"/>
              <w:ind w:left="-108"/>
              <w:rPr>
                <w:rFonts w:cs="Times New Roman"/>
                <w:i/>
                <w:sz w:val="24"/>
                <w:szCs w:val="24"/>
              </w:rPr>
            </w:pPr>
            <w:r w:rsidRPr="0007674F">
              <w:rPr>
                <w:rFonts w:cs="Times New Roman"/>
                <w:i/>
                <w:sz w:val="24"/>
                <w:szCs w:val="24"/>
              </w:rPr>
              <w:t>Ziņotājs:</w:t>
            </w:r>
          </w:p>
        </w:tc>
        <w:tc>
          <w:tcPr>
            <w:tcW w:w="3637" w:type="pct"/>
          </w:tcPr>
          <w:p w14:paraId="30168305" w14:textId="64FCC3F5" w:rsidR="00020430" w:rsidRPr="0068197E" w:rsidRDefault="00E071F3" w:rsidP="008E5D82">
            <w:pPr>
              <w:widowControl w:val="0"/>
              <w:ind w:firstLine="35"/>
              <w:rPr>
                <w:rFonts w:cs="Times New Roman"/>
                <w:iCs/>
                <w:sz w:val="24"/>
                <w:szCs w:val="24"/>
              </w:rPr>
            </w:pPr>
            <w:r w:rsidRPr="0007674F">
              <w:rPr>
                <w:rFonts w:cs="Times New Roman"/>
                <w:iCs/>
                <w:sz w:val="24"/>
                <w:szCs w:val="24"/>
              </w:rPr>
              <w:t>I.</w:t>
            </w:r>
            <w:r w:rsidR="00171DBE" w:rsidRPr="0007674F">
              <w:rPr>
                <w:rFonts w:cs="Times New Roman"/>
                <w:iCs/>
                <w:sz w:val="24"/>
                <w:szCs w:val="24"/>
              </w:rPr>
              <w:t> </w:t>
            </w:r>
            <w:r w:rsidRPr="0007674F">
              <w:rPr>
                <w:rFonts w:cs="Times New Roman"/>
                <w:iCs/>
                <w:sz w:val="24"/>
                <w:szCs w:val="24"/>
              </w:rPr>
              <w:t>Brača</w:t>
            </w:r>
          </w:p>
        </w:tc>
      </w:tr>
      <w:tr w:rsidR="00FC0E75" w:rsidRPr="00C14812" w14:paraId="3939D866" w14:textId="77777777" w:rsidTr="008E5D82">
        <w:trPr>
          <w:trHeight w:val="264"/>
        </w:trPr>
        <w:tc>
          <w:tcPr>
            <w:tcW w:w="1363" w:type="pct"/>
          </w:tcPr>
          <w:p w14:paraId="6C1D8DDD" w14:textId="72405327" w:rsidR="00FC0E75" w:rsidRPr="0007674F" w:rsidRDefault="00FC0E75" w:rsidP="008E5D82">
            <w:pPr>
              <w:widowControl w:val="0"/>
              <w:ind w:left="-108"/>
              <w:rPr>
                <w:rFonts w:cs="Times New Roman"/>
                <w:i/>
                <w:sz w:val="24"/>
                <w:szCs w:val="24"/>
              </w:rPr>
            </w:pPr>
            <w:r>
              <w:rPr>
                <w:rFonts w:cs="Times New Roman"/>
                <w:i/>
                <w:sz w:val="24"/>
                <w:szCs w:val="24"/>
              </w:rPr>
              <w:t>Izsakās:</w:t>
            </w:r>
          </w:p>
        </w:tc>
        <w:tc>
          <w:tcPr>
            <w:tcW w:w="3637" w:type="pct"/>
          </w:tcPr>
          <w:p w14:paraId="44D84E1F" w14:textId="6792721A" w:rsidR="00FC0E75" w:rsidRPr="0007674F" w:rsidRDefault="00FC0E75" w:rsidP="00FC0E75">
            <w:pPr>
              <w:widowControl w:val="0"/>
              <w:jc w:val="both"/>
              <w:rPr>
                <w:rFonts w:cs="Times New Roman"/>
                <w:iCs/>
                <w:sz w:val="24"/>
                <w:szCs w:val="24"/>
              </w:rPr>
            </w:pPr>
            <w:r>
              <w:rPr>
                <w:rFonts w:cs="Times New Roman"/>
                <w:iCs/>
                <w:sz w:val="24"/>
                <w:szCs w:val="24"/>
              </w:rPr>
              <w:t xml:space="preserve">I. Brača - </w:t>
            </w:r>
            <w:r w:rsidRPr="00FC0E75">
              <w:rPr>
                <w:rFonts w:cs="Times New Roman"/>
                <w:iCs/>
                <w:sz w:val="24"/>
                <w:szCs w:val="24"/>
              </w:rPr>
              <w:t>Ierosina atbalstīt lēmuma projektu ar precizējumu,</w:t>
            </w:r>
            <w:r>
              <w:rPr>
                <w:rFonts w:cs="Times New Roman"/>
                <w:iCs/>
                <w:sz w:val="24"/>
                <w:szCs w:val="24"/>
              </w:rPr>
              <w:t xml:space="preserve"> </w:t>
            </w:r>
            <w:r w:rsidRPr="00FC0E75">
              <w:rPr>
                <w:rFonts w:cs="Times New Roman"/>
                <w:iCs/>
                <w:sz w:val="24"/>
                <w:szCs w:val="24"/>
              </w:rPr>
              <w:t>2.</w:t>
            </w:r>
            <w:r>
              <w:rPr>
                <w:rFonts w:cs="Times New Roman"/>
                <w:iCs/>
                <w:sz w:val="24"/>
                <w:szCs w:val="24"/>
              </w:rPr>
              <w:t> </w:t>
            </w:r>
            <w:r w:rsidRPr="00FC0E75">
              <w:rPr>
                <w:rFonts w:cs="Times New Roman"/>
                <w:iCs/>
                <w:sz w:val="24"/>
                <w:szCs w:val="24"/>
              </w:rPr>
              <w:t>punktā svītrojot frāzi : “un izpildes nodrošināšana”.</w:t>
            </w:r>
          </w:p>
        </w:tc>
      </w:tr>
    </w:tbl>
    <w:p w14:paraId="0F1B253B" w14:textId="77777777" w:rsidR="00FC0E75" w:rsidRDefault="00FC0E75" w:rsidP="009C52AF">
      <w:pPr>
        <w:tabs>
          <w:tab w:val="left" w:pos="1701"/>
        </w:tabs>
        <w:jc w:val="both"/>
        <w:rPr>
          <w:rFonts w:cs="Times New Roman"/>
          <w:bCs/>
          <w:sz w:val="24"/>
          <w:szCs w:val="24"/>
        </w:rPr>
      </w:pPr>
    </w:p>
    <w:p w14:paraId="0D3F9FB9" w14:textId="20ED8BCB" w:rsidR="009C52AF" w:rsidRPr="001E25B4" w:rsidRDefault="009C52AF" w:rsidP="009C52AF">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w:t>
      </w:r>
      <w:r w:rsidR="005F0018">
        <w:rPr>
          <w:rFonts w:eastAsia="Calibri" w:cs="Times New Roman"/>
          <w:sz w:val="24"/>
          <w:szCs w:val="24"/>
        </w:rPr>
        <w:t>lēmuma</w:t>
      </w:r>
      <w:r w:rsidRPr="001E25B4">
        <w:rPr>
          <w:rFonts w:eastAsia="Calibri" w:cs="Times New Roman"/>
          <w:sz w:val="24"/>
          <w:szCs w:val="24"/>
        </w:rPr>
        <w:t xml:space="preserve">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447AB9B8" w14:textId="77777777" w:rsidR="00020430" w:rsidRPr="00903D62" w:rsidRDefault="00020430" w:rsidP="00020430">
      <w:pPr>
        <w:tabs>
          <w:tab w:val="left" w:pos="1701"/>
        </w:tabs>
        <w:jc w:val="both"/>
        <w:rPr>
          <w:rFonts w:cs="Times New Roman"/>
          <w:bCs/>
          <w:sz w:val="24"/>
          <w:szCs w:val="24"/>
        </w:rPr>
      </w:pPr>
    </w:p>
    <w:p w14:paraId="3D0962B3" w14:textId="579E5084"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E071F3" w:rsidRPr="004F50B1">
        <w:rPr>
          <w:sz w:val="24"/>
          <w:szCs w:val="24"/>
        </w:rPr>
        <w:t>Par valsts mērķdotācijas pašvaldību autoceļu un ielu finansēšanai plānošanu vidējā termiņā</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2D847263" w14:textId="77777777" w:rsidR="00903D62" w:rsidRDefault="00903D62" w:rsidP="0058596A">
      <w:pPr>
        <w:tabs>
          <w:tab w:val="left" w:pos="1701"/>
        </w:tabs>
        <w:jc w:val="both"/>
        <w:rPr>
          <w:rFonts w:cs="Times New Roman"/>
          <w:bCs/>
          <w:sz w:val="24"/>
          <w:szCs w:val="24"/>
        </w:rPr>
      </w:pPr>
    </w:p>
    <w:p w14:paraId="250637FE" w14:textId="543E39EF" w:rsidR="00FC0E75" w:rsidRDefault="00FC0E75" w:rsidP="0058596A">
      <w:pPr>
        <w:tabs>
          <w:tab w:val="left" w:pos="1701"/>
        </w:tabs>
        <w:jc w:val="both"/>
        <w:rPr>
          <w:rFonts w:cs="Times New Roman"/>
          <w:bCs/>
          <w:sz w:val="24"/>
          <w:szCs w:val="24"/>
        </w:rPr>
      </w:pPr>
      <w:r>
        <w:rPr>
          <w:rFonts w:cs="Times New Roman"/>
          <w:bCs/>
          <w:sz w:val="24"/>
          <w:szCs w:val="24"/>
        </w:rPr>
        <w:t>Ziņotāja ierosina sēdes vadītājam darba kārtības jautājumus Nr. 8 un Nr. 9 izskatīt kopā.</w:t>
      </w:r>
    </w:p>
    <w:p w14:paraId="4F760026" w14:textId="173E7938" w:rsidR="00FC0E75" w:rsidRDefault="00FC0E75" w:rsidP="0058596A">
      <w:pPr>
        <w:tabs>
          <w:tab w:val="left" w:pos="1701"/>
        </w:tabs>
        <w:jc w:val="both"/>
        <w:rPr>
          <w:rFonts w:cs="Times New Roman"/>
          <w:bCs/>
          <w:sz w:val="24"/>
          <w:szCs w:val="24"/>
        </w:rPr>
      </w:pPr>
      <w:r>
        <w:rPr>
          <w:rFonts w:cs="Times New Roman"/>
          <w:bCs/>
          <w:sz w:val="24"/>
          <w:szCs w:val="24"/>
        </w:rPr>
        <w:t>Sēdes vadītājs aicina izskatīt darba kārtības jautājumus Nr. 8 un Nr. 9 kopā.</w:t>
      </w:r>
    </w:p>
    <w:p w14:paraId="33BBB939" w14:textId="77777777" w:rsidR="00FC3BC5" w:rsidRDefault="00FC3BC5" w:rsidP="0058596A">
      <w:pPr>
        <w:tabs>
          <w:tab w:val="left" w:pos="1701"/>
        </w:tabs>
        <w:jc w:val="both"/>
        <w:rPr>
          <w:rFonts w:cs="Times New Roman"/>
          <w:bCs/>
          <w:sz w:val="24"/>
          <w:szCs w:val="24"/>
        </w:rPr>
      </w:pPr>
    </w:p>
    <w:p w14:paraId="76963D73" w14:textId="73BEF899" w:rsidR="00020430" w:rsidRPr="00FC3BC5" w:rsidRDefault="00AF6A1F" w:rsidP="00020430">
      <w:pPr>
        <w:pStyle w:val="ListParagraph"/>
        <w:numPr>
          <w:ilvl w:val="0"/>
          <w:numId w:val="8"/>
        </w:numPr>
        <w:tabs>
          <w:tab w:val="left" w:pos="1701"/>
        </w:tabs>
        <w:ind w:left="426" w:hanging="426"/>
        <w:jc w:val="both"/>
        <w:rPr>
          <w:rFonts w:cs="Times New Roman"/>
          <w:b/>
          <w:bCs/>
          <w:sz w:val="24"/>
          <w:szCs w:val="24"/>
        </w:rPr>
      </w:pPr>
      <w:r w:rsidRPr="00171DBE">
        <w:rPr>
          <w:b/>
          <w:bCs/>
          <w:sz w:val="24"/>
          <w:szCs w:val="24"/>
        </w:rPr>
        <w:t>Par grozījumiem Attīstības pārvaldes Mobilitātes nodaļas 2025. gada budžeta programmās “Pilsētas attīstības pasākumi” un "Projekts “</w:t>
      </w:r>
      <w:proofErr w:type="spellStart"/>
      <w:r w:rsidRPr="00171DBE">
        <w:rPr>
          <w:b/>
          <w:bCs/>
          <w:sz w:val="24"/>
          <w:szCs w:val="24"/>
        </w:rPr>
        <w:t>Urban</w:t>
      </w:r>
      <w:proofErr w:type="spellEnd"/>
      <w:r w:rsidRPr="00171DBE">
        <w:rPr>
          <w:b/>
          <w:bCs/>
          <w:sz w:val="24"/>
          <w:szCs w:val="24"/>
        </w:rPr>
        <w:t xml:space="preserve"> </w:t>
      </w:r>
      <w:proofErr w:type="spellStart"/>
      <w:r w:rsidRPr="00171DBE">
        <w:rPr>
          <w:b/>
          <w:bCs/>
          <w:sz w:val="24"/>
          <w:szCs w:val="24"/>
        </w:rPr>
        <w:t>Vind</w:t>
      </w:r>
      <w:proofErr w:type="spellEnd"/>
      <w:r w:rsidRPr="00171DBE">
        <w:rPr>
          <w:b/>
          <w:bCs/>
          <w:sz w:val="24"/>
          <w:szCs w:val="24"/>
        </w:rPr>
        <w:t xml:space="preserve"> - Pasažieru pārvietošanās datu vākšana un sākuma - galamērķa datu novērtējums, izmantojot BLE skenēšanu</w:t>
      </w:r>
      <w:r w:rsidR="00171DBE">
        <w:rPr>
          <w:b/>
          <w:bCs/>
          <w:sz w:val="24"/>
          <w:szCs w:val="24"/>
        </w:rPr>
        <w:t>””</w:t>
      </w:r>
      <w:r w:rsidRPr="00171DBE">
        <w:rPr>
          <w:b/>
          <w:bCs/>
          <w:sz w:val="24"/>
          <w:szCs w:val="24"/>
        </w:rPr>
        <w:t>.</w:t>
      </w:r>
    </w:p>
    <w:p w14:paraId="6E289FC0" w14:textId="1A8B486F" w:rsidR="00FC3BC5" w:rsidRPr="00171DBE" w:rsidRDefault="00FC3BC5" w:rsidP="00020430">
      <w:pPr>
        <w:pStyle w:val="ListParagraph"/>
        <w:numPr>
          <w:ilvl w:val="0"/>
          <w:numId w:val="8"/>
        </w:numPr>
        <w:tabs>
          <w:tab w:val="left" w:pos="1701"/>
        </w:tabs>
        <w:ind w:left="426" w:hanging="426"/>
        <w:jc w:val="both"/>
        <w:rPr>
          <w:rFonts w:cs="Times New Roman"/>
          <w:b/>
          <w:bCs/>
          <w:sz w:val="24"/>
          <w:szCs w:val="24"/>
        </w:rPr>
      </w:pPr>
      <w:r w:rsidRPr="00F03B74">
        <w:rPr>
          <w:b/>
          <w:bCs/>
          <w:sz w:val="24"/>
          <w:szCs w:val="24"/>
        </w:rPr>
        <w:t>Par Eiropas Tehnoloģiju un Inovāciju institūta, pilsētas mobilitātes kopienas, galvenā uzsaukuma 2025. gadam projekta “</w:t>
      </w:r>
      <w:proofErr w:type="spellStart"/>
      <w:r w:rsidRPr="00F03B74">
        <w:rPr>
          <w:b/>
          <w:bCs/>
          <w:sz w:val="24"/>
          <w:szCs w:val="24"/>
        </w:rPr>
        <w:t>Urban</w:t>
      </w:r>
      <w:proofErr w:type="spellEnd"/>
      <w:r w:rsidRPr="00F03B74">
        <w:rPr>
          <w:b/>
          <w:bCs/>
          <w:sz w:val="24"/>
          <w:szCs w:val="24"/>
        </w:rPr>
        <w:t xml:space="preserve"> </w:t>
      </w:r>
      <w:proofErr w:type="spellStart"/>
      <w:r w:rsidRPr="00F03B74">
        <w:rPr>
          <w:b/>
          <w:bCs/>
          <w:sz w:val="24"/>
          <w:szCs w:val="24"/>
        </w:rPr>
        <w:t>Vind</w:t>
      </w:r>
      <w:proofErr w:type="spellEnd"/>
      <w:r w:rsidRPr="00F03B74">
        <w:rPr>
          <w:b/>
          <w:bCs/>
          <w:sz w:val="24"/>
          <w:szCs w:val="24"/>
        </w:rPr>
        <w:t xml:space="preserve"> - Pasažieru pārvietošanās datu vākšana un sākuma - galamērķa datu novērtējums, izmantojot BLE skenēšanu” īstenošanu.</w:t>
      </w:r>
    </w:p>
    <w:tbl>
      <w:tblPr>
        <w:tblW w:w="5001" w:type="pct"/>
        <w:tblLook w:val="01E0" w:firstRow="1" w:lastRow="1" w:firstColumn="1" w:lastColumn="1" w:noHBand="0" w:noVBand="0"/>
      </w:tblPr>
      <w:tblGrid>
        <w:gridCol w:w="2550"/>
        <w:gridCol w:w="6806"/>
      </w:tblGrid>
      <w:tr w:rsidR="00020430" w:rsidRPr="00C14812" w14:paraId="3C13BD41" w14:textId="77777777" w:rsidTr="008E5D82">
        <w:trPr>
          <w:trHeight w:val="264"/>
        </w:trPr>
        <w:tc>
          <w:tcPr>
            <w:tcW w:w="1363" w:type="pct"/>
            <w:hideMark/>
          </w:tcPr>
          <w:p w14:paraId="5FC2DD40"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51AEDAFB" w14:textId="55B6E6FB" w:rsidR="00020430" w:rsidRPr="0068197E" w:rsidRDefault="00171DBE" w:rsidP="00171DBE">
            <w:pPr>
              <w:widowControl w:val="0"/>
              <w:rPr>
                <w:rFonts w:cs="Times New Roman"/>
                <w:iCs/>
                <w:sz w:val="24"/>
                <w:szCs w:val="24"/>
              </w:rPr>
            </w:pPr>
            <w:r w:rsidRPr="0068197E">
              <w:rPr>
                <w:rFonts w:cs="Times New Roman"/>
                <w:iCs/>
                <w:sz w:val="24"/>
                <w:szCs w:val="24"/>
              </w:rPr>
              <w:t>A. Macijevsk</w:t>
            </w:r>
            <w:r w:rsidR="003B0666" w:rsidRPr="0068197E">
              <w:rPr>
                <w:rFonts w:cs="Times New Roman"/>
                <w:iCs/>
                <w:sz w:val="24"/>
                <w:szCs w:val="24"/>
              </w:rPr>
              <w:t>a</w:t>
            </w:r>
          </w:p>
        </w:tc>
      </w:tr>
      <w:tr w:rsidR="00020430" w:rsidRPr="00C14812" w14:paraId="710ACF76" w14:textId="77777777" w:rsidTr="008E5D82">
        <w:trPr>
          <w:trHeight w:val="264"/>
        </w:trPr>
        <w:tc>
          <w:tcPr>
            <w:tcW w:w="1363" w:type="pct"/>
          </w:tcPr>
          <w:p w14:paraId="5C5039EF"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Uzdod jautājumus:</w:t>
            </w:r>
          </w:p>
        </w:tc>
        <w:tc>
          <w:tcPr>
            <w:tcW w:w="3637" w:type="pct"/>
          </w:tcPr>
          <w:p w14:paraId="0CCB5F11" w14:textId="656E067B" w:rsidR="00020430" w:rsidRPr="0068197E" w:rsidRDefault="003B0666" w:rsidP="008E5D82">
            <w:pPr>
              <w:widowControl w:val="0"/>
              <w:ind w:firstLine="35"/>
              <w:rPr>
                <w:rFonts w:cs="Times New Roman"/>
                <w:iCs/>
                <w:sz w:val="24"/>
                <w:szCs w:val="24"/>
              </w:rPr>
            </w:pPr>
            <w:r w:rsidRPr="0068197E">
              <w:rPr>
                <w:rFonts w:cs="Times New Roman"/>
                <w:iCs/>
                <w:sz w:val="24"/>
                <w:szCs w:val="24"/>
              </w:rPr>
              <w:t>G.</w:t>
            </w:r>
            <w:r w:rsidR="0068197E" w:rsidRPr="0068197E">
              <w:rPr>
                <w:rFonts w:cs="Times New Roman"/>
                <w:iCs/>
                <w:sz w:val="24"/>
                <w:szCs w:val="24"/>
              </w:rPr>
              <w:t> </w:t>
            </w:r>
            <w:r w:rsidRPr="0068197E">
              <w:rPr>
                <w:rFonts w:cs="Times New Roman"/>
                <w:iCs/>
                <w:sz w:val="24"/>
                <w:szCs w:val="24"/>
              </w:rPr>
              <w:t>Anspoks</w:t>
            </w:r>
          </w:p>
        </w:tc>
      </w:tr>
      <w:tr w:rsidR="00020430" w:rsidRPr="00C14812" w14:paraId="6B16F367" w14:textId="77777777" w:rsidTr="008E5D82">
        <w:trPr>
          <w:trHeight w:val="264"/>
        </w:trPr>
        <w:tc>
          <w:tcPr>
            <w:tcW w:w="1363" w:type="pct"/>
          </w:tcPr>
          <w:p w14:paraId="46C5DC3A" w14:textId="77777777" w:rsidR="00020430" w:rsidRPr="00C14812" w:rsidRDefault="00020430" w:rsidP="008E5D82">
            <w:pPr>
              <w:widowControl w:val="0"/>
              <w:ind w:left="-102"/>
              <w:rPr>
                <w:rFonts w:cs="Times New Roman"/>
                <w:i/>
                <w:sz w:val="24"/>
                <w:szCs w:val="24"/>
              </w:rPr>
            </w:pPr>
            <w:r w:rsidRPr="00C14812">
              <w:rPr>
                <w:rFonts w:cs="Times New Roman"/>
                <w:i/>
                <w:sz w:val="24"/>
                <w:szCs w:val="24"/>
              </w:rPr>
              <w:t>Uz jautājumiem atbild:</w:t>
            </w:r>
          </w:p>
        </w:tc>
        <w:tc>
          <w:tcPr>
            <w:tcW w:w="3637" w:type="pct"/>
          </w:tcPr>
          <w:p w14:paraId="2F9E6860" w14:textId="0AD3FB50" w:rsidR="00020430" w:rsidRPr="0068197E" w:rsidRDefault="0068197E" w:rsidP="0068197E">
            <w:pPr>
              <w:widowControl w:val="0"/>
              <w:rPr>
                <w:rFonts w:cs="Times New Roman"/>
                <w:iCs/>
                <w:sz w:val="24"/>
                <w:szCs w:val="24"/>
              </w:rPr>
            </w:pPr>
            <w:r w:rsidRPr="0068197E">
              <w:rPr>
                <w:rFonts w:cs="Times New Roman"/>
                <w:iCs/>
                <w:sz w:val="24"/>
                <w:szCs w:val="24"/>
              </w:rPr>
              <w:t>A. </w:t>
            </w:r>
            <w:r w:rsidR="003B0666" w:rsidRPr="0068197E">
              <w:rPr>
                <w:rFonts w:cs="Times New Roman"/>
                <w:iCs/>
                <w:sz w:val="24"/>
                <w:szCs w:val="24"/>
              </w:rPr>
              <w:t xml:space="preserve">Macijevska, </w:t>
            </w:r>
            <w:r w:rsidR="00C633A5" w:rsidRPr="0068197E">
              <w:rPr>
                <w:rFonts w:cs="Times New Roman"/>
                <w:iCs/>
                <w:sz w:val="24"/>
                <w:szCs w:val="24"/>
              </w:rPr>
              <w:t>R</w:t>
            </w:r>
            <w:r w:rsidRPr="0068197E">
              <w:rPr>
                <w:rFonts w:cs="Times New Roman"/>
                <w:iCs/>
                <w:sz w:val="24"/>
                <w:szCs w:val="24"/>
              </w:rPr>
              <w:t>. </w:t>
            </w:r>
            <w:r w:rsidR="00C633A5" w:rsidRPr="0068197E">
              <w:rPr>
                <w:rFonts w:cs="Times New Roman"/>
                <w:iCs/>
                <w:sz w:val="24"/>
                <w:szCs w:val="24"/>
              </w:rPr>
              <w:t>Meždreijs</w:t>
            </w:r>
          </w:p>
        </w:tc>
      </w:tr>
    </w:tbl>
    <w:p w14:paraId="6A84B006" w14:textId="77777777" w:rsidR="00020430" w:rsidRPr="00903D62" w:rsidRDefault="00020430" w:rsidP="00020430">
      <w:pPr>
        <w:tabs>
          <w:tab w:val="left" w:pos="1701"/>
        </w:tabs>
        <w:jc w:val="both"/>
        <w:rPr>
          <w:rFonts w:cs="Times New Roman"/>
          <w:bCs/>
          <w:sz w:val="24"/>
          <w:szCs w:val="24"/>
        </w:rPr>
      </w:pPr>
    </w:p>
    <w:p w14:paraId="5CDF293D" w14:textId="462E186E" w:rsidR="009C52AF" w:rsidRPr="001E25B4" w:rsidRDefault="009C52AF" w:rsidP="009C52AF">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664ACC34" w14:textId="77777777" w:rsidR="00020430" w:rsidRPr="00903D62" w:rsidRDefault="00020430" w:rsidP="00020430">
      <w:pPr>
        <w:tabs>
          <w:tab w:val="left" w:pos="1701"/>
        </w:tabs>
        <w:jc w:val="both"/>
        <w:rPr>
          <w:rFonts w:cs="Times New Roman"/>
          <w:bCs/>
          <w:sz w:val="24"/>
          <w:szCs w:val="24"/>
        </w:rPr>
      </w:pPr>
    </w:p>
    <w:p w14:paraId="7CE5886A" w14:textId="5867BDD1" w:rsidR="001F0A97" w:rsidRPr="0068197E" w:rsidRDefault="0068197E" w:rsidP="0068197E">
      <w:pPr>
        <w:pStyle w:val="ListParagraph"/>
        <w:numPr>
          <w:ilvl w:val="6"/>
          <w:numId w:val="1"/>
        </w:numPr>
        <w:tabs>
          <w:tab w:val="left" w:pos="851"/>
        </w:tabs>
        <w:ind w:left="426" w:hanging="426"/>
        <w:jc w:val="both"/>
        <w:rPr>
          <w:sz w:val="24"/>
          <w:szCs w:val="24"/>
        </w:rPr>
      </w:pPr>
      <w:r w:rsidRPr="0068197E">
        <w:rPr>
          <w:rFonts w:eastAsia="Calibri"/>
          <w:bCs/>
          <w:sz w:val="24"/>
          <w:szCs w:val="24"/>
        </w:rPr>
        <w:t xml:space="preserve">atbalstīt </w:t>
      </w:r>
      <w:r w:rsidRPr="0068197E">
        <w:rPr>
          <w:rFonts w:eastAsia="Calibri"/>
          <w:sz w:val="24"/>
          <w:szCs w:val="24"/>
        </w:rPr>
        <w:t>p</w:t>
      </w:r>
      <w:r w:rsidR="001F0A97" w:rsidRPr="0068197E">
        <w:rPr>
          <w:rFonts w:eastAsia="Calibri"/>
          <w:sz w:val="24"/>
          <w:szCs w:val="24"/>
        </w:rPr>
        <w:t>rojekta “</w:t>
      </w:r>
      <w:proofErr w:type="spellStart"/>
      <w:r w:rsidR="001F0A97" w:rsidRPr="0068197E">
        <w:rPr>
          <w:sz w:val="24"/>
          <w:szCs w:val="24"/>
        </w:rPr>
        <w:t>Urban</w:t>
      </w:r>
      <w:proofErr w:type="spellEnd"/>
      <w:r w:rsidR="001F0A97" w:rsidRPr="0068197E">
        <w:rPr>
          <w:sz w:val="24"/>
          <w:szCs w:val="24"/>
        </w:rPr>
        <w:t xml:space="preserve"> </w:t>
      </w:r>
      <w:proofErr w:type="spellStart"/>
      <w:r w:rsidR="001F0A97" w:rsidRPr="0068197E">
        <w:rPr>
          <w:sz w:val="24"/>
          <w:szCs w:val="24"/>
        </w:rPr>
        <w:t>Vind</w:t>
      </w:r>
      <w:proofErr w:type="spellEnd"/>
      <w:r w:rsidR="001F0A97" w:rsidRPr="0068197E">
        <w:rPr>
          <w:sz w:val="24"/>
          <w:szCs w:val="24"/>
        </w:rPr>
        <w:t xml:space="preserve"> - Pasažieru pārvietošanās datu vākšana un sākuma - galamērķa datu novērtējums, izmantojot BLE skenēšanu” budžeta pieprasījumu:</w:t>
      </w:r>
    </w:p>
    <w:p w14:paraId="0CAF40D3" w14:textId="4DE10D0C" w:rsidR="001F0A97" w:rsidRPr="0068197E" w:rsidRDefault="001F0A97" w:rsidP="0068197E">
      <w:pPr>
        <w:pStyle w:val="ListParagraph"/>
        <w:numPr>
          <w:ilvl w:val="1"/>
          <w:numId w:val="15"/>
        </w:numPr>
        <w:ind w:left="993" w:hanging="567"/>
        <w:jc w:val="both"/>
        <w:rPr>
          <w:rFonts w:eastAsia="Calibri"/>
          <w:sz w:val="24"/>
          <w:szCs w:val="24"/>
        </w:rPr>
      </w:pPr>
      <w:r w:rsidRPr="0068197E">
        <w:rPr>
          <w:rFonts w:eastAsia="Calibri"/>
          <w:sz w:val="24"/>
          <w:szCs w:val="24"/>
        </w:rPr>
        <w:t>izvērsto finansēšanas plānu;</w:t>
      </w:r>
    </w:p>
    <w:p w14:paraId="3A568AF0" w14:textId="2E978B46" w:rsidR="001F0A97" w:rsidRPr="0068197E" w:rsidRDefault="001F0A97" w:rsidP="0068197E">
      <w:pPr>
        <w:pStyle w:val="ListParagraph"/>
        <w:numPr>
          <w:ilvl w:val="1"/>
          <w:numId w:val="15"/>
        </w:numPr>
        <w:ind w:left="993" w:hanging="567"/>
        <w:jc w:val="both"/>
        <w:rPr>
          <w:rFonts w:eastAsia="Calibri"/>
          <w:sz w:val="24"/>
          <w:szCs w:val="24"/>
        </w:rPr>
      </w:pPr>
      <w:r w:rsidRPr="0068197E">
        <w:rPr>
          <w:rFonts w:eastAsia="Calibri"/>
          <w:sz w:val="24"/>
          <w:szCs w:val="24"/>
        </w:rPr>
        <w:t>grozījumu atskaiti (tāme Nr. 04.900.003.JPD.0470, 0030000 - Pilsētas attīstības pasākumi) ar kopējo budžetu 2025. gadam 17 500 </w:t>
      </w:r>
      <w:proofErr w:type="spellStart"/>
      <w:r w:rsidRPr="0068197E">
        <w:rPr>
          <w:rFonts w:eastAsia="Calibri"/>
          <w:i/>
          <w:iCs/>
          <w:sz w:val="24"/>
          <w:szCs w:val="24"/>
        </w:rPr>
        <w:t>euro</w:t>
      </w:r>
      <w:proofErr w:type="spellEnd"/>
      <w:r w:rsidRPr="0068197E">
        <w:rPr>
          <w:rFonts w:eastAsia="Calibri"/>
          <w:i/>
          <w:iCs/>
          <w:sz w:val="24"/>
          <w:szCs w:val="24"/>
        </w:rPr>
        <w:t>.</w:t>
      </w:r>
    </w:p>
    <w:p w14:paraId="23504607" w14:textId="088B6426" w:rsidR="00903D62" w:rsidRDefault="0068197E" w:rsidP="0068197E">
      <w:pPr>
        <w:pStyle w:val="ListParagraph"/>
        <w:numPr>
          <w:ilvl w:val="0"/>
          <w:numId w:val="15"/>
        </w:numPr>
        <w:tabs>
          <w:tab w:val="left" w:pos="1701"/>
        </w:tabs>
        <w:jc w:val="both"/>
        <w:rPr>
          <w:rFonts w:eastAsia="Calibri"/>
          <w:sz w:val="24"/>
          <w:szCs w:val="24"/>
        </w:rPr>
      </w:pPr>
      <w:r w:rsidRPr="0068197E">
        <w:rPr>
          <w:rFonts w:eastAsia="Calibri"/>
          <w:sz w:val="24"/>
          <w:szCs w:val="24"/>
        </w:rPr>
        <w:t>a</w:t>
      </w:r>
      <w:r w:rsidR="001F0A97" w:rsidRPr="0068197E">
        <w:rPr>
          <w:rFonts w:eastAsia="Calibri"/>
          <w:sz w:val="24"/>
          <w:szCs w:val="24"/>
        </w:rPr>
        <w:t>ttīstības pārvaldes Mobilitātes nodaļas iesniegtos budžeta grozījumus 2025. gada budžeta programmās “Pilsētas attīstības pasākumi</w:t>
      </w:r>
      <w:r w:rsidR="00135202" w:rsidRPr="0068197E">
        <w:rPr>
          <w:rFonts w:eastAsia="Calibri"/>
          <w:sz w:val="24"/>
          <w:szCs w:val="24"/>
        </w:rPr>
        <w:t>;</w:t>
      </w:r>
    </w:p>
    <w:p w14:paraId="49B77D72" w14:textId="70BD941C" w:rsidR="0068197E" w:rsidRDefault="0068197E" w:rsidP="0068197E">
      <w:pPr>
        <w:pStyle w:val="ListParagraph"/>
        <w:numPr>
          <w:ilvl w:val="0"/>
          <w:numId w:val="15"/>
        </w:numPr>
        <w:tabs>
          <w:tab w:val="left" w:pos="1701"/>
        </w:tabs>
        <w:jc w:val="both"/>
        <w:rPr>
          <w:rFonts w:eastAsia="Calibri"/>
          <w:sz w:val="24"/>
          <w:szCs w:val="24"/>
        </w:rPr>
      </w:pPr>
      <w:r>
        <w:rPr>
          <w:rFonts w:eastAsia="Calibri"/>
          <w:sz w:val="24"/>
          <w:szCs w:val="24"/>
        </w:rPr>
        <w:t>uzdot J</w:t>
      </w:r>
      <w:r w:rsidRPr="0068197E">
        <w:rPr>
          <w:rFonts w:eastAsia="Calibri"/>
          <w:sz w:val="24"/>
          <w:szCs w:val="24"/>
        </w:rPr>
        <w:t>ūrmalas valstspilsētas administrācijas Finanšu nodaļai projekta “</w:t>
      </w:r>
      <w:proofErr w:type="spellStart"/>
      <w:r w:rsidRPr="0068197E">
        <w:rPr>
          <w:rFonts w:eastAsia="Calibri"/>
          <w:sz w:val="24"/>
          <w:szCs w:val="24"/>
        </w:rPr>
        <w:t>Urban</w:t>
      </w:r>
      <w:proofErr w:type="spellEnd"/>
      <w:r w:rsidRPr="0068197E">
        <w:rPr>
          <w:rFonts w:eastAsia="Calibri"/>
          <w:sz w:val="24"/>
          <w:szCs w:val="24"/>
        </w:rPr>
        <w:t xml:space="preserve"> </w:t>
      </w:r>
      <w:proofErr w:type="spellStart"/>
      <w:r w:rsidRPr="0068197E">
        <w:rPr>
          <w:rFonts w:eastAsia="Calibri"/>
          <w:sz w:val="24"/>
          <w:szCs w:val="24"/>
        </w:rPr>
        <w:t>Vind</w:t>
      </w:r>
      <w:proofErr w:type="spellEnd"/>
      <w:r w:rsidRPr="0068197E">
        <w:rPr>
          <w:rFonts w:eastAsia="Calibri"/>
          <w:sz w:val="24"/>
          <w:szCs w:val="24"/>
        </w:rPr>
        <w:t xml:space="preserve"> - Pasažieru pārvietošanās datu vākšana un sākuma - galamērķa datu novērtējums, izmantojot BLE skenēšanu” 2025.</w:t>
      </w:r>
      <w:r w:rsidR="0068494B">
        <w:rPr>
          <w:rFonts w:eastAsia="Calibri"/>
          <w:sz w:val="24"/>
          <w:szCs w:val="24"/>
        </w:rPr>
        <w:t> </w:t>
      </w:r>
      <w:r w:rsidRPr="0068197E">
        <w:rPr>
          <w:rFonts w:eastAsia="Calibri"/>
          <w:sz w:val="24"/>
          <w:szCs w:val="24"/>
        </w:rPr>
        <w:t>gada budžeta grozījumu priekšlikumus virzīt izskatīšanai Jūrmalas domes Finanšu komitejā kā grozījumus Jūrmalas domes 2024.</w:t>
      </w:r>
      <w:r w:rsidR="0068494B">
        <w:rPr>
          <w:rFonts w:eastAsia="Calibri"/>
          <w:sz w:val="24"/>
          <w:szCs w:val="24"/>
        </w:rPr>
        <w:t> </w:t>
      </w:r>
      <w:r w:rsidRPr="0068197E">
        <w:rPr>
          <w:rFonts w:eastAsia="Calibri"/>
          <w:sz w:val="24"/>
          <w:szCs w:val="24"/>
        </w:rPr>
        <w:t>gada 19.</w:t>
      </w:r>
      <w:r w:rsidR="0068494B">
        <w:rPr>
          <w:rFonts w:eastAsia="Calibri"/>
          <w:sz w:val="24"/>
          <w:szCs w:val="24"/>
        </w:rPr>
        <w:t> </w:t>
      </w:r>
      <w:r w:rsidRPr="0068197E">
        <w:rPr>
          <w:rFonts w:eastAsia="Calibri"/>
          <w:sz w:val="24"/>
          <w:szCs w:val="24"/>
        </w:rPr>
        <w:t>decembra saistošajos noteikumos Nr.</w:t>
      </w:r>
      <w:r w:rsidR="0068494B">
        <w:rPr>
          <w:rFonts w:eastAsia="Calibri"/>
          <w:sz w:val="24"/>
          <w:szCs w:val="24"/>
        </w:rPr>
        <w:t> </w:t>
      </w:r>
      <w:r w:rsidRPr="0068197E">
        <w:rPr>
          <w:rFonts w:eastAsia="Calibri"/>
          <w:sz w:val="24"/>
          <w:szCs w:val="24"/>
        </w:rPr>
        <w:t>61 “Par Jūrmalas valstspilsētas pašvaldības 2025.</w:t>
      </w:r>
      <w:r w:rsidR="0068494B">
        <w:rPr>
          <w:rFonts w:eastAsia="Calibri"/>
          <w:sz w:val="24"/>
          <w:szCs w:val="24"/>
        </w:rPr>
        <w:t> </w:t>
      </w:r>
      <w:r w:rsidRPr="0068197E">
        <w:rPr>
          <w:rFonts w:eastAsia="Calibri"/>
          <w:sz w:val="24"/>
          <w:szCs w:val="24"/>
        </w:rPr>
        <w:t>gada budžetu”</w:t>
      </w:r>
      <w:r w:rsidR="008A1B4C">
        <w:rPr>
          <w:rFonts w:eastAsia="Calibri"/>
          <w:sz w:val="24"/>
          <w:szCs w:val="24"/>
        </w:rPr>
        <w:t>;</w:t>
      </w:r>
    </w:p>
    <w:p w14:paraId="42F61B89" w14:textId="0091221E" w:rsidR="002C5FEA" w:rsidRPr="002C5FEA" w:rsidRDefault="008A1B4C" w:rsidP="002C5FEA">
      <w:pPr>
        <w:pStyle w:val="ListParagraph"/>
        <w:numPr>
          <w:ilvl w:val="0"/>
          <w:numId w:val="15"/>
        </w:numPr>
        <w:tabs>
          <w:tab w:val="left" w:pos="1701"/>
        </w:tabs>
        <w:jc w:val="both"/>
        <w:rPr>
          <w:rFonts w:cs="Times New Roman"/>
          <w:bCs/>
          <w:sz w:val="24"/>
          <w:szCs w:val="24"/>
        </w:rPr>
      </w:pPr>
      <w:r>
        <w:rPr>
          <w:rFonts w:cs="Times New Roman"/>
          <w:bCs/>
          <w:sz w:val="24"/>
          <w:szCs w:val="24"/>
        </w:rPr>
        <w:t>a</w:t>
      </w:r>
      <w:r w:rsidR="002C5FEA" w:rsidRPr="002C5FEA">
        <w:rPr>
          <w:rFonts w:cs="Times New Roman"/>
          <w:bCs/>
          <w:sz w:val="24"/>
          <w:szCs w:val="24"/>
        </w:rPr>
        <w:t>tbalstīt lēmuma projekta “</w:t>
      </w:r>
      <w:r w:rsidR="002C5FEA" w:rsidRPr="002C5FEA">
        <w:rPr>
          <w:sz w:val="24"/>
          <w:szCs w:val="24"/>
        </w:rPr>
        <w:t>Par Eiropas Tehnoloģiju un Inovāciju institūta, pilsētas mobilitātes kopienas, galvenā uzsaukuma 2025. gadam projekta “</w:t>
      </w:r>
      <w:proofErr w:type="spellStart"/>
      <w:r w:rsidR="002C5FEA" w:rsidRPr="002C5FEA">
        <w:rPr>
          <w:sz w:val="24"/>
          <w:szCs w:val="24"/>
        </w:rPr>
        <w:t>Urban</w:t>
      </w:r>
      <w:proofErr w:type="spellEnd"/>
      <w:r w:rsidR="002C5FEA" w:rsidRPr="002C5FEA">
        <w:rPr>
          <w:sz w:val="24"/>
          <w:szCs w:val="24"/>
        </w:rPr>
        <w:t xml:space="preserve"> </w:t>
      </w:r>
      <w:proofErr w:type="spellStart"/>
      <w:r w:rsidR="002C5FEA" w:rsidRPr="002C5FEA">
        <w:rPr>
          <w:sz w:val="24"/>
          <w:szCs w:val="24"/>
        </w:rPr>
        <w:t>Vind</w:t>
      </w:r>
      <w:proofErr w:type="spellEnd"/>
      <w:r w:rsidR="002C5FEA" w:rsidRPr="002C5FEA">
        <w:rPr>
          <w:sz w:val="24"/>
          <w:szCs w:val="24"/>
        </w:rPr>
        <w:t xml:space="preserve"> - Pasažieru pārvietošanās datu vākšana un sākuma - galamērķa datu novērtējums, izmantojot BLE skenēšanu” īstenošanu</w:t>
      </w:r>
      <w:r w:rsidR="002C5FEA" w:rsidRPr="002C5FEA">
        <w:rPr>
          <w:rFonts w:eastAsia="Times New Roman" w:cs="Times New Roman"/>
          <w:bCs/>
          <w:iCs/>
          <w:sz w:val="24"/>
          <w:szCs w:val="24"/>
          <w:lang w:eastAsia="lv-LV"/>
        </w:rPr>
        <w:t>” virzīšanu izskatīšanai domes sēdē.</w:t>
      </w:r>
    </w:p>
    <w:p w14:paraId="10A9C4AD" w14:textId="77777777" w:rsidR="001F0A97" w:rsidRDefault="001F0A97" w:rsidP="001F0A97">
      <w:pPr>
        <w:tabs>
          <w:tab w:val="left" w:pos="1701"/>
        </w:tabs>
        <w:jc w:val="both"/>
        <w:rPr>
          <w:rFonts w:cs="Times New Roman"/>
          <w:bCs/>
          <w:sz w:val="24"/>
          <w:szCs w:val="24"/>
        </w:rPr>
      </w:pPr>
    </w:p>
    <w:p w14:paraId="2D7DE0E2" w14:textId="5E1488D2" w:rsidR="00020430" w:rsidRPr="00D748FB" w:rsidRDefault="00D748FB" w:rsidP="00020430">
      <w:pPr>
        <w:pStyle w:val="ListParagraph"/>
        <w:numPr>
          <w:ilvl w:val="0"/>
          <w:numId w:val="8"/>
        </w:numPr>
        <w:tabs>
          <w:tab w:val="left" w:pos="1701"/>
        </w:tabs>
        <w:ind w:left="426" w:hanging="426"/>
        <w:jc w:val="both"/>
        <w:rPr>
          <w:rFonts w:cs="Times New Roman"/>
          <w:b/>
          <w:bCs/>
          <w:sz w:val="24"/>
          <w:szCs w:val="24"/>
        </w:rPr>
      </w:pPr>
      <w:r w:rsidRPr="00D748FB">
        <w:rPr>
          <w:b/>
          <w:bCs/>
          <w:sz w:val="24"/>
          <w:szCs w:val="24"/>
        </w:rPr>
        <w:t>Par turpmāko rīcību ar Jūrmalas valstspilsētas pašvaldības īpašumā esošām dzīvojamām telpām.</w:t>
      </w:r>
    </w:p>
    <w:tbl>
      <w:tblPr>
        <w:tblW w:w="5001" w:type="pct"/>
        <w:tblLook w:val="01E0" w:firstRow="1" w:lastRow="1" w:firstColumn="1" w:lastColumn="1" w:noHBand="0" w:noVBand="0"/>
      </w:tblPr>
      <w:tblGrid>
        <w:gridCol w:w="2550"/>
        <w:gridCol w:w="6806"/>
      </w:tblGrid>
      <w:tr w:rsidR="00020430" w:rsidRPr="00C14812" w14:paraId="66541833" w14:textId="77777777" w:rsidTr="008E5D82">
        <w:trPr>
          <w:trHeight w:val="264"/>
        </w:trPr>
        <w:tc>
          <w:tcPr>
            <w:tcW w:w="1363" w:type="pct"/>
            <w:hideMark/>
          </w:tcPr>
          <w:p w14:paraId="56FC119B" w14:textId="77777777" w:rsidR="00020430" w:rsidRPr="0068197E" w:rsidRDefault="00020430" w:rsidP="008E5D82">
            <w:pPr>
              <w:widowControl w:val="0"/>
              <w:ind w:left="-108"/>
              <w:rPr>
                <w:rFonts w:cs="Times New Roman"/>
                <w:i/>
                <w:sz w:val="24"/>
                <w:szCs w:val="24"/>
              </w:rPr>
            </w:pPr>
            <w:r w:rsidRPr="0068197E">
              <w:rPr>
                <w:rFonts w:cs="Times New Roman"/>
                <w:i/>
                <w:sz w:val="24"/>
                <w:szCs w:val="24"/>
              </w:rPr>
              <w:t>Ziņotājs:</w:t>
            </w:r>
          </w:p>
        </w:tc>
        <w:tc>
          <w:tcPr>
            <w:tcW w:w="3637" w:type="pct"/>
          </w:tcPr>
          <w:p w14:paraId="1F3C45F2" w14:textId="40CC825A" w:rsidR="00020430" w:rsidRPr="0068197E" w:rsidRDefault="00D748FB" w:rsidP="008E5D82">
            <w:pPr>
              <w:widowControl w:val="0"/>
              <w:ind w:firstLine="35"/>
              <w:rPr>
                <w:rFonts w:cs="Times New Roman"/>
                <w:iCs/>
                <w:sz w:val="24"/>
                <w:szCs w:val="24"/>
              </w:rPr>
            </w:pPr>
            <w:r w:rsidRPr="0068197E">
              <w:rPr>
                <w:rFonts w:cs="Times New Roman"/>
                <w:iCs/>
                <w:sz w:val="24"/>
                <w:szCs w:val="24"/>
              </w:rPr>
              <w:t>G.</w:t>
            </w:r>
            <w:r w:rsidR="00020430" w:rsidRPr="0068197E">
              <w:rPr>
                <w:rFonts w:cs="Times New Roman"/>
                <w:iCs/>
                <w:sz w:val="24"/>
                <w:szCs w:val="24"/>
              </w:rPr>
              <w:t> </w:t>
            </w:r>
            <w:r w:rsidRPr="0068197E">
              <w:rPr>
                <w:rFonts w:cs="Times New Roman"/>
                <w:iCs/>
                <w:sz w:val="24"/>
                <w:szCs w:val="24"/>
              </w:rPr>
              <w:t>Kovaļevska</w:t>
            </w:r>
          </w:p>
        </w:tc>
      </w:tr>
    </w:tbl>
    <w:p w14:paraId="41574062" w14:textId="77777777" w:rsidR="00020430" w:rsidRPr="00903D62" w:rsidRDefault="00020430" w:rsidP="00020430">
      <w:pPr>
        <w:tabs>
          <w:tab w:val="left" w:pos="1701"/>
        </w:tabs>
        <w:jc w:val="both"/>
        <w:rPr>
          <w:rFonts w:cs="Times New Roman"/>
          <w:bCs/>
          <w:sz w:val="24"/>
          <w:szCs w:val="24"/>
        </w:rPr>
      </w:pPr>
    </w:p>
    <w:p w14:paraId="039A35B1" w14:textId="58630E44" w:rsidR="00020430" w:rsidRDefault="009C52AF" w:rsidP="00020430">
      <w:pPr>
        <w:tabs>
          <w:tab w:val="left" w:pos="1701"/>
        </w:tabs>
        <w:jc w:val="both"/>
        <w:rPr>
          <w:rFonts w:eastAsia="Calibri" w:cs="Times New Roman"/>
          <w:b/>
          <w:sz w:val="24"/>
          <w:szCs w:val="24"/>
        </w:rPr>
      </w:pPr>
      <w:r w:rsidRPr="001E25B4">
        <w:rPr>
          <w:rFonts w:eastAsia="Calibri" w:cs="Times New Roman"/>
          <w:sz w:val="24"/>
          <w:szCs w:val="24"/>
        </w:rPr>
        <w:lastRenderedPageBreak/>
        <w:t xml:space="preserve">Ņemot vērā atklātas balsošanas rezultātu par atzinuma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p w14:paraId="5865B72A" w14:textId="77777777" w:rsidR="005F0018" w:rsidRDefault="005F0018" w:rsidP="00020430">
      <w:pPr>
        <w:tabs>
          <w:tab w:val="left" w:pos="1701"/>
        </w:tabs>
        <w:jc w:val="both"/>
        <w:rPr>
          <w:rFonts w:cs="Times New Roman"/>
          <w:bCs/>
          <w:sz w:val="24"/>
          <w:szCs w:val="24"/>
        </w:rPr>
      </w:pPr>
    </w:p>
    <w:p w14:paraId="51649EB2" w14:textId="6221DC89" w:rsidR="0068197E" w:rsidRDefault="005F0018" w:rsidP="0068197E">
      <w:pPr>
        <w:pStyle w:val="ListParagraph"/>
        <w:numPr>
          <w:ilvl w:val="0"/>
          <w:numId w:val="12"/>
        </w:numPr>
        <w:tabs>
          <w:tab w:val="left" w:pos="1701"/>
        </w:tabs>
        <w:ind w:left="426" w:hanging="426"/>
        <w:jc w:val="both"/>
        <w:rPr>
          <w:rFonts w:cs="Times New Roman"/>
          <w:bCs/>
          <w:sz w:val="24"/>
          <w:szCs w:val="24"/>
        </w:rPr>
      </w:pPr>
      <w:r>
        <w:rPr>
          <w:rFonts w:cs="Times New Roman"/>
          <w:bCs/>
          <w:sz w:val="24"/>
          <w:szCs w:val="24"/>
        </w:rPr>
        <w:t>n</w:t>
      </w:r>
      <w:r w:rsidR="0068197E">
        <w:rPr>
          <w:rFonts w:cs="Times New Roman"/>
          <w:bCs/>
          <w:sz w:val="24"/>
          <w:szCs w:val="24"/>
        </w:rPr>
        <w:t>eatbalstīt r</w:t>
      </w:r>
      <w:r w:rsidR="0068197E" w:rsidRPr="0068197E">
        <w:rPr>
          <w:rFonts w:cs="Times New Roman"/>
          <w:bCs/>
          <w:sz w:val="24"/>
          <w:szCs w:val="24"/>
        </w:rPr>
        <w:t>emonta darbu veikšanu dzīvojamās telpās:</w:t>
      </w:r>
    </w:p>
    <w:p w14:paraId="391602D2" w14:textId="77777777" w:rsidR="0068197E" w:rsidRPr="0068197E" w:rsidRDefault="0068197E" w:rsidP="0068197E">
      <w:pPr>
        <w:pStyle w:val="ListParagraph"/>
        <w:numPr>
          <w:ilvl w:val="1"/>
          <w:numId w:val="12"/>
        </w:numPr>
        <w:tabs>
          <w:tab w:val="left" w:pos="1701"/>
        </w:tabs>
        <w:ind w:left="993" w:hanging="567"/>
        <w:jc w:val="both"/>
        <w:rPr>
          <w:rFonts w:cs="Times New Roman"/>
          <w:bCs/>
          <w:sz w:val="24"/>
          <w:szCs w:val="24"/>
        </w:rPr>
      </w:pPr>
      <w:r w:rsidRPr="0068197E">
        <w:rPr>
          <w:rFonts w:cs="Times New Roman"/>
          <w:bCs/>
          <w:sz w:val="24"/>
          <w:szCs w:val="24"/>
        </w:rPr>
        <w:t>Skolas ielā 61A – 26, Jūrmalā;</w:t>
      </w:r>
    </w:p>
    <w:p w14:paraId="3ADB26D7" w14:textId="1C76F55A" w:rsidR="0068197E" w:rsidRPr="0068197E" w:rsidRDefault="0068197E" w:rsidP="0068197E">
      <w:pPr>
        <w:pStyle w:val="ListParagraph"/>
        <w:numPr>
          <w:ilvl w:val="1"/>
          <w:numId w:val="12"/>
        </w:numPr>
        <w:tabs>
          <w:tab w:val="left" w:pos="1701"/>
        </w:tabs>
        <w:ind w:left="993" w:hanging="567"/>
        <w:jc w:val="both"/>
        <w:rPr>
          <w:rFonts w:cs="Times New Roman"/>
          <w:bCs/>
          <w:sz w:val="24"/>
          <w:szCs w:val="24"/>
        </w:rPr>
      </w:pPr>
      <w:r w:rsidRPr="0068197E">
        <w:rPr>
          <w:rFonts w:cs="Times New Roman"/>
          <w:bCs/>
          <w:sz w:val="24"/>
          <w:szCs w:val="24"/>
        </w:rPr>
        <w:t xml:space="preserve"> Raiņa ielā 18/20 – 5, Jūrmalā.</w:t>
      </w:r>
    </w:p>
    <w:p w14:paraId="6AE30D11" w14:textId="0ECE1E11" w:rsidR="0068197E" w:rsidRPr="0068197E" w:rsidRDefault="005F0018" w:rsidP="005F0018">
      <w:pPr>
        <w:pStyle w:val="ListParagraph"/>
        <w:numPr>
          <w:ilvl w:val="0"/>
          <w:numId w:val="12"/>
        </w:numPr>
        <w:tabs>
          <w:tab w:val="left" w:pos="1701"/>
        </w:tabs>
        <w:ind w:left="426" w:hanging="426"/>
        <w:jc w:val="both"/>
        <w:rPr>
          <w:rFonts w:cs="Times New Roman"/>
          <w:bCs/>
          <w:sz w:val="24"/>
          <w:szCs w:val="24"/>
        </w:rPr>
      </w:pPr>
      <w:r>
        <w:rPr>
          <w:rFonts w:cs="Times New Roman"/>
          <w:bCs/>
          <w:sz w:val="24"/>
          <w:szCs w:val="24"/>
        </w:rPr>
        <w:t>u</w:t>
      </w:r>
      <w:r w:rsidR="0068197E">
        <w:rPr>
          <w:rFonts w:cs="Times New Roman"/>
          <w:bCs/>
          <w:sz w:val="24"/>
          <w:szCs w:val="24"/>
        </w:rPr>
        <w:t xml:space="preserve">zdot </w:t>
      </w:r>
      <w:r w:rsidR="0068197E" w:rsidRPr="0068197E">
        <w:rPr>
          <w:rFonts w:cs="Times New Roman"/>
          <w:bCs/>
          <w:sz w:val="24"/>
          <w:szCs w:val="24"/>
        </w:rPr>
        <w:t>Jūrmalas valstspilsētas administrācijas Īpašumu pārvaldes Pašvaldības īpašumu nodaļai organizēt un nodrošināt šī atzinuma 1.</w:t>
      </w:r>
      <w:r w:rsidR="0068197E">
        <w:rPr>
          <w:rFonts w:cs="Times New Roman"/>
          <w:bCs/>
          <w:sz w:val="24"/>
          <w:szCs w:val="24"/>
        </w:rPr>
        <w:t> </w:t>
      </w:r>
      <w:r w:rsidR="0068197E" w:rsidRPr="0068197E">
        <w:rPr>
          <w:rFonts w:cs="Times New Roman"/>
          <w:bCs/>
          <w:sz w:val="24"/>
          <w:szCs w:val="24"/>
        </w:rPr>
        <w:t>punktā minēto dzīvojamo telpu atsavināšanas procesu, izvērtējot to nepieciešamību pašvaldības funkciju nodrošināšanai.</w:t>
      </w:r>
    </w:p>
    <w:p w14:paraId="2BBA1015" w14:textId="77777777" w:rsidR="00020430" w:rsidRDefault="00020430" w:rsidP="0058596A">
      <w:pPr>
        <w:tabs>
          <w:tab w:val="left" w:pos="1701"/>
        </w:tabs>
        <w:jc w:val="both"/>
        <w:rPr>
          <w:rFonts w:cs="Times New Roman"/>
          <w:bCs/>
          <w:sz w:val="24"/>
          <w:szCs w:val="24"/>
        </w:rPr>
      </w:pPr>
    </w:p>
    <w:p w14:paraId="3037CDD8" w14:textId="4E739E1D" w:rsidR="00020430" w:rsidRPr="006D09A1" w:rsidRDefault="006D09A1" w:rsidP="00020430">
      <w:pPr>
        <w:pStyle w:val="ListParagraph"/>
        <w:numPr>
          <w:ilvl w:val="0"/>
          <w:numId w:val="8"/>
        </w:numPr>
        <w:tabs>
          <w:tab w:val="left" w:pos="1701"/>
        </w:tabs>
        <w:ind w:left="426" w:hanging="426"/>
        <w:jc w:val="both"/>
        <w:rPr>
          <w:rFonts w:cs="Times New Roman"/>
          <w:b/>
          <w:bCs/>
          <w:sz w:val="24"/>
          <w:szCs w:val="24"/>
        </w:rPr>
      </w:pPr>
      <w:r w:rsidRPr="006D09A1">
        <w:rPr>
          <w:b/>
          <w:bCs/>
          <w:sz w:val="24"/>
          <w:szCs w:val="24"/>
        </w:rPr>
        <w:t>Par vienreizēja pabalsta piešķiršanu dzīvojamās mājas remontam.</w:t>
      </w:r>
    </w:p>
    <w:tbl>
      <w:tblPr>
        <w:tblW w:w="5001" w:type="pct"/>
        <w:tblLook w:val="01E0" w:firstRow="1" w:lastRow="1" w:firstColumn="1" w:lastColumn="1" w:noHBand="0" w:noVBand="0"/>
      </w:tblPr>
      <w:tblGrid>
        <w:gridCol w:w="2550"/>
        <w:gridCol w:w="6806"/>
      </w:tblGrid>
      <w:tr w:rsidR="00020430" w:rsidRPr="00C14812" w14:paraId="582C1FDF" w14:textId="77777777" w:rsidTr="008E5D82">
        <w:trPr>
          <w:trHeight w:val="264"/>
        </w:trPr>
        <w:tc>
          <w:tcPr>
            <w:tcW w:w="1363" w:type="pct"/>
            <w:hideMark/>
          </w:tcPr>
          <w:p w14:paraId="374C9154"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0F700994" w14:textId="44C16A0F" w:rsidR="00020430" w:rsidRPr="0068197E" w:rsidRDefault="00BA07AD" w:rsidP="008E5D82">
            <w:pPr>
              <w:widowControl w:val="0"/>
              <w:ind w:firstLine="35"/>
              <w:rPr>
                <w:rFonts w:cs="Times New Roman"/>
                <w:iCs/>
                <w:sz w:val="24"/>
                <w:szCs w:val="24"/>
              </w:rPr>
            </w:pPr>
            <w:r w:rsidRPr="0068197E">
              <w:rPr>
                <w:rFonts w:cs="Times New Roman"/>
                <w:iCs/>
                <w:sz w:val="24"/>
                <w:szCs w:val="24"/>
              </w:rPr>
              <w:t>G</w:t>
            </w:r>
            <w:r w:rsidR="00020430" w:rsidRPr="0068197E">
              <w:rPr>
                <w:rFonts w:cs="Times New Roman"/>
                <w:iCs/>
                <w:sz w:val="24"/>
                <w:szCs w:val="24"/>
              </w:rPr>
              <w:t>. </w:t>
            </w:r>
            <w:r w:rsidRPr="0068197E">
              <w:rPr>
                <w:rFonts w:cs="Times New Roman"/>
                <w:iCs/>
                <w:sz w:val="24"/>
                <w:szCs w:val="24"/>
              </w:rPr>
              <w:t>Kovaļevska</w:t>
            </w:r>
          </w:p>
        </w:tc>
      </w:tr>
    </w:tbl>
    <w:p w14:paraId="56280807" w14:textId="77777777" w:rsidR="00020430" w:rsidRPr="00903D62" w:rsidRDefault="00020430" w:rsidP="00020430">
      <w:pPr>
        <w:tabs>
          <w:tab w:val="left" w:pos="1701"/>
        </w:tabs>
        <w:jc w:val="both"/>
        <w:rPr>
          <w:rFonts w:cs="Times New Roman"/>
          <w:bCs/>
          <w:sz w:val="24"/>
          <w:szCs w:val="24"/>
        </w:rPr>
      </w:pPr>
    </w:p>
    <w:p w14:paraId="6963F0A7" w14:textId="1B0C66EB" w:rsidR="009C52AF" w:rsidRPr="001E25B4" w:rsidRDefault="009C52AF" w:rsidP="009C52AF">
      <w:pPr>
        <w:tabs>
          <w:tab w:val="left" w:pos="1701"/>
        </w:tabs>
        <w:jc w:val="both"/>
        <w:rPr>
          <w:rFonts w:eastAsia="Calibri" w:cs="Times New Roman"/>
          <w:b/>
          <w:sz w:val="24"/>
          <w:szCs w:val="24"/>
        </w:rPr>
      </w:pPr>
      <w:bookmarkStart w:id="8" w:name="_Hlk190249009"/>
      <w:r w:rsidRPr="001E25B4">
        <w:rPr>
          <w:rFonts w:eastAsia="Calibri" w:cs="Times New Roman"/>
          <w:sz w:val="24"/>
          <w:szCs w:val="24"/>
        </w:rPr>
        <w:t xml:space="preserve">Ņemot vērā atklātas balsošanas rezultātu par </w:t>
      </w:r>
      <w:r w:rsidR="005F0018">
        <w:rPr>
          <w:rFonts w:eastAsia="Calibri" w:cs="Times New Roman"/>
          <w:sz w:val="24"/>
          <w:szCs w:val="24"/>
        </w:rPr>
        <w:t>lēmuma</w:t>
      </w:r>
      <w:r w:rsidRPr="001E25B4">
        <w:rPr>
          <w:rFonts w:eastAsia="Calibri" w:cs="Times New Roman"/>
          <w:sz w:val="24"/>
          <w:szCs w:val="24"/>
        </w:rPr>
        <w:t xml:space="preserve"> projektu </w:t>
      </w:r>
      <w:r w:rsidR="005F0018" w:rsidRPr="001E25B4">
        <w:rPr>
          <w:rFonts w:eastAsia="Calibri" w:cs="Times New Roman"/>
          <w:sz w:val="24"/>
          <w:szCs w:val="24"/>
        </w:rPr>
        <w:t>ar 5 balsīm par (</w:t>
      </w:r>
      <w:r w:rsidR="005F0018" w:rsidRPr="005F0018">
        <w:rPr>
          <w:rFonts w:eastAsia="Calibri" w:cs="Times New Roman"/>
          <w:bCs/>
          <w:sz w:val="24"/>
          <w:szCs w:val="24"/>
        </w:rPr>
        <w:t xml:space="preserve">G. Anspoks, </w:t>
      </w:r>
      <w:r w:rsidR="005F0018" w:rsidRPr="005F0018">
        <w:rPr>
          <w:rFonts w:eastAsia="Calibri" w:cs="Times New Roman"/>
          <w:sz w:val="24"/>
          <w:szCs w:val="24"/>
        </w:rPr>
        <w:t>L. Loskutova, J. Lediņš, R. </w:t>
      </w:r>
      <w:proofErr w:type="spellStart"/>
      <w:r w:rsidR="005F0018" w:rsidRPr="005F0018">
        <w:rPr>
          <w:rFonts w:eastAsia="Times New Roman" w:cs="Times New Roman"/>
          <w:sz w:val="24"/>
          <w:szCs w:val="24"/>
        </w:rPr>
        <w:t>Parasigs-Parasiņš</w:t>
      </w:r>
      <w:proofErr w:type="spellEnd"/>
      <w:r w:rsidR="005F0018" w:rsidRPr="005F0018">
        <w:rPr>
          <w:rFonts w:eastAsia="Times New Roman" w:cs="Times New Roman"/>
          <w:sz w:val="24"/>
          <w:szCs w:val="24"/>
        </w:rPr>
        <w:t>, U. </w:t>
      </w:r>
      <w:proofErr w:type="spellStart"/>
      <w:r w:rsidR="005F0018" w:rsidRPr="005F0018">
        <w:rPr>
          <w:rFonts w:eastAsia="Times New Roman" w:cs="Times New Roman"/>
          <w:sz w:val="24"/>
          <w:szCs w:val="24"/>
        </w:rPr>
        <w:t>Kronblūms</w:t>
      </w:r>
      <w:proofErr w:type="spellEnd"/>
      <w:r w:rsidR="005F0018" w:rsidRPr="001E25B4">
        <w:rPr>
          <w:rFonts w:eastAsia="Calibri" w:cs="Times New Roman"/>
          <w:sz w:val="24"/>
          <w:szCs w:val="24"/>
        </w:rPr>
        <w:t>)</w:t>
      </w:r>
      <w:r w:rsidR="005F0018" w:rsidRPr="001E25B4">
        <w:rPr>
          <w:rFonts w:eastAsia="Calibri" w:cs="Times New Roman"/>
          <w:bCs/>
          <w:sz w:val="24"/>
          <w:szCs w:val="24"/>
        </w:rPr>
        <w:t xml:space="preserve">, </w:t>
      </w:r>
      <w:r w:rsidR="005F0018" w:rsidRPr="001E25B4">
        <w:rPr>
          <w:rFonts w:eastAsia="Calibri" w:cs="Times New Roman"/>
          <w:sz w:val="24"/>
          <w:szCs w:val="24"/>
        </w:rPr>
        <w:t xml:space="preserve">pret – nav, atturas – nav, </w:t>
      </w:r>
      <w:r w:rsidR="005F0018" w:rsidRPr="001E25B4">
        <w:rPr>
          <w:rFonts w:eastAsia="Calibri" w:cs="Times New Roman"/>
          <w:b/>
          <w:bCs/>
          <w:sz w:val="24"/>
          <w:szCs w:val="24"/>
        </w:rPr>
        <w:t>komiteja nolemj</w:t>
      </w:r>
      <w:r w:rsidR="005F0018" w:rsidRPr="001E25B4">
        <w:rPr>
          <w:rFonts w:eastAsia="Calibri" w:cs="Times New Roman"/>
          <w:b/>
          <w:sz w:val="24"/>
          <w:szCs w:val="24"/>
        </w:rPr>
        <w:t>:</w:t>
      </w:r>
    </w:p>
    <w:bookmarkEnd w:id="8"/>
    <w:p w14:paraId="2B90EC8A" w14:textId="77777777" w:rsidR="00020430" w:rsidRPr="00903D62" w:rsidRDefault="00020430" w:rsidP="00020430">
      <w:pPr>
        <w:tabs>
          <w:tab w:val="left" w:pos="1701"/>
        </w:tabs>
        <w:jc w:val="both"/>
        <w:rPr>
          <w:rFonts w:cs="Times New Roman"/>
          <w:bCs/>
          <w:sz w:val="24"/>
          <w:szCs w:val="24"/>
        </w:rPr>
      </w:pPr>
    </w:p>
    <w:p w14:paraId="1E8996CE" w14:textId="296294C4"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6D09A1" w:rsidRPr="004F50B1">
        <w:rPr>
          <w:sz w:val="24"/>
          <w:szCs w:val="24"/>
        </w:rPr>
        <w:t>Par vienreizēja pabalsta piešķiršanu dzīvojamās mājas remontam</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732A9AB4" w14:textId="77777777" w:rsidR="00020430" w:rsidRDefault="00020430" w:rsidP="0058596A">
      <w:pPr>
        <w:tabs>
          <w:tab w:val="left" w:pos="1701"/>
        </w:tabs>
        <w:jc w:val="both"/>
        <w:rPr>
          <w:rFonts w:cs="Times New Roman"/>
          <w:bCs/>
          <w:sz w:val="24"/>
          <w:szCs w:val="24"/>
        </w:rPr>
      </w:pPr>
    </w:p>
    <w:p w14:paraId="1B6A8CB6" w14:textId="245287F5" w:rsidR="00020430" w:rsidRPr="00D003DB" w:rsidRDefault="00D003DB" w:rsidP="00020430">
      <w:pPr>
        <w:pStyle w:val="ListParagraph"/>
        <w:numPr>
          <w:ilvl w:val="0"/>
          <w:numId w:val="8"/>
        </w:numPr>
        <w:tabs>
          <w:tab w:val="left" w:pos="1701"/>
        </w:tabs>
        <w:ind w:left="426" w:hanging="426"/>
        <w:jc w:val="both"/>
        <w:rPr>
          <w:rFonts w:cs="Times New Roman"/>
          <w:b/>
          <w:bCs/>
          <w:sz w:val="24"/>
          <w:szCs w:val="24"/>
        </w:rPr>
      </w:pPr>
      <w:r w:rsidRPr="00D003DB">
        <w:rPr>
          <w:b/>
          <w:bCs/>
          <w:sz w:val="24"/>
          <w:szCs w:val="24"/>
        </w:rPr>
        <w:t>Par dzīvojamās telpas Talsu šosejā 31 k-20 – 25, Jūrmalā, īres līguma noslēgšanu.</w:t>
      </w:r>
    </w:p>
    <w:tbl>
      <w:tblPr>
        <w:tblW w:w="5001" w:type="pct"/>
        <w:tblLook w:val="01E0" w:firstRow="1" w:lastRow="1" w:firstColumn="1" w:lastColumn="1" w:noHBand="0" w:noVBand="0"/>
      </w:tblPr>
      <w:tblGrid>
        <w:gridCol w:w="2550"/>
        <w:gridCol w:w="6806"/>
      </w:tblGrid>
      <w:tr w:rsidR="00020430" w:rsidRPr="00C14812" w14:paraId="28998ED7" w14:textId="77777777" w:rsidTr="008E5D82">
        <w:trPr>
          <w:trHeight w:val="264"/>
        </w:trPr>
        <w:tc>
          <w:tcPr>
            <w:tcW w:w="1363" w:type="pct"/>
            <w:hideMark/>
          </w:tcPr>
          <w:p w14:paraId="37D9D458"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3AB40E68" w14:textId="39AA16A9" w:rsidR="00020430" w:rsidRPr="0068197E" w:rsidRDefault="00D003DB" w:rsidP="008E5D82">
            <w:pPr>
              <w:widowControl w:val="0"/>
              <w:ind w:firstLine="35"/>
              <w:rPr>
                <w:rFonts w:cs="Times New Roman"/>
                <w:iCs/>
                <w:sz w:val="24"/>
                <w:szCs w:val="24"/>
              </w:rPr>
            </w:pPr>
            <w:r w:rsidRPr="0068197E">
              <w:rPr>
                <w:rFonts w:cs="Times New Roman"/>
                <w:iCs/>
                <w:sz w:val="24"/>
                <w:szCs w:val="24"/>
              </w:rPr>
              <w:t>G</w:t>
            </w:r>
            <w:r w:rsidR="00020430" w:rsidRPr="0068197E">
              <w:rPr>
                <w:rFonts w:cs="Times New Roman"/>
                <w:iCs/>
                <w:sz w:val="24"/>
                <w:szCs w:val="24"/>
              </w:rPr>
              <w:t>. </w:t>
            </w:r>
            <w:r w:rsidRPr="0068197E">
              <w:rPr>
                <w:rFonts w:cs="Times New Roman"/>
                <w:iCs/>
                <w:sz w:val="24"/>
                <w:szCs w:val="24"/>
              </w:rPr>
              <w:t>Kovaļevsk</w:t>
            </w:r>
            <w:r w:rsidR="0053206F" w:rsidRPr="0068197E">
              <w:rPr>
                <w:rFonts w:cs="Times New Roman"/>
                <w:iCs/>
                <w:sz w:val="24"/>
                <w:szCs w:val="24"/>
              </w:rPr>
              <w:t>a</w:t>
            </w:r>
          </w:p>
        </w:tc>
      </w:tr>
    </w:tbl>
    <w:p w14:paraId="65CC49FD" w14:textId="77777777" w:rsidR="00020430" w:rsidRPr="00903D62" w:rsidRDefault="00020430" w:rsidP="00020430">
      <w:pPr>
        <w:tabs>
          <w:tab w:val="left" w:pos="1701"/>
        </w:tabs>
        <w:jc w:val="both"/>
        <w:rPr>
          <w:rFonts w:cs="Times New Roman"/>
          <w:bCs/>
          <w:sz w:val="24"/>
          <w:szCs w:val="24"/>
        </w:rPr>
      </w:pPr>
    </w:p>
    <w:p w14:paraId="4CDC1EC1" w14:textId="77777777" w:rsidR="005F0018" w:rsidRPr="001E25B4" w:rsidRDefault="005F0018" w:rsidP="005F0018">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w:t>
      </w:r>
      <w:r>
        <w:rPr>
          <w:rFonts w:eastAsia="Calibri" w:cs="Times New Roman"/>
          <w:sz w:val="24"/>
          <w:szCs w:val="24"/>
        </w:rPr>
        <w:t>lēmuma</w:t>
      </w:r>
      <w:r w:rsidRPr="001E25B4">
        <w:rPr>
          <w:rFonts w:eastAsia="Calibri" w:cs="Times New Roman"/>
          <w:sz w:val="24"/>
          <w:szCs w:val="24"/>
        </w:rPr>
        <w:t xml:space="preserve"> projektu ar 5 balsīm par (</w:t>
      </w:r>
      <w:r w:rsidRPr="005F0018">
        <w:rPr>
          <w:rFonts w:eastAsia="Calibri" w:cs="Times New Roman"/>
          <w:bCs/>
          <w:sz w:val="24"/>
          <w:szCs w:val="24"/>
        </w:rPr>
        <w:t xml:space="preserve">G. Anspoks, </w:t>
      </w:r>
      <w:r w:rsidRPr="005F0018">
        <w:rPr>
          <w:rFonts w:eastAsia="Calibri" w:cs="Times New Roman"/>
          <w:sz w:val="24"/>
          <w:szCs w:val="24"/>
        </w:rPr>
        <w:t>L. Loskutova, J. Lediņš, R. </w:t>
      </w:r>
      <w:proofErr w:type="spellStart"/>
      <w:r w:rsidRPr="005F0018">
        <w:rPr>
          <w:rFonts w:eastAsia="Times New Roman" w:cs="Times New Roman"/>
          <w:sz w:val="24"/>
          <w:szCs w:val="24"/>
        </w:rPr>
        <w:t>Parasigs-Parasiņš</w:t>
      </w:r>
      <w:proofErr w:type="spellEnd"/>
      <w:r w:rsidRPr="005F0018">
        <w:rPr>
          <w:rFonts w:eastAsia="Times New Roman" w:cs="Times New Roman"/>
          <w:sz w:val="24"/>
          <w:szCs w:val="24"/>
        </w:rPr>
        <w:t>, U. </w:t>
      </w:r>
      <w:proofErr w:type="spellStart"/>
      <w:r w:rsidRPr="005F0018">
        <w:rPr>
          <w:rFonts w:eastAsia="Times New Roman" w:cs="Times New Roman"/>
          <w:sz w:val="24"/>
          <w:szCs w:val="24"/>
        </w:rPr>
        <w:t>Kronblūms</w:t>
      </w:r>
      <w:proofErr w:type="spellEnd"/>
      <w:r w:rsidRPr="001E25B4">
        <w:rPr>
          <w:rFonts w:eastAsia="Calibri" w:cs="Times New Roman"/>
          <w:sz w:val="24"/>
          <w:szCs w:val="24"/>
        </w:rPr>
        <w:t>)</w:t>
      </w:r>
      <w:r w:rsidRPr="001E25B4">
        <w:rPr>
          <w:rFonts w:eastAsia="Calibri" w:cs="Times New Roman"/>
          <w:bCs/>
          <w:sz w:val="24"/>
          <w:szCs w:val="24"/>
        </w:rPr>
        <w:t xml:space="preserve">, </w:t>
      </w:r>
      <w:r w:rsidRPr="001E25B4">
        <w:rPr>
          <w:rFonts w:eastAsia="Calibri" w:cs="Times New Roman"/>
          <w:sz w:val="24"/>
          <w:szCs w:val="24"/>
        </w:rPr>
        <w:t xml:space="preserve">pret – nav, atturas – nav, </w:t>
      </w:r>
      <w:r w:rsidRPr="001E25B4">
        <w:rPr>
          <w:rFonts w:eastAsia="Calibri" w:cs="Times New Roman"/>
          <w:b/>
          <w:bCs/>
          <w:sz w:val="24"/>
          <w:szCs w:val="24"/>
        </w:rPr>
        <w:t>komiteja nolemj</w:t>
      </w:r>
      <w:r w:rsidRPr="001E25B4">
        <w:rPr>
          <w:rFonts w:eastAsia="Calibri" w:cs="Times New Roman"/>
          <w:b/>
          <w:sz w:val="24"/>
          <w:szCs w:val="24"/>
        </w:rPr>
        <w:t>:</w:t>
      </w:r>
    </w:p>
    <w:p w14:paraId="3F1B39CA" w14:textId="77777777" w:rsidR="00020430" w:rsidRPr="00903D62" w:rsidRDefault="00020430" w:rsidP="00020430">
      <w:pPr>
        <w:tabs>
          <w:tab w:val="left" w:pos="1701"/>
        </w:tabs>
        <w:jc w:val="both"/>
        <w:rPr>
          <w:rFonts w:cs="Times New Roman"/>
          <w:bCs/>
          <w:sz w:val="24"/>
          <w:szCs w:val="24"/>
        </w:rPr>
      </w:pPr>
    </w:p>
    <w:p w14:paraId="34BE705B" w14:textId="6D23FC15"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D003DB" w:rsidRPr="004F50B1">
        <w:rPr>
          <w:sz w:val="24"/>
          <w:szCs w:val="24"/>
        </w:rPr>
        <w:t>Par dzīvojamās telpas Talsu šosejā 31 k-20 – 25, Jūrmalā, īres līguma noslēgšanu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0BD9A2F0" w14:textId="77777777" w:rsidR="00020430" w:rsidRDefault="00020430" w:rsidP="0058596A">
      <w:pPr>
        <w:tabs>
          <w:tab w:val="left" w:pos="1701"/>
        </w:tabs>
        <w:jc w:val="both"/>
        <w:rPr>
          <w:rFonts w:cs="Times New Roman"/>
          <w:bCs/>
          <w:sz w:val="24"/>
          <w:szCs w:val="24"/>
        </w:rPr>
      </w:pPr>
    </w:p>
    <w:p w14:paraId="31F935A2" w14:textId="735BD6D5" w:rsidR="00020430" w:rsidRPr="0053206F" w:rsidRDefault="0053206F" w:rsidP="004337C4">
      <w:pPr>
        <w:pStyle w:val="ListParagraph"/>
        <w:numPr>
          <w:ilvl w:val="0"/>
          <w:numId w:val="8"/>
        </w:numPr>
        <w:tabs>
          <w:tab w:val="left" w:pos="1701"/>
        </w:tabs>
        <w:ind w:left="426" w:hanging="426"/>
        <w:jc w:val="both"/>
        <w:rPr>
          <w:rFonts w:cs="Times New Roman"/>
          <w:b/>
          <w:bCs/>
          <w:sz w:val="24"/>
          <w:szCs w:val="24"/>
        </w:rPr>
      </w:pPr>
      <w:r w:rsidRPr="0053206F">
        <w:rPr>
          <w:b/>
          <w:bCs/>
          <w:sz w:val="24"/>
          <w:szCs w:val="24"/>
        </w:rPr>
        <w:t>Par dzīvojamās telpas Tērbatas ielā 41-84, Jūrmalā, īres tiesību pagarināšanu.</w:t>
      </w:r>
    </w:p>
    <w:tbl>
      <w:tblPr>
        <w:tblW w:w="5001" w:type="pct"/>
        <w:tblLook w:val="01E0" w:firstRow="1" w:lastRow="1" w:firstColumn="1" w:lastColumn="1" w:noHBand="0" w:noVBand="0"/>
      </w:tblPr>
      <w:tblGrid>
        <w:gridCol w:w="2550"/>
        <w:gridCol w:w="6806"/>
      </w:tblGrid>
      <w:tr w:rsidR="00020430" w:rsidRPr="00C14812" w14:paraId="451D5C87" w14:textId="77777777" w:rsidTr="008E5D82">
        <w:trPr>
          <w:trHeight w:val="264"/>
        </w:trPr>
        <w:tc>
          <w:tcPr>
            <w:tcW w:w="1363" w:type="pct"/>
            <w:hideMark/>
          </w:tcPr>
          <w:p w14:paraId="0B3ED25C" w14:textId="77777777" w:rsidR="00020430" w:rsidRPr="00020430" w:rsidRDefault="00020430" w:rsidP="008E5D82">
            <w:pPr>
              <w:widowControl w:val="0"/>
              <w:ind w:left="-108"/>
              <w:rPr>
                <w:rFonts w:cs="Times New Roman"/>
                <w:i/>
                <w:sz w:val="24"/>
                <w:szCs w:val="24"/>
              </w:rPr>
            </w:pPr>
            <w:r w:rsidRPr="00020430">
              <w:rPr>
                <w:rFonts w:cs="Times New Roman"/>
                <w:i/>
                <w:sz w:val="24"/>
                <w:szCs w:val="24"/>
              </w:rPr>
              <w:t>Ziņotājs:</w:t>
            </w:r>
          </w:p>
        </w:tc>
        <w:tc>
          <w:tcPr>
            <w:tcW w:w="3637" w:type="pct"/>
          </w:tcPr>
          <w:p w14:paraId="0418C3D4" w14:textId="3DEAFD9D" w:rsidR="00020430" w:rsidRPr="0068197E" w:rsidRDefault="0053206F" w:rsidP="008E5D82">
            <w:pPr>
              <w:widowControl w:val="0"/>
              <w:ind w:firstLine="35"/>
              <w:rPr>
                <w:rFonts w:cs="Times New Roman"/>
                <w:iCs/>
                <w:sz w:val="24"/>
                <w:szCs w:val="24"/>
              </w:rPr>
            </w:pPr>
            <w:r w:rsidRPr="0068197E">
              <w:rPr>
                <w:rFonts w:cs="Times New Roman"/>
                <w:iCs/>
                <w:sz w:val="24"/>
                <w:szCs w:val="24"/>
              </w:rPr>
              <w:t>G</w:t>
            </w:r>
            <w:r w:rsidR="00020430" w:rsidRPr="0068197E">
              <w:rPr>
                <w:rFonts w:cs="Times New Roman"/>
                <w:iCs/>
                <w:sz w:val="24"/>
                <w:szCs w:val="24"/>
              </w:rPr>
              <w:t>. </w:t>
            </w:r>
            <w:r w:rsidRPr="0068197E">
              <w:rPr>
                <w:rFonts w:cs="Times New Roman"/>
                <w:iCs/>
                <w:sz w:val="24"/>
                <w:szCs w:val="24"/>
              </w:rPr>
              <w:t>Kovaļevska</w:t>
            </w:r>
          </w:p>
        </w:tc>
      </w:tr>
    </w:tbl>
    <w:p w14:paraId="091FBDC5" w14:textId="77777777" w:rsidR="00020430" w:rsidRPr="00903D62" w:rsidRDefault="00020430" w:rsidP="00020430">
      <w:pPr>
        <w:tabs>
          <w:tab w:val="left" w:pos="1701"/>
        </w:tabs>
        <w:jc w:val="both"/>
        <w:rPr>
          <w:rFonts w:cs="Times New Roman"/>
          <w:bCs/>
          <w:sz w:val="24"/>
          <w:szCs w:val="24"/>
        </w:rPr>
      </w:pPr>
    </w:p>
    <w:p w14:paraId="3394AF2D" w14:textId="77777777" w:rsidR="005F0018" w:rsidRPr="001E25B4" w:rsidRDefault="005F0018" w:rsidP="005F0018">
      <w:pPr>
        <w:tabs>
          <w:tab w:val="left" w:pos="1701"/>
        </w:tabs>
        <w:jc w:val="both"/>
        <w:rPr>
          <w:rFonts w:eastAsia="Calibri" w:cs="Times New Roman"/>
          <w:b/>
          <w:sz w:val="24"/>
          <w:szCs w:val="24"/>
        </w:rPr>
      </w:pPr>
      <w:r w:rsidRPr="001E25B4">
        <w:rPr>
          <w:rFonts w:eastAsia="Calibri" w:cs="Times New Roman"/>
          <w:sz w:val="24"/>
          <w:szCs w:val="24"/>
        </w:rPr>
        <w:t xml:space="preserve">Ņemot vērā atklātas balsošanas rezultātu par </w:t>
      </w:r>
      <w:r>
        <w:rPr>
          <w:rFonts w:eastAsia="Calibri" w:cs="Times New Roman"/>
          <w:sz w:val="24"/>
          <w:szCs w:val="24"/>
        </w:rPr>
        <w:t>lēmuma</w:t>
      </w:r>
      <w:r w:rsidRPr="001E25B4">
        <w:rPr>
          <w:rFonts w:eastAsia="Calibri" w:cs="Times New Roman"/>
          <w:sz w:val="24"/>
          <w:szCs w:val="24"/>
        </w:rPr>
        <w:t xml:space="preserve"> projektu ar 5 balsīm par (</w:t>
      </w:r>
      <w:r w:rsidRPr="005F0018">
        <w:rPr>
          <w:rFonts w:eastAsia="Calibri" w:cs="Times New Roman"/>
          <w:bCs/>
          <w:sz w:val="24"/>
          <w:szCs w:val="24"/>
        </w:rPr>
        <w:t xml:space="preserve">G. Anspoks, </w:t>
      </w:r>
      <w:r w:rsidRPr="005F0018">
        <w:rPr>
          <w:rFonts w:eastAsia="Calibri" w:cs="Times New Roman"/>
          <w:sz w:val="24"/>
          <w:szCs w:val="24"/>
        </w:rPr>
        <w:t>L. Loskutova, J. Lediņš, R. </w:t>
      </w:r>
      <w:proofErr w:type="spellStart"/>
      <w:r w:rsidRPr="005F0018">
        <w:rPr>
          <w:rFonts w:eastAsia="Times New Roman" w:cs="Times New Roman"/>
          <w:sz w:val="24"/>
          <w:szCs w:val="24"/>
        </w:rPr>
        <w:t>Parasigs-Parasiņš</w:t>
      </w:r>
      <w:proofErr w:type="spellEnd"/>
      <w:r w:rsidRPr="005F0018">
        <w:rPr>
          <w:rFonts w:eastAsia="Times New Roman" w:cs="Times New Roman"/>
          <w:sz w:val="24"/>
          <w:szCs w:val="24"/>
        </w:rPr>
        <w:t>, U. </w:t>
      </w:r>
      <w:proofErr w:type="spellStart"/>
      <w:r w:rsidRPr="005F0018">
        <w:rPr>
          <w:rFonts w:eastAsia="Times New Roman" w:cs="Times New Roman"/>
          <w:sz w:val="24"/>
          <w:szCs w:val="24"/>
        </w:rPr>
        <w:t>Kronblūms</w:t>
      </w:r>
      <w:proofErr w:type="spellEnd"/>
      <w:r w:rsidRPr="001E25B4">
        <w:rPr>
          <w:rFonts w:eastAsia="Calibri" w:cs="Times New Roman"/>
          <w:sz w:val="24"/>
          <w:szCs w:val="24"/>
        </w:rPr>
        <w:t>)</w:t>
      </w:r>
      <w:r w:rsidRPr="001E25B4">
        <w:rPr>
          <w:rFonts w:eastAsia="Calibri" w:cs="Times New Roman"/>
          <w:bCs/>
          <w:sz w:val="24"/>
          <w:szCs w:val="24"/>
        </w:rPr>
        <w:t xml:space="preserve">, </w:t>
      </w:r>
      <w:r w:rsidRPr="001E25B4">
        <w:rPr>
          <w:rFonts w:eastAsia="Calibri" w:cs="Times New Roman"/>
          <w:sz w:val="24"/>
          <w:szCs w:val="24"/>
        </w:rPr>
        <w:t xml:space="preserve">pret – nav, atturas – nav, </w:t>
      </w:r>
      <w:r w:rsidRPr="001E25B4">
        <w:rPr>
          <w:rFonts w:eastAsia="Calibri" w:cs="Times New Roman"/>
          <w:b/>
          <w:bCs/>
          <w:sz w:val="24"/>
          <w:szCs w:val="24"/>
        </w:rPr>
        <w:t>komiteja nolemj</w:t>
      </w:r>
      <w:r w:rsidRPr="001E25B4">
        <w:rPr>
          <w:rFonts w:eastAsia="Calibri" w:cs="Times New Roman"/>
          <w:b/>
          <w:sz w:val="24"/>
          <w:szCs w:val="24"/>
        </w:rPr>
        <w:t>:</w:t>
      </w:r>
    </w:p>
    <w:p w14:paraId="5BBC75BB" w14:textId="77777777" w:rsidR="00020430" w:rsidRPr="00903D62" w:rsidRDefault="00020430" w:rsidP="00020430">
      <w:pPr>
        <w:tabs>
          <w:tab w:val="left" w:pos="1701"/>
        </w:tabs>
        <w:jc w:val="both"/>
        <w:rPr>
          <w:rFonts w:cs="Times New Roman"/>
          <w:bCs/>
          <w:sz w:val="24"/>
          <w:szCs w:val="24"/>
        </w:rPr>
      </w:pPr>
    </w:p>
    <w:p w14:paraId="08E91958" w14:textId="1A7659E8" w:rsidR="00F64872" w:rsidRPr="00020430" w:rsidRDefault="00720C80" w:rsidP="00F64872">
      <w:pPr>
        <w:tabs>
          <w:tab w:val="left" w:pos="1701"/>
        </w:tabs>
        <w:ind w:firstLine="709"/>
        <w:jc w:val="both"/>
        <w:rPr>
          <w:rFonts w:cs="Times New Roman"/>
          <w:bCs/>
          <w:sz w:val="24"/>
          <w:szCs w:val="24"/>
        </w:rPr>
      </w:pPr>
      <w:r>
        <w:rPr>
          <w:rFonts w:cs="Times New Roman"/>
          <w:bCs/>
          <w:sz w:val="24"/>
          <w:szCs w:val="24"/>
        </w:rPr>
        <w:t>a</w:t>
      </w:r>
      <w:r w:rsidR="00F64872" w:rsidRPr="00020430">
        <w:rPr>
          <w:rFonts w:cs="Times New Roman"/>
          <w:bCs/>
          <w:sz w:val="24"/>
          <w:szCs w:val="24"/>
        </w:rPr>
        <w:t>tbalstīt lēmuma projekta “</w:t>
      </w:r>
      <w:r w:rsidR="0053206F" w:rsidRPr="004F50B1">
        <w:rPr>
          <w:sz w:val="24"/>
          <w:szCs w:val="24"/>
        </w:rPr>
        <w:t>Par dzīvojamās telpas Tērbatas ielā 41-84, Jūrmalā, īres tiesību pagarināšanu</w:t>
      </w:r>
      <w:r w:rsidR="00F64872" w:rsidRPr="00020430">
        <w:rPr>
          <w:rFonts w:eastAsia="Times New Roman" w:cs="Times New Roman"/>
          <w:bCs/>
          <w:iCs/>
          <w:sz w:val="24"/>
          <w:szCs w:val="24"/>
          <w:lang w:eastAsia="lv-LV"/>
        </w:rPr>
        <w:t>” virzīšanu izskatīšan</w:t>
      </w:r>
      <w:r w:rsidR="00F64872">
        <w:rPr>
          <w:rFonts w:eastAsia="Times New Roman" w:cs="Times New Roman"/>
          <w:bCs/>
          <w:iCs/>
          <w:sz w:val="24"/>
          <w:szCs w:val="24"/>
          <w:lang w:eastAsia="lv-LV"/>
        </w:rPr>
        <w:t>ai</w:t>
      </w:r>
      <w:r w:rsidR="00F64872" w:rsidRPr="00020430">
        <w:rPr>
          <w:rFonts w:eastAsia="Times New Roman" w:cs="Times New Roman"/>
          <w:bCs/>
          <w:iCs/>
          <w:sz w:val="24"/>
          <w:szCs w:val="24"/>
          <w:lang w:eastAsia="lv-LV"/>
        </w:rPr>
        <w:t xml:space="preserve"> domes sēdē.</w:t>
      </w:r>
    </w:p>
    <w:p w14:paraId="4A98CFF0" w14:textId="77777777" w:rsidR="004337C4" w:rsidRPr="00903D62" w:rsidRDefault="004337C4" w:rsidP="0058596A">
      <w:pPr>
        <w:tabs>
          <w:tab w:val="left" w:pos="1701"/>
        </w:tabs>
        <w:jc w:val="both"/>
        <w:rPr>
          <w:rFonts w:cs="Times New Roman"/>
          <w:bCs/>
          <w:sz w:val="24"/>
          <w:szCs w:val="24"/>
        </w:rPr>
      </w:pPr>
    </w:p>
    <w:p w14:paraId="59B3299C" w14:textId="77777777" w:rsidR="00903D62" w:rsidRPr="00903D62" w:rsidRDefault="00903D62" w:rsidP="0058596A">
      <w:pPr>
        <w:tabs>
          <w:tab w:val="left" w:pos="1701"/>
        </w:tabs>
        <w:jc w:val="both"/>
        <w:rPr>
          <w:rFonts w:cs="Times New Roman"/>
          <w:bCs/>
          <w:sz w:val="24"/>
          <w:szCs w:val="24"/>
        </w:rPr>
      </w:pPr>
    </w:p>
    <w:p w14:paraId="2D7CBFCB" w14:textId="21351A82" w:rsidR="00CA1CF8" w:rsidRPr="0058596A" w:rsidRDefault="00CA1CF8" w:rsidP="0058596A">
      <w:pPr>
        <w:rPr>
          <w:rFonts w:eastAsia="Calibri" w:cs="Times New Roman"/>
          <w:b/>
          <w:bCs/>
          <w:sz w:val="24"/>
          <w:szCs w:val="24"/>
        </w:rPr>
      </w:pPr>
      <w:r w:rsidRPr="0058596A">
        <w:rPr>
          <w:rFonts w:cs="Times New Roman"/>
          <w:sz w:val="24"/>
          <w:szCs w:val="24"/>
        </w:rPr>
        <w:t xml:space="preserve">Sēde slēgta </w:t>
      </w:r>
      <w:r w:rsidRPr="0058596A">
        <w:rPr>
          <w:rFonts w:cs="Times New Roman"/>
          <w:bCs/>
          <w:sz w:val="24"/>
          <w:szCs w:val="24"/>
        </w:rPr>
        <w:t>plkst. </w:t>
      </w:r>
      <w:r w:rsidR="003E0498">
        <w:rPr>
          <w:rFonts w:cs="Times New Roman"/>
          <w:bCs/>
          <w:sz w:val="24"/>
          <w:szCs w:val="24"/>
        </w:rPr>
        <w:t>9</w:t>
      </w:r>
      <w:r w:rsidR="00E912F7">
        <w:rPr>
          <w:rFonts w:cs="Times New Roman"/>
          <w:bCs/>
          <w:sz w:val="24"/>
          <w:szCs w:val="24"/>
        </w:rPr>
        <w:t>:</w:t>
      </w:r>
      <w:r w:rsidR="003E0498">
        <w:rPr>
          <w:rFonts w:cs="Times New Roman"/>
          <w:bCs/>
          <w:sz w:val="24"/>
          <w:szCs w:val="24"/>
        </w:rPr>
        <w:t>4</w:t>
      </w:r>
      <w:r w:rsidR="00E912F7">
        <w:rPr>
          <w:rFonts w:cs="Times New Roman"/>
          <w:bCs/>
          <w:sz w:val="24"/>
          <w:szCs w:val="24"/>
        </w:rPr>
        <w:t>5</w:t>
      </w:r>
      <w:r w:rsidRPr="0058596A">
        <w:rPr>
          <w:rFonts w:cs="Times New Roman"/>
          <w:bCs/>
          <w:sz w:val="24"/>
          <w:szCs w:val="24"/>
        </w:rPr>
        <w:t>.</w:t>
      </w:r>
    </w:p>
    <w:tbl>
      <w:tblPr>
        <w:tblW w:w="9356" w:type="dxa"/>
        <w:tblLayout w:type="fixed"/>
        <w:tblLook w:val="04A0" w:firstRow="1" w:lastRow="0" w:firstColumn="1" w:lastColumn="0" w:noHBand="0" w:noVBand="1"/>
      </w:tblPr>
      <w:tblGrid>
        <w:gridCol w:w="2942"/>
        <w:gridCol w:w="3882"/>
        <w:gridCol w:w="2532"/>
      </w:tblGrid>
      <w:tr w:rsidR="00CA1CF8" w:rsidRPr="0058596A" w14:paraId="7AF242A3" w14:textId="77777777">
        <w:trPr>
          <w:trHeight w:val="429"/>
        </w:trPr>
        <w:tc>
          <w:tcPr>
            <w:tcW w:w="2942" w:type="dxa"/>
            <w:hideMark/>
          </w:tcPr>
          <w:p w14:paraId="25D69B53" w14:textId="77777777" w:rsidR="00CA1CF8" w:rsidRPr="0058596A" w:rsidRDefault="00CA1CF8" w:rsidP="0058596A">
            <w:pPr>
              <w:ind w:hanging="107"/>
              <w:rPr>
                <w:rFonts w:cs="Times New Roman"/>
                <w:sz w:val="24"/>
                <w:szCs w:val="24"/>
              </w:rPr>
            </w:pPr>
            <w:r w:rsidRPr="0058596A">
              <w:rPr>
                <w:rFonts w:cs="Times New Roman"/>
                <w:sz w:val="24"/>
                <w:szCs w:val="24"/>
              </w:rPr>
              <w:t>Sēdes vadītāja</w:t>
            </w:r>
          </w:p>
        </w:tc>
        <w:tc>
          <w:tcPr>
            <w:tcW w:w="3882" w:type="dxa"/>
          </w:tcPr>
          <w:p w14:paraId="35118B0E" w14:textId="77777777" w:rsidR="00CA1CF8" w:rsidRPr="0058596A" w:rsidRDefault="00CA1CF8" w:rsidP="0058596A">
            <w:pPr>
              <w:jc w:val="center"/>
              <w:rPr>
                <w:rFonts w:cs="Times New Roman"/>
                <w:sz w:val="24"/>
                <w:szCs w:val="24"/>
              </w:rPr>
            </w:pPr>
            <w:r w:rsidRPr="0058596A">
              <w:rPr>
                <w:rFonts w:cs="Times New Roman"/>
                <w:sz w:val="24"/>
                <w:szCs w:val="24"/>
              </w:rPr>
              <w:t>(paraksts*)</w:t>
            </w:r>
          </w:p>
        </w:tc>
        <w:tc>
          <w:tcPr>
            <w:tcW w:w="2532" w:type="dxa"/>
            <w:hideMark/>
          </w:tcPr>
          <w:p w14:paraId="7D1071FF" w14:textId="015F8015" w:rsidR="00CA1CF8" w:rsidRPr="0058596A" w:rsidRDefault="0068197E" w:rsidP="0058596A">
            <w:pPr>
              <w:jc w:val="right"/>
              <w:rPr>
                <w:rFonts w:cs="Times New Roman"/>
                <w:sz w:val="24"/>
                <w:szCs w:val="24"/>
              </w:rPr>
            </w:pPr>
            <w:r>
              <w:rPr>
                <w:rFonts w:eastAsia="Times New Roman" w:cs="Times New Roman"/>
                <w:sz w:val="24"/>
                <w:szCs w:val="24"/>
              </w:rPr>
              <w:t>G</w:t>
            </w:r>
            <w:r w:rsidR="00CA1CF8" w:rsidRPr="0058596A">
              <w:rPr>
                <w:rFonts w:eastAsia="Times New Roman" w:cs="Times New Roman"/>
                <w:sz w:val="24"/>
                <w:szCs w:val="24"/>
              </w:rPr>
              <w:t>. </w:t>
            </w:r>
            <w:r>
              <w:rPr>
                <w:rFonts w:eastAsia="Times New Roman" w:cs="Times New Roman"/>
                <w:sz w:val="24"/>
                <w:szCs w:val="24"/>
              </w:rPr>
              <w:t>Anspoks</w:t>
            </w:r>
          </w:p>
        </w:tc>
      </w:tr>
      <w:tr w:rsidR="0058596A" w:rsidRPr="0058596A" w14:paraId="018395E5" w14:textId="77777777">
        <w:trPr>
          <w:trHeight w:val="429"/>
        </w:trPr>
        <w:tc>
          <w:tcPr>
            <w:tcW w:w="2942" w:type="dxa"/>
          </w:tcPr>
          <w:p w14:paraId="701C0D02" w14:textId="77777777" w:rsidR="0058596A" w:rsidRPr="0058596A" w:rsidRDefault="0058596A" w:rsidP="0058596A">
            <w:pPr>
              <w:ind w:hanging="107"/>
              <w:rPr>
                <w:rFonts w:cs="Times New Roman"/>
                <w:sz w:val="24"/>
                <w:szCs w:val="24"/>
              </w:rPr>
            </w:pPr>
          </w:p>
        </w:tc>
        <w:tc>
          <w:tcPr>
            <w:tcW w:w="3882" w:type="dxa"/>
          </w:tcPr>
          <w:p w14:paraId="7F2BFFB5" w14:textId="77777777" w:rsidR="0058596A" w:rsidRPr="0058596A" w:rsidRDefault="0058596A" w:rsidP="0058596A">
            <w:pPr>
              <w:jc w:val="center"/>
              <w:rPr>
                <w:rFonts w:cs="Times New Roman"/>
                <w:sz w:val="24"/>
                <w:szCs w:val="24"/>
              </w:rPr>
            </w:pPr>
          </w:p>
        </w:tc>
        <w:tc>
          <w:tcPr>
            <w:tcW w:w="2532" w:type="dxa"/>
          </w:tcPr>
          <w:p w14:paraId="55FDB7DE" w14:textId="77777777" w:rsidR="0058596A" w:rsidRPr="0058596A" w:rsidRDefault="0058596A" w:rsidP="0058596A">
            <w:pPr>
              <w:jc w:val="right"/>
              <w:rPr>
                <w:rFonts w:eastAsia="Times New Roman" w:cs="Times New Roman"/>
                <w:sz w:val="24"/>
                <w:szCs w:val="24"/>
              </w:rPr>
            </w:pPr>
          </w:p>
        </w:tc>
      </w:tr>
      <w:tr w:rsidR="00CA1CF8" w:rsidRPr="0058596A" w14:paraId="0F4E766B" w14:textId="77777777">
        <w:trPr>
          <w:trHeight w:val="80"/>
        </w:trPr>
        <w:tc>
          <w:tcPr>
            <w:tcW w:w="2942" w:type="dxa"/>
            <w:hideMark/>
          </w:tcPr>
          <w:p w14:paraId="3AF362EC" w14:textId="77777777" w:rsidR="00CA1CF8" w:rsidRPr="0058596A" w:rsidRDefault="00CA1CF8" w:rsidP="0058596A">
            <w:pPr>
              <w:ind w:hanging="107"/>
              <w:rPr>
                <w:rFonts w:cs="Times New Roman"/>
                <w:sz w:val="24"/>
                <w:szCs w:val="24"/>
              </w:rPr>
            </w:pPr>
            <w:r w:rsidRPr="0058596A">
              <w:rPr>
                <w:rFonts w:cs="Times New Roman"/>
                <w:sz w:val="24"/>
                <w:szCs w:val="24"/>
              </w:rPr>
              <w:t>Sēdes protokolētāja</w:t>
            </w:r>
          </w:p>
        </w:tc>
        <w:tc>
          <w:tcPr>
            <w:tcW w:w="3882" w:type="dxa"/>
          </w:tcPr>
          <w:p w14:paraId="2626CD61" w14:textId="77777777" w:rsidR="00CA1CF8" w:rsidRPr="0058596A" w:rsidRDefault="00CA1CF8" w:rsidP="0058596A">
            <w:pPr>
              <w:jc w:val="center"/>
              <w:rPr>
                <w:rFonts w:cs="Times New Roman"/>
                <w:sz w:val="24"/>
                <w:szCs w:val="24"/>
              </w:rPr>
            </w:pPr>
            <w:r w:rsidRPr="0058596A">
              <w:rPr>
                <w:rFonts w:cs="Times New Roman"/>
                <w:sz w:val="24"/>
                <w:szCs w:val="24"/>
              </w:rPr>
              <w:t>(paraksts*)</w:t>
            </w:r>
          </w:p>
        </w:tc>
        <w:tc>
          <w:tcPr>
            <w:tcW w:w="2532" w:type="dxa"/>
            <w:hideMark/>
          </w:tcPr>
          <w:p w14:paraId="39A1CD51" w14:textId="79AF6836" w:rsidR="00CA1CF8" w:rsidRPr="0058596A" w:rsidRDefault="0068197E" w:rsidP="0058596A">
            <w:pPr>
              <w:jc w:val="right"/>
              <w:rPr>
                <w:rFonts w:cs="Times New Roman"/>
                <w:sz w:val="24"/>
                <w:szCs w:val="24"/>
              </w:rPr>
            </w:pPr>
            <w:r>
              <w:rPr>
                <w:rFonts w:cs="Times New Roman"/>
                <w:sz w:val="24"/>
                <w:szCs w:val="24"/>
              </w:rPr>
              <w:t>I</w:t>
            </w:r>
            <w:r w:rsidR="004964B3" w:rsidRPr="0058596A">
              <w:rPr>
                <w:rFonts w:cs="Times New Roman"/>
                <w:sz w:val="24"/>
                <w:szCs w:val="24"/>
              </w:rPr>
              <w:t>. </w:t>
            </w:r>
            <w:r>
              <w:rPr>
                <w:rFonts w:cs="Times New Roman"/>
                <w:sz w:val="24"/>
                <w:szCs w:val="24"/>
              </w:rPr>
              <w:t>Urpena</w:t>
            </w:r>
          </w:p>
        </w:tc>
      </w:tr>
    </w:tbl>
    <w:p w14:paraId="5021A01E" w14:textId="77777777" w:rsidR="00CA1CF8" w:rsidRPr="0058596A" w:rsidRDefault="00CA1CF8" w:rsidP="0058596A">
      <w:pPr>
        <w:overflowPunct w:val="0"/>
        <w:autoSpaceDE w:val="0"/>
        <w:autoSpaceDN w:val="0"/>
        <w:adjustRightInd w:val="0"/>
        <w:textAlignment w:val="baseline"/>
        <w:rPr>
          <w:rFonts w:eastAsia="Calibri" w:cs="Times New Roman"/>
          <w:sz w:val="24"/>
          <w:szCs w:val="24"/>
        </w:rPr>
      </w:pPr>
    </w:p>
    <w:p w14:paraId="3508700C" w14:textId="1A93072C" w:rsidR="00CA1CF8" w:rsidRPr="00F64872" w:rsidRDefault="00CA1CF8" w:rsidP="004337C4">
      <w:pPr>
        <w:overflowPunct w:val="0"/>
        <w:autoSpaceDE w:val="0"/>
        <w:autoSpaceDN w:val="0"/>
        <w:adjustRightInd w:val="0"/>
        <w:jc w:val="center"/>
        <w:textAlignment w:val="baseline"/>
        <w:rPr>
          <w:rFonts w:cs="Times New Roman"/>
          <w:sz w:val="20"/>
          <w:szCs w:val="20"/>
        </w:rPr>
      </w:pPr>
      <w:r w:rsidRPr="00F64872">
        <w:rPr>
          <w:rFonts w:eastAsia="Calibri" w:cs="Times New Roman"/>
          <w:sz w:val="20"/>
          <w:szCs w:val="20"/>
        </w:rPr>
        <w:t>*DOKUMENTS PARAKSTĪTS AR DROŠU ELEKTRONISKO PARAKSTU UN SATUR LAIKA ZĪMOGU</w:t>
      </w:r>
    </w:p>
    <w:sectPr w:rsidR="00CA1CF8" w:rsidRPr="00F6487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0FB6" w14:textId="77777777" w:rsidR="00970212" w:rsidRDefault="00970212">
      <w:r>
        <w:separator/>
      </w:r>
    </w:p>
  </w:endnote>
  <w:endnote w:type="continuationSeparator" w:id="0">
    <w:p w14:paraId="5979CDB4" w14:textId="77777777" w:rsidR="00970212" w:rsidRDefault="0097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547225"/>
      <w:docPartObj>
        <w:docPartGallery w:val="Page Numbers (Bottom of Page)"/>
        <w:docPartUnique/>
      </w:docPartObj>
    </w:sdtPr>
    <w:sdtEndPr>
      <w:rPr>
        <w:rFonts w:cs="Times New Roman"/>
        <w:noProof/>
        <w:sz w:val="24"/>
        <w:szCs w:val="24"/>
      </w:rPr>
    </w:sdtEndPr>
    <w:sdtContent>
      <w:p w14:paraId="02867BE9" w14:textId="77777777" w:rsidR="00EC2298" w:rsidRPr="005E4A3C" w:rsidRDefault="00344630">
        <w:pPr>
          <w:pStyle w:val="Footer"/>
          <w:jc w:val="center"/>
          <w:rPr>
            <w:rFonts w:cs="Times New Roman"/>
            <w:sz w:val="24"/>
            <w:szCs w:val="24"/>
          </w:rPr>
        </w:pPr>
        <w:r w:rsidRPr="005E4A3C">
          <w:rPr>
            <w:rFonts w:cs="Times New Roman"/>
            <w:sz w:val="24"/>
            <w:szCs w:val="24"/>
          </w:rPr>
          <w:fldChar w:fldCharType="begin"/>
        </w:r>
        <w:r w:rsidRPr="005E4A3C">
          <w:rPr>
            <w:rFonts w:cs="Times New Roman"/>
            <w:sz w:val="24"/>
            <w:szCs w:val="24"/>
          </w:rPr>
          <w:instrText xml:space="preserve"> PAGE   \* MERGEFORMAT </w:instrText>
        </w:r>
        <w:r w:rsidRPr="005E4A3C">
          <w:rPr>
            <w:rFonts w:cs="Times New Roman"/>
            <w:sz w:val="24"/>
            <w:szCs w:val="24"/>
          </w:rPr>
          <w:fldChar w:fldCharType="separate"/>
        </w:r>
        <w:r w:rsidRPr="005E4A3C">
          <w:rPr>
            <w:rFonts w:cs="Times New Roman"/>
            <w:noProof/>
            <w:sz w:val="24"/>
            <w:szCs w:val="24"/>
          </w:rPr>
          <w:t>4</w:t>
        </w:r>
        <w:r w:rsidRPr="005E4A3C">
          <w:rPr>
            <w:rFonts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B301" w14:textId="77777777" w:rsidR="00970212" w:rsidRDefault="00970212">
      <w:r>
        <w:separator/>
      </w:r>
    </w:p>
  </w:footnote>
  <w:footnote w:type="continuationSeparator" w:id="0">
    <w:p w14:paraId="6E055745" w14:textId="77777777" w:rsidR="00970212" w:rsidRDefault="00970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1B1"/>
    <w:multiLevelType w:val="hybridMultilevel"/>
    <w:tmpl w:val="A79A6B4A"/>
    <w:lvl w:ilvl="0" w:tplc="27EE5956">
      <w:start w:val="1"/>
      <w:numFmt w:val="upperLetter"/>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1" w15:restartNumberingAfterBreak="0">
    <w:nsid w:val="16AA27FD"/>
    <w:multiLevelType w:val="hybridMultilevel"/>
    <w:tmpl w:val="8460D58E"/>
    <w:lvl w:ilvl="0" w:tplc="1A26640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D4738D"/>
    <w:multiLevelType w:val="hybridMultilevel"/>
    <w:tmpl w:val="4F4EFB9A"/>
    <w:lvl w:ilvl="0" w:tplc="0426000F">
      <w:start w:val="1"/>
      <w:numFmt w:val="decimal"/>
      <w:lvlText w:val="%1."/>
      <w:lvlJc w:val="left"/>
      <w:pPr>
        <w:ind w:left="4046" w:hanging="360"/>
      </w:p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 w15:restartNumberingAfterBreak="0">
    <w:nsid w:val="256E1749"/>
    <w:multiLevelType w:val="multilevel"/>
    <w:tmpl w:val="0B1EE49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1856F9"/>
    <w:multiLevelType w:val="hybridMultilevel"/>
    <w:tmpl w:val="DB9688B8"/>
    <w:lvl w:ilvl="0" w:tplc="D8C47E76">
      <w:start w:val="1"/>
      <w:numFmt w:val="upperLetter"/>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5" w15:restartNumberingAfterBreak="0">
    <w:nsid w:val="34CB165B"/>
    <w:multiLevelType w:val="multilevel"/>
    <w:tmpl w:val="24C89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416E5EF4"/>
    <w:multiLevelType w:val="hybridMultilevel"/>
    <w:tmpl w:val="2270A6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EA7DA9"/>
    <w:multiLevelType w:val="hybridMultilevel"/>
    <w:tmpl w:val="3AF05EF4"/>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A07CF"/>
    <w:multiLevelType w:val="hybridMultilevel"/>
    <w:tmpl w:val="ACE4181C"/>
    <w:lvl w:ilvl="0" w:tplc="0426000F">
      <w:start w:val="1"/>
      <w:numFmt w:val="decimal"/>
      <w:lvlText w:val="%1."/>
      <w:lvlJc w:val="left"/>
      <w:pPr>
        <w:ind w:left="1920" w:hanging="360"/>
      </w:pPr>
      <w:rPr>
        <w:rFonts w:hint="default"/>
      </w:r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9" w15:restartNumberingAfterBreak="0">
    <w:nsid w:val="481B7AF1"/>
    <w:multiLevelType w:val="hybridMultilevel"/>
    <w:tmpl w:val="4F4EFB9A"/>
    <w:lvl w:ilvl="0" w:tplc="FFFFFFFF">
      <w:start w:val="1"/>
      <w:numFmt w:val="decimal"/>
      <w:lvlText w:val="%1."/>
      <w:lvlJc w:val="left"/>
      <w:pPr>
        <w:ind w:left="1778" w:hanging="360"/>
      </w:p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0" w15:restartNumberingAfterBreak="0">
    <w:nsid w:val="49615DDE"/>
    <w:multiLevelType w:val="hybridMultilevel"/>
    <w:tmpl w:val="55807B74"/>
    <w:lvl w:ilvl="0" w:tplc="FA44B79A">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1E063576">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52A12ED5"/>
    <w:multiLevelType w:val="multilevel"/>
    <w:tmpl w:val="CE32E610"/>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62D14524"/>
    <w:multiLevelType w:val="multilevel"/>
    <w:tmpl w:val="1E3EA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EF612D3"/>
    <w:multiLevelType w:val="multilevel"/>
    <w:tmpl w:val="B31CBA5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FCE77E3"/>
    <w:multiLevelType w:val="hybridMultilevel"/>
    <w:tmpl w:val="F224F054"/>
    <w:lvl w:ilvl="0" w:tplc="4AAC01A0">
      <w:start w:val="2"/>
      <w:numFmt w:val="decimal"/>
      <w:lvlText w:val="%1."/>
      <w:lvlJc w:val="left"/>
      <w:pPr>
        <w:ind w:left="6173"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385CEF"/>
    <w:multiLevelType w:val="multilevel"/>
    <w:tmpl w:val="2A0EE3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2312897">
    <w:abstractNumId w:val="10"/>
  </w:num>
  <w:num w:numId="2" w16cid:durableId="1076048492">
    <w:abstractNumId w:val="7"/>
  </w:num>
  <w:num w:numId="3" w16cid:durableId="709913313">
    <w:abstractNumId w:val="1"/>
  </w:num>
  <w:num w:numId="4" w16cid:durableId="1076169698">
    <w:abstractNumId w:val="11"/>
  </w:num>
  <w:num w:numId="5" w16cid:durableId="492836323">
    <w:abstractNumId w:val="13"/>
  </w:num>
  <w:num w:numId="6" w16cid:durableId="360397828">
    <w:abstractNumId w:val="3"/>
  </w:num>
  <w:num w:numId="7" w16cid:durableId="529343810">
    <w:abstractNumId w:val="5"/>
  </w:num>
  <w:num w:numId="8" w16cid:durableId="87895899">
    <w:abstractNumId w:val="14"/>
  </w:num>
  <w:num w:numId="9" w16cid:durableId="1096097072">
    <w:abstractNumId w:val="4"/>
  </w:num>
  <w:num w:numId="10" w16cid:durableId="361900811">
    <w:abstractNumId w:val="8"/>
  </w:num>
  <w:num w:numId="11" w16cid:durableId="380517930">
    <w:abstractNumId w:val="2"/>
  </w:num>
  <w:num w:numId="12" w16cid:durableId="972831369">
    <w:abstractNumId w:val="12"/>
  </w:num>
  <w:num w:numId="13" w16cid:durableId="1572501171">
    <w:abstractNumId w:val="0"/>
  </w:num>
  <w:num w:numId="14" w16cid:durableId="1175607246">
    <w:abstractNumId w:val="6"/>
  </w:num>
  <w:num w:numId="15" w16cid:durableId="512232902">
    <w:abstractNumId w:val="15"/>
  </w:num>
  <w:num w:numId="16" w16cid:durableId="92203550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53"/>
    <w:rsid w:val="00004255"/>
    <w:rsid w:val="00005E39"/>
    <w:rsid w:val="00010D96"/>
    <w:rsid w:val="000115C2"/>
    <w:rsid w:val="000118D1"/>
    <w:rsid w:val="00012273"/>
    <w:rsid w:val="00014AC0"/>
    <w:rsid w:val="00014AD2"/>
    <w:rsid w:val="0001556E"/>
    <w:rsid w:val="000157D4"/>
    <w:rsid w:val="00016290"/>
    <w:rsid w:val="00020430"/>
    <w:rsid w:val="000216BD"/>
    <w:rsid w:val="00031FC1"/>
    <w:rsid w:val="000473D8"/>
    <w:rsid w:val="00055C5D"/>
    <w:rsid w:val="00056C1A"/>
    <w:rsid w:val="00057E79"/>
    <w:rsid w:val="00061549"/>
    <w:rsid w:val="0006405C"/>
    <w:rsid w:val="00075126"/>
    <w:rsid w:val="0007674F"/>
    <w:rsid w:val="0008137C"/>
    <w:rsid w:val="000813ED"/>
    <w:rsid w:val="000826C0"/>
    <w:rsid w:val="00085881"/>
    <w:rsid w:val="00090002"/>
    <w:rsid w:val="000968A4"/>
    <w:rsid w:val="000A0841"/>
    <w:rsid w:val="000A1A51"/>
    <w:rsid w:val="000A38C0"/>
    <w:rsid w:val="000B0104"/>
    <w:rsid w:val="000B1234"/>
    <w:rsid w:val="000B3447"/>
    <w:rsid w:val="000C113C"/>
    <w:rsid w:val="000E1EDC"/>
    <w:rsid w:val="000E3A31"/>
    <w:rsid w:val="000E4535"/>
    <w:rsid w:val="000E7647"/>
    <w:rsid w:val="000F450F"/>
    <w:rsid w:val="000F4A19"/>
    <w:rsid w:val="000F547A"/>
    <w:rsid w:val="000F7F74"/>
    <w:rsid w:val="00104890"/>
    <w:rsid w:val="00104EDE"/>
    <w:rsid w:val="001057C3"/>
    <w:rsid w:val="0011288F"/>
    <w:rsid w:val="00113358"/>
    <w:rsid w:val="00121FD6"/>
    <w:rsid w:val="0012301D"/>
    <w:rsid w:val="001338BD"/>
    <w:rsid w:val="00135202"/>
    <w:rsid w:val="00143C1D"/>
    <w:rsid w:val="001445D1"/>
    <w:rsid w:val="00145FFD"/>
    <w:rsid w:val="001548DA"/>
    <w:rsid w:val="00160AFF"/>
    <w:rsid w:val="00165C09"/>
    <w:rsid w:val="00166AF1"/>
    <w:rsid w:val="001718C4"/>
    <w:rsid w:val="00171DBE"/>
    <w:rsid w:val="001723AB"/>
    <w:rsid w:val="00172514"/>
    <w:rsid w:val="00186419"/>
    <w:rsid w:val="00187B9A"/>
    <w:rsid w:val="00191FA1"/>
    <w:rsid w:val="0019307E"/>
    <w:rsid w:val="00195060"/>
    <w:rsid w:val="00195C8F"/>
    <w:rsid w:val="00196318"/>
    <w:rsid w:val="001A0F07"/>
    <w:rsid w:val="001A27C1"/>
    <w:rsid w:val="001A3883"/>
    <w:rsid w:val="001A39BB"/>
    <w:rsid w:val="001A3FD9"/>
    <w:rsid w:val="001A7A7D"/>
    <w:rsid w:val="001C10E4"/>
    <w:rsid w:val="001C6F56"/>
    <w:rsid w:val="001D004C"/>
    <w:rsid w:val="001D1DAE"/>
    <w:rsid w:val="001E25B4"/>
    <w:rsid w:val="001E4D39"/>
    <w:rsid w:val="001E55DF"/>
    <w:rsid w:val="001F0A97"/>
    <w:rsid w:val="001F6E34"/>
    <w:rsid w:val="002034F2"/>
    <w:rsid w:val="0020554C"/>
    <w:rsid w:val="0020788A"/>
    <w:rsid w:val="0021163F"/>
    <w:rsid w:val="00213304"/>
    <w:rsid w:val="00213A8C"/>
    <w:rsid w:val="0021763F"/>
    <w:rsid w:val="0022256C"/>
    <w:rsid w:val="002236AF"/>
    <w:rsid w:val="00223EE6"/>
    <w:rsid w:val="00225EE5"/>
    <w:rsid w:val="00226101"/>
    <w:rsid w:val="00226C26"/>
    <w:rsid w:val="00227DAF"/>
    <w:rsid w:val="00230F94"/>
    <w:rsid w:val="00240A8D"/>
    <w:rsid w:val="00255AB4"/>
    <w:rsid w:val="00261958"/>
    <w:rsid w:val="00272FAD"/>
    <w:rsid w:val="002739A2"/>
    <w:rsid w:val="002746A1"/>
    <w:rsid w:val="002755F2"/>
    <w:rsid w:val="00283246"/>
    <w:rsid w:val="002860B4"/>
    <w:rsid w:val="00292F2B"/>
    <w:rsid w:val="00297468"/>
    <w:rsid w:val="002978FE"/>
    <w:rsid w:val="002979A6"/>
    <w:rsid w:val="002A41A2"/>
    <w:rsid w:val="002A538F"/>
    <w:rsid w:val="002A5615"/>
    <w:rsid w:val="002B2F5F"/>
    <w:rsid w:val="002B41CC"/>
    <w:rsid w:val="002B56CD"/>
    <w:rsid w:val="002B64B7"/>
    <w:rsid w:val="002C4BFA"/>
    <w:rsid w:val="002C5FEA"/>
    <w:rsid w:val="002C7020"/>
    <w:rsid w:val="002D45F9"/>
    <w:rsid w:val="002D6B69"/>
    <w:rsid w:val="002E0834"/>
    <w:rsid w:val="002E0D65"/>
    <w:rsid w:val="002E6D43"/>
    <w:rsid w:val="002F044F"/>
    <w:rsid w:val="002F1FF0"/>
    <w:rsid w:val="00302D45"/>
    <w:rsid w:val="00315442"/>
    <w:rsid w:val="00316E8A"/>
    <w:rsid w:val="00331CE7"/>
    <w:rsid w:val="003334A3"/>
    <w:rsid w:val="00344630"/>
    <w:rsid w:val="003518AE"/>
    <w:rsid w:val="00352D9F"/>
    <w:rsid w:val="00365AFF"/>
    <w:rsid w:val="003662A5"/>
    <w:rsid w:val="0036768D"/>
    <w:rsid w:val="00367AC1"/>
    <w:rsid w:val="003717CB"/>
    <w:rsid w:val="003806F4"/>
    <w:rsid w:val="00384E5F"/>
    <w:rsid w:val="003900B4"/>
    <w:rsid w:val="00391E64"/>
    <w:rsid w:val="00395E4B"/>
    <w:rsid w:val="003A01B3"/>
    <w:rsid w:val="003A4999"/>
    <w:rsid w:val="003A59A3"/>
    <w:rsid w:val="003B0666"/>
    <w:rsid w:val="003B4164"/>
    <w:rsid w:val="003B5C98"/>
    <w:rsid w:val="003B7C33"/>
    <w:rsid w:val="003B7DB1"/>
    <w:rsid w:val="003C00F5"/>
    <w:rsid w:val="003C0605"/>
    <w:rsid w:val="003C1BF7"/>
    <w:rsid w:val="003C34A7"/>
    <w:rsid w:val="003C58C8"/>
    <w:rsid w:val="003C6127"/>
    <w:rsid w:val="003D39BE"/>
    <w:rsid w:val="003E0498"/>
    <w:rsid w:val="003F18D3"/>
    <w:rsid w:val="003F3427"/>
    <w:rsid w:val="003F4883"/>
    <w:rsid w:val="003F5145"/>
    <w:rsid w:val="003F792C"/>
    <w:rsid w:val="00406563"/>
    <w:rsid w:val="004077D3"/>
    <w:rsid w:val="004108DE"/>
    <w:rsid w:val="00411036"/>
    <w:rsid w:val="00423F85"/>
    <w:rsid w:val="0042648E"/>
    <w:rsid w:val="004337C4"/>
    <w:rsid w:val="004348CD"/>
    <w:rsid w:val="004358AE"/>
    <w:rsid w:val="00435969"/>
    <w:rsid w:val="00436BBF"/>
    <w:rsid w:val="00440F62"/>
    <w:rsid w:val="00443E0E"/>
    <w:rsid w:val="00454328"/>
    <w:rsid w:val="004552D0"/>
    <w:rsid w:val="004632DD"/>
    <w:rsid w:val="00463E8F"/>
    <w:rsid w:val="00465353"/>
    <w:rsid w:val="00466528"/>
    <w:rsid w:val="00467F4D"/>
    <w:rsid w:val="00470862"/>
    <w:rsid w:val="00473E0E"/>
    <w:rsid w:val="00476231"/>
    <w:rsid w:val="0047772E"/>
    <w:rsid w:val="004812DA"/>
    <w:rsid w:val="00482F29"/>
    <w:rsid w:val="00485D28"/>
    <w:rsid w:val="00486F8C"/>
    <w:rsid w:val="004964B3"/>
    <w:rsid w:val="004A2B45"/>
    <w:rsid w:val="004B48A5"/>
    <w:rsid w:val="004B6B41"/>
    <w:rsid w:val="004D3E87"/>
    <w:rsid w:val="004D6194"/>
    <w:rsid w:val="004E2293"/>
    <w:rsid w:val="004E51D0"/>
    <w:rsid w:val="004E71D4"/>
    <w:rsid w:val="005029E5"/>
    <w:rsid w:val="00502BE5"/>
    <w:rsid w:val="005101FB"/>
    <w:rsid w:val="0051043E"/>
    <w:rsid w:val="005152EA"/>
    <w:rsid w:val="005166CD"/>
    <w:rsid w:val="005204DF"/>
    <w:rsid w:val="00522DBA"/>
    <w:rsid w:val="005231E7"/>
    <w:rsid w:val="00526323"/>
    <w:rsid w:val="00526DC1"/>
    <w:rsid w:val="0053206F"/>
    <w:rsid w:val="00533C38"/>
    <w:rsid w:val="00534D40"/>
    <w:rsid w:val="00537314"/>
    <w:rsid w:val="005429F0"/>
    <w:rsid w:val="00553658"/>
    <w:rsid w:val="00556D02"/>
    <w:rsid w:val="00571EDB"/>
    <w:rsid w:val="0057219E"/>
    <w:rsid w:val="00576899"/>
    <w:rsid w:val="0057711F"/>
    <w:rsid w:val="00583CE4"/>
    <w:rsid w:val="0058549C"/>
    <w:rsid w:val="0058596A"/>
    <w:rsid w:val="005A0085"/>
    <w:rsid w:val="005A2087"/>
    <w:rsid w:val="005A5F04"/>
    <w:rsid w:val="005A78A0"/>
    <w:rsid w:val="005B1F37"/>
    <w:rsid w:val="005B4BC3"/>
    <w:rsid w:val="005B4D60"/>
    <w:rsid w:val="005B69F0"/>
    <w:rsid w:val="005C1177"/>
    <w:rsid w:val="005C1A25"/>
    <w:rsid w:val="005C4BA1"/>
    <w:rsid w:val="005D0113"/>
    <w:rsid w:val="005D088D"/>
    <w:rsid w:val="005E381A"/>
    <w:rsid w:val="005E7C59"/>
    <w:rsid w:val="005F0018"/>
    <w:rsid w:val="005F0473"/>
    <w:rsid w:val="005F0D75"/>
    <w:rsid w:val="005F3760"/>
    <w:rsid w:val="00601DEF"/>
    <w:rsid w:val="0060621F"/>
    <w:rsid w:val="00606F76"/>
    <w:rsid w:val="00607A7E"/>
    <w:rsid w:val="0061068B"/>
    <w:rsid w:val="0061177E"/>
    <w:rsid w:val="006121DC"/>
    <w:rsid w:val="00613D85"/>
    <w:rsid w:val="00616B53"/>
    <w:rsid w:val="00616D37"/>
    <w:rsid w:val="00617083"/>
    <w:rsid w:val="00622E75"/>
    <w:rsid w:val="0063348E"/>
    <w:rsid w:val="006426E4"/>
    <w:rsid w:val="006503DD"/>
    <w:rsid w:val="00655651"/>
    <w:rsid w:val="0065702D"/>
    <w:rsid w:val="00661AE5"/>
    <w:rsid w:val="006627CB"/>
    <w:rsid w:val="006631AC"/>
    <w:rsid w:val="00665AD2"/>
    <w:rsid w:val="00675346"/>
    <w:rsid w:val="0068197E"/>
    <w:rsid w:val="00681EEF"/>
    <w:rsid w:val="00682896"/>
    <w:rsid w:val="00682E3E"/>
    <w:rsid w:val="0068494B"/>
    <w:rsid w:val="00690937"/>
    <w:rsid w:val="00694639"/>
    <w:rsid w:val="0069521B"/>
    <w:rsid w:val="006B10F1"/>
    <w:rsid w:val="006B4DEB"/>
    <w:rsid w:val="006D09A1"/>
    <w:rsid w:val="006D6909"/>
    <w:rsid w:val="006D7764"/>
    <w:rsid w:val="006E3923"/>
    <w:rsid w:val="006E45DB"/>
    <w:rsid w:val="006E788B"/>
    <w:rsid w:val="006F1270"/>
    <w:rsid w:val="006F3571"/>
    <w:rsid w:val="006F6128"/>
    <w:rsid w:val="006F6FB8"/>
    <w:rsid w:val="00706EBD"/>
    <w:rsid w:val="00720C80"/>
    <w:rsid w:val="00724EDF"/>
    <w:rsid w:val="007250B0"/>
    <w:rsid w:val="007374DB"/>
    <w:rsid w:val="00737727"/>
    <w:rsid w:val="00740C1C"/>
    <w:rsid w:val="00741C3F"/>
    <w:rsid w:val="00742A4D"/>
    <w:rsid w:val="00742D3F"/>
    <w:rsid w:val="00750DC8"/>
    <w:rsid w:val="00755829"/>
    <w:rsid w:val="00757919"/>
    <w:rsid w:val="0076009C"/>
    <w:rsid w:val="0076152E"/>
    <w:rsid w:val="0076167F"/>
    <w:rsid w:val="00763AF4"/>
    <w:rsid w:val="0076693E"/>
    <w:rsid w:val="00767688"/>
    <w:rsid w:val="007815D0"/>
    <w:rsid w:val="007839B7"/>
    <w:rsid w:val="00791C7B"/>
    <w:rsid w:val="00791F6E"/>
    <w:rsid w:val="00792B38"/>
    <w:rsid w:val="00796A2B"/>
    <w:rsid w:val="007B01B4"/>
    <w:rsid w:val="007B0A61"/>
    <w:rsid w:val="007B3E42"/>
    <w:rsid w:val="007B464A"/>
    <w:rsid w:val="007C3970"/>
    <w:rsid w:val="007C57AF"/>
    <w:rsid w:val="007D5963"/>
    <w:rsid w:val="007D5F50"/>
    <w:rsid w:val="007E51B6"/>
    <w:rsid w:val="007F0CFC"/>
    <w:rsid w:val="007F1368"/>
    <w:rsid w:val="007F45F8"/>
    <w:rsid w:val="0081124A"/>
    <w:rsid w:val="00812F8D"/>
    <w:rsid w:val="008251F9"/>
    <w:rsid w:val="00825B2D"/>
    <w:rsid w:val="00830D3A"/>
    <w:rsid w:val="00832675"/>
    <w:rsid w:val="00833B7A"/>
    <w:rsid w:val="008421FA"/>
    <w:rsid w:val="00843A99"/>
    <w:rsid w:val="008533BA"/>
    <w:rsid w:val="00861124"/>
    <w:rsid w:val="00861543"/>
    <w:rsid w:val="00863C82"/>
    <w:rsid w:val="00874547"/>
    <w:rsid w:val="00875A18"/>
    <w:rsid w:val="00881F6E"/>
    <w:rsid w:val="00882CB1"/>
    <w:rsid w:val="008902B8"/>
    <w:rsid w:val="00892B83"/>
    <w:rsid w:val="008949E4"/>
    <w:rsid w:val="008A16E8"/>
    <w:rsid w:val="008A1B4C"/>
    <w:rsid w:val="008A40BF"/>
    <w:rsid w:val="008A49B4"/>
    <w:rsid w:val="008B3221"/>
    <w:rsid w:val="008B4560"/>
    <w:rsid w:val="008B68CA"/>
    <w:rsid w:val="008C253C"/>
    <w:rsid w:val="008C5283"/>
    <w:rsid w:val="008C52F4"/>
    <w:rsid w:val="008C6E65"/>
    <w:rsid w:val="008C791E"/>
    <w:rsid w:val="008D3E17"/>
    <w:rsid w:val="008E07A1"/>
    <w:rsid w:val="008F2142"/>
    <w:rsid w:val="008F3E94"/>
    <w:rsid w:val="008F41BB"/>
    <w:rsid w:val="008F5D34"/>
    <w:rsid w:val="008F722E"/>
    <w:rsid w:val="00901863"/>
    <w:rsid w:val="00903D62"/>
    <w:rsid w:val="009105DA"/>
    <w:rsid w:val="00916320"/>
    <w:rsid w:val="00917485"/>
    <w:rsid w:val="00920E0A"/>
    <w:rsid w:val="00927A55"/>
    <w:rsid w:val="009420C2"/>
    <w:rsid w:val="00952392"/>
    <w:rsid w:val="009529A9"/>
    <w:rsid w:val="00952BD6"/>
    <w:rsid w:val="00953D25"/>
    <w:rsid w:val="0096013A"/>
    <w:rsid w:val="00970212"/>
    <w:rsid w:val="009744D6"/>
    <w:rsid w:val="0097500D"/>
    <w:rsid w:val="0097551F"/>
    <w:rsid w:val="00975886"/>
    <w:rsid w:val="00980FB5"/>
    <w:rsid w:val="00983F63"/>
    <w:rsid w:val="00986417"/>
    <w:rsid w:val="0098649F"/>
    <w:rsid w:val="00990E70"/>
    <w:rsid w:val="009956AF"/>
    <w:rsid w:val="009968C7"/>
    <w:rsid w:val="009A0CBF"/>
    <w:rsid w:val="009A43B1"/>
    <w:rsid w:val="009A6E65"/>
    <w:rsid w:val="009A7EDA"/>
    <w:rsid w:val="009B395A"/>
    <w:rsid w:val="009B7FE3"/>
    <w:rsid w:val="009C52AF"/>
    <w:rsid w:val="009C7B1C"/>
    <w:rsid w:val="009D0D27"/>
    <w:rsid w:val="009D40B4"/>
    <w:rsid w:val="009D63C4"/>
    <w:rsid w:val="009D72CA"/>
    <w:rsid w:val="009D7F58"/>
    <w:rsid w:val="009E08AB"/>
    <w:rsid w:val="009E333D"/>
    <w:rsid w:val="009E4561"/>
    <w:rsid w:val="009E45DC"/>
    <w:rsid w:val="009F09AC"/>
    <w:rsid w:val="009F36F3"/>
    <w:rsid w:val="009F4B98"/>
    <w:rsid w:val="009F4E00"/>
    <w:rsid w:val="00A05151"/>
    <w:rsid w:val="00A10779"/>
    <w:rsid w:val="00A12DF4"/>
    <w:rsid w:val="00A134ED"/>
    <w:rsid w:val="00A173DA"/>
    <w:rsid w:val="00A24CF6"/>
    <w:rsid w:val="00A30158"/>
    <w:rsid w:val="00A30BD7"/>
    <w:rsid w:val="00A33068"/>
    <w:rsid w:val="00A345CD"/>
    <w:rsid w:val="00A3553F"/>
    <w:rsid w:val="00A419DF"/>
    <w:rsid w:val="00A422EA"/>
    <w:rsid w:val="00A45463"/>
    <w:rsid w:val="00A5117C"/>
    <w:rsid w:val="00A51ECD"/>
    <w:rsid w:val="00A5774A"/>
    <w:rsid w:val="00A60182"/>
    <w:rsid w:val="00A66BCD"/>
    <w:rsid w:val="00A67259"/>
    <w:rsid w:val="00A72F52"/>
    <w:rsid w:val="00A731AE"/>
    <w:rsid w:val="00A73AED"/>
    <w:rsid w:val="00A73F1A"/>
    <w:rsid w:val="00A8081B"/>
    <w:rsid w:val="00A826A0"/>
    <w:rsid w:val="00A83FB6"/>
    <w:rsid w:val="00A87CC1"/>
    <w:rsid w:val="00A9398B"/>
    <w:rsid w:val="00AC17F1"/>
    <w:rsid w:val="00AC37EF"/>
    <w:rsid w:val="00AC4149"/>
    <w:rsid w:val="00AC666E"/>
    <w:rsid w:val="00AC6DB0"/>
    <w:rsid w:val="00AD1035"/>
    <w:rsid w:val="00AD144C"/>
    <w:rsid w:val="00AE0092"/>
    <w:rsid w:val="00AE49FE"/>
    <w:rsid w:val="00AE52F1"/>
    <w:rsid w:val="00AE6019"/>
    <w:rsid w:val="00AE63EE"/>
    <w:rsid w:val="00AE68EA"/>
    <w:rsid w:val="00AE6E3E"/>
    <w:rsid w:val="00AF15B8"/>
    <w:rsid w:val="00AF1DB4"/>
    <w:rsid w:val="00AF34B5"/>
    <w:rsid w:val="00AF6A1F"/>
    <w:rsid w:val="00B00089"/>
    <w:rsid w:val="00B00DDB"/>
    <w:rsid w:val="00B14993"/>
    <w:rsid w:val="00B15AC2"/>
    <w:rsid w:val="00B17BF4"/>
    <w:rsid w:val="00B208F0"/>
    <w:rsid w:val="00B32729"/>
    <w:rsid w:val="00B33889"/>
    <w:rsid w:val="00B36E43"/>
    <w:rsid w:val="00B424A1"/>
    <w:rsid w:val="00B43953"/>
    <w:rsid w:val="00B45F8D"/>
    <w:rsid w:val="00B50165"/>
    <w:rsid w:val="00B5299F"/>
    <w:rsid w:val="00B60AD8"/>
    <w:rsid w:val="00B614E4"/>
    <w:rsid w:val="00B64792"/>
    <w:rsid w:val="00B64B21"/>
    <w:rsid w:val="00B67712"/>
    <w:rsid w:val="00B731E8"/>
    <w:rsid w:val="00B778B4"/>
    <w:rsid w:val="00B80A04"/>
    <w:rsid w:val="00B80D3B"/>
    <w:rsid w:val="00B82FE4"/>
    <w:rsid w:val="00B84125"/>
    <w:rsid w:val="00B85FF4"/>
    <w:rsid w:val="00B90A40"/>
    <w:rsid w:val="00B94F90"/>
    <w:rsid w:val="00B96A93"/>
    <w:rsid w:val="00BA07AD"/>
    <w:rsid w:val="00BA0DCF"/>
    <w:rsid w:val="00BB0DB5"/>
    <w:rsid w:val="00BB1AD2"/>
    <w:rsid w:val="00BC169D"/>
    <w:rsid w:val="00BC1DDD"/>
    <w:rsid w:val="00BC5AD8"/>
    <w:rsid w:val="00BC7BC5"/>
    <w:rsid w:val="00BD4E42"/>
    <w:rsid w:val="00BE030F"/>
    <w:rsid w:val="00BE4FC7"/>
    <w:rsid w:val="00BE50BE"/>
    <w:rsid w:val="00BE7330"/>
    <w:rsid w:val="00BE737D"/>
    <w:rsid w:val="00BF0C25"/>
    <w:rsid w:val="00BF1428"/>
    <w:rsid w:val="00BF1F71"/>
    <w:rsid w:val="00BF3138"/>
    <w:rsid w:val="00BF4311"/>
    <w:rsid w:val="00BF4997"/>
    <w:rsid w:val="00BF52FE"/>
    <w:rsid w:val="00BF5F55"/>
    <w:rsid w:val="00BF6F0A"/>
    <w:rsid w:val="00BF7539"/>
    <w:rsid w:val="00C029BA"/>
    <w:rsid w:val="00C04488"/>
    <w:rsid w:val="00C072FA"/>
    <w:rsid w:val="00C07F41"/>
    <w:rsid w:val="00C14812"/>
    <w:rsid w:val="00C16F1C"/>
    <w:rsid w:val="00C2247F"/>
    <w:rsid w:val="00C232A2"/>
    <w:rsid w:val="00C251F3"/>
    <w:rsid w:val="00C30277"/>
    <w:rsid w:val="00C30A5F"/>
    <w:rsid w:val="00C33845"/>
    <w:rsid w:val="00C47A39"/>
    <w:rsid w:val="00C51B07"/>
    <w:rsid w:val="00C61EAE"/>
    <w:rsid w:val="00C633A5"/>
    <w:rsid w:val="00C71A76"/>
    <w:rsid w:val="00C71B1B"/>
    <w:rsid w:val="00C72D58"/>
    <w:rsid w:val="00C80200"/>
    <w:rsid w:val="00C82E12"/>
    <w:rsid w:val="00C85852"/>
    <w:rsid w:val="00C927D2"/>
    <w:rsid w:val="00CA1C4A"/>
    <w:rsid w:val="00CA1CF8"/>
    <w:rsid w:val="00CA2BCA"/>
    <w:rsid w:val="00CA7DE9"/>
    <w:rsid w:val="00CB6EAF"/>
    <w:rsid w:val="00CC1ABC"/>
    <w:rsid w:val="00CC5C03"/>
    <w:rsid w:val="00CC6C3A"/>
    <w:rsid w:val="00CD2B34"/>
    <w:rsid w:val="00CD66EB"/>
    <w:rsid w:val="00CD7CC8"/>
    <w:rsid w:val="00CE0E6B"/>
    <w:rsid w:val="00CE4190"/>
    <w:rsid w:val="00CF1927"/>
    <w:rsid w:val="00CF51C3"/>
    <w:rsid w:val="00D003DB"/>
    <w:rsid w:val="00D008B4"/>
    <w:rsid w:val="00D02266"/>
    <w:rsid w:val="00D04956"/>
    <w:rsid w:val="00D07E12"/>
    <w:rsid w:val="00D138E3"/>
    <w:rsid w:val="00D16016"/>
    <w:rsid w:val="00D22D45"/>
    <w:rsid w:val="00D23CEA"/>
    <w:rsid w:val="00D24A4A"/>
    <w:rsid w:val="00D253C4"/>
    <w:rsid w:val="00D4799F"/>
    <w:rsid w:val="00D57170"/>
    <w:rsid w:val="00D613C6"/>
    <w:rsid w:val="00D61944"/>
    <w:rsid w:val="00D65A60"/>
    <w:rsid w:val="00D70B94"/>
    <w:rsid w:val="00D7104F"/>
    <w:rsid w:val="00D72DA3"/>
    <w:rsid w:val="00D73CC2"/>
    <w:rsid w:val="00D748FB"/>
    <w:rsid w:val="00D83E5D"/>
    <w:rsid w:val="00D878AB"/>
    <w:rsid w:val="00D90C12"/>
    <w:rsid w:val="00D94434"/>
    <w:rsid w:val="00D965D9"/>
    <w:rsid w:val="00D96843"/>
    <w:rsid w:val="00D9689D"/>
    <w:rsid w:val="00DA3CBE"/>
    <w:rsid w:val="00DA7C1E"/>
    <w:rsid w:val="00DB1825"/>
    <w:rsid w:val="00DB2E38"/>
    <w:rsid w:val="00DB75FD"/>
    <w:rsid w:val="00DC41F0"/>
    <w:rsid w:val="00DC5FFB"/>
    <w:rsid w:val="00DD2C1A"/>
    <w:rsid w:val="00DE4362"/>
    <w:rsid w:val="00DE6863"/>
    <w:rsid w:val="00DE79FE"/>
    <w:rsid w:val="00DF0C61"/>
    <w:rsid w:val="00DF1470"/>
    <w:rsid w:val="00DF3056"/>
    <w:rsid w:val="00DF5A21"/>
    <w:rsid w:val="00E01238"/>
    <w:rsid w:val="00E01B4D"/>
    <w:rsid w:val="00E034BB"/>
    <w:rsid w:val="00E06A54"/>
    <w:rsid w:val="00E071F3"/>
    <w:rsid w:val="00E07C0C"/>
    <w:rsid w:val="00E112E6"/>
    <w:rsid w:val="00E14C13"/>
    <w:rsid w:val="00E21269"/>
    <w:rsid w:val="00E21B83"/>
    <w:rsid w:val="00E21BD9"/>
    <w:rsid w:val="00E371A2"/>
    <w:rsid w:val="00E405EB"/>
    <w:rsid w:val="00E4147B"/>
    <w:rsid w:val="00E426FC"/>
    <w:rsid w:val="00E45019"/>
    <w:rsid w:val="00E450D7"/>
    <w:rsid w:val="00E50D0D"/>
    <w:rsid w:val="00E54E84"/>
    <w:rsid w:val="00E64B29"/>
    <w:rsid w:val="00E67CFA"/>
    <w:rsid w:val="00E67D02"/>
    <w:rsid w:val="00E7183D"/>
    <w:rsid w:val="00E7416E"/>
    <w:rsid w:val="00E76A6D"/>
    <w:rsid w:val="00E853B1"/>
    <w:rsid w:val="00E86FE9"/>
    <w:rsid w:val="00E878DB"/>
    <w:rsid w:val="00E912F7"/>
    <w:rsid w:val="00E92868"/>
    <w:rsid w:val="00EA2B99"/>
    <w:rsid w:val="00EA2C2A"/>
    <w:rsid w:val="00EA5178"/>
    <w:rsid w:val="00EB0F2D"/>
    <w:rsid w:val="00EC2298"/>
    <w:rsid w:val="00EC4A7D"/>
    <w:rsid w:val="00EC6B83"/>
    <w:rsid w:val="00EC794D"/>
    <w:rsid w:val="00EE25D2"/>
    <w:rsid w:val="00EE42D2"/>
    <w:rsid w:val="00EF1BF5"/>
    <w:rsid w:val="00EF61DA"/>
    <w:rsid w:val="00EF776E"/>
    <w:rsid w:val="00EF7901"/>
    <w:rsid w:val="00F02C0B"/>
    <w:rsid w:val="00F03B74"/>
    <w:rsid w:val="00F03D2C"/>
    <w:rsid w:val="00F04C40"/>
    <w:rsid w:val="00F142D2"/>
    <w:rsid w:val="00F172D7"/>
    <w:rsid w:val="00F23806"/>
    <w:rsid w:val="00F26196"/>
    <w:rsid w:val="00F3339E"/>
    <w:rsid w:val="00F341FD"/>
    <w:rsid w:val="00F41338"/>
    <w:rsid w:val="00F4469D"/>
    <w:rsid w:val="00F47108"/>
    <w:rsid w:val="00F50A44"/>
    <w:rsid w:val="00F52B99"/>
    <w:rsid w:val="00F64872"/>
    <w:rsid w:val="00F657DB"/>
    <w:rsid w:val="00F706AD"/>
    <w:rsid w:val="00F70D6D"/>
    <w:rsid w:val="00F82098"/>
    <w:rsid w:val="00F842FC"/>
    <w:rsid w:val="00F870F1"/>
    <w:rsid w:val="00F90CD0"/>
    <w:rsid w:val="00F930D7"/>
    <w:rsid w:val="00F95600"/>
    <w:rsid w:val="00F96FB0"/>
    <w:rsid w:val="00FA1D47"/>
    <w:rsid w:val="00FC0E75"/>
    <w:rsid w:val="00FC2405"/>
    <w:rsid w:val="00FC3BC5"/>
    <w:rsid w:val="00FC50F0"/>
    <w:rsid w:val="00FC5B17"/>
    <w:rsid w:val="00FD3363"/>
    <w:rsid w:val="00FD6037"/>
    <w:rsid w:val="00FD644B"/>
    <w:rsid w:val="00FE7F5C"/>
    <w:rsid w:val="00FF49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43E62FB"/>
  <w15:chartTrackingRefBased/>
  <w15:docId w15:val="{1648DBC7-8646-4E7F-987E-34A7FEB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99"/>
    <w:pPr>
      <w:spacing w:after="0" w:line="240" w:lineRule="auto"/>
    </w:pPr>
  </w:style>
  <w:style w:type="paragraph" w:styleId="Heading2">
    <w:name w:val="heading 2"/>
    <w:basedOn w:val="Normal"/>
    <w:next w:val="Normal"/>
    <w:link w:val="Heading2Char"/>
    <w:uiPriority w:val="9"/>
    <w:semiHidden/>
    <w:unhideWhenUsed/>
    <w:qFormat/>
    <w:rsid w:val="00B90A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6FB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Strip,H&amp;P List Paragraph,Satura rādītājs,2,PPS_Bullet"/>
    <w:basedOn w:val="Normal"/>
    <w:link w:val="ListParagraphChar"/>
    <w:uiPriority w:val="34"/>
    <w:qFormat/>
    <w:rsid w:val="00465353"/>
    <w:pPr>
      <w:ind w:left="720"/>
      <w:contextualSpacing/>
    </w:pPr>
  </w:style>
  <w:style w:type="paragraph" w:styleId="Footer">
    <w:name w:val="footer"/>
    <w:basedOn w:val="Normal"/>
    <w:link w:val="FooterChar"/>
    <w:uiPriority w:val="99"/>
    <w:unhideWhenUsed/>
    <w:rsid w:val="00465353"/>
    <w:pPr>
      <w:tabs>
        <w:tab w:val="center" w:pos="4153"/>
        <w:tab w:val="right" w:pos="8306"/>
      </w:tabs>
    </w:pPr>
  </w:style>
  <w:style w:type="character" w:customStyle="1" w:styleId="FooterChar">
    <w:name w:val="Footer Char"/>
    <w:basedOn w:val="DefaultParagraphFont"/>
    <w:link w:val="Footer"/>
    <w:uiPriority w:val="99"/>
    <w:rsid w:val="00465353"/>
  </w:style>
  <w:style w:type="paragraph" w:styleId="NormalWeb">
    <w:name w:val="Normal (Web)"/>
    <w:basedOn w:val="Normal"/>
    <w:unhideWhenUsed/>
    <w:rsid w:val="00AE6019"/>
    <w:pPr>
      <w:spacing w:before="100" w:beforeAutospacing="1" w:after="100" w:afterAutospacing="1"/>
      <w:ind w:left="425" w:hanging="425"/>
      <w:jc w:val="both"/>
    </w:pPr>
    <w:rPr>
      <w:rFonts w:eastAsia="Times New Roman" w:cs="Times New Roman"/>
      <w:sz w:val="24"/>
      <w:szCs w:val="24"/>
      <w:lang w:eastAsia="lv-LV"/>
    </w:rPr>
  </w:style>
  <w:style w:type="character" w:customStyle="1" w:styleId="Heading3Char">
    <w:name w:val="Heading 3 Char"/>
    <w:basedOn w:val="DefaultParagraphFont"/>
    <w:link w:val="Heading3"/>
    <w:uiPriority w:val="9"/>
    <w:semiHidden/>
    <w:rsid w:val="006F6FB8"/>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graph Red Char,Bullet EY Char,Strip Char,H&amp;P List Paragraph Char,Satura rādītājs Char,2 Char,PPS_Bullet Char"/>
    <w:link w:val="ListParagraph"/>
    <w:uiPriority w:val="34"/>
    <w:qFormat/>
    <w:rsid w:val="00031FC1"/>
  </w:style>
  <w:style w:type="character" w:customStyle="1" w:styleId="Heading2Char">
    <w:name w:val="Heading 2 Char"/>
    <w:basedOn w:val="DefaultParagraphFont"/>
    <w:link w:val="Heading2"/>
    <w:uiPriority w:val="9"/>
    <w:semiHidden/>
    <w:rsid w:val="00B90A4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034F2"/>
    <w:pPr>
      <w:tabs>
        <w:tab w:val="center" w:pos="4153"/>
        <w:tab w:val="right" w:pos="8306"/>
      </w:tabs>
    </w:pPr>
  </w:style>
  <w:style w:type="character" w:customStyle="1" w:styleId="HeaderChar">
    <w:name w:val="Header Char"/>
    <w:basedOn w:val="DefaultParagraphFont"/>
    <w:link w:val="Header"/>
    <w:uiPriority w:val="99"/>
    <w:rsid w:val="0020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959">
      <w:bodyDiv w:val="1"/>
      <w:marLeft w:val="0"/>
      <w:marRight w:val="0"/>
      <w:marTop w:val="0"/>
      <w:marBottom w:val="0"/>
      <w:divBdr>
        <w:top w:val="none" w:sz="0" w:space="0" w:color="auto"/>
        <w:left w:val="none" w:sz="0" w:space="0" w:color="auto"/>
        <w:bottom w:val="none" w:sz="0" w:space="0" w:color="auto"/>
        <w:right w:val="none" w:sz="0" w:space="0" w:color="auto"/>
      </w:divBdr>
    </w:div>
    <w:div w:id="702175539">
      <w:bodyDiv w:val="1"/>
      <w:marLeft w:val="0"/>
      <w:marRight w:val="0"/>
      <w:marTop w:val="0"/>
      <w:marBottom w:val="0"/>
      <w:divBdr>
        <w:top w:val="none" w:sz="0" w:space="0" w:color="auto"/>
        <w:left w:val="none" w:sz="0" w:space="0" w:color="auto"/>
        <w:bottom w:val="none" w:sz="0" w:space="0" w:color="auto"/>
        <w:right w:val="none" w:sz="0" w:space="0" w:color="auto"/>
      </w:divBdr>
    </w:div>
    <w:div w:id="1582255513">
      <w:bodyDiv w:val="1"/>
      <w:marLeft w:val="0"/>
      <w:marRight w:val="0"/>
      <w:marTop w:val="0"/>
      <w:marBottom w:val="0"/>
      <w:divBdr>
        <w:top w:val="none" w:sz="0" w:space="0" w:color="auto"/>
        <w:left w:val="none" w:sz="0" w:space="0" w:color="auto"/>
        <w:bottom w:val="none" w:sz="0" w:space="0" w:color="auto"/>
        <w:right w:val="none" w:sz="0" w:space="0" w:color="auto"/>
      </w:divBdr>
    </w:div>
    <w:div w:id="17456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1AF1-0A11-48EA-8180-CC7B6078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8182</Words>
  <Characters>4664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Hofmane</dc:creator>
  <cp:keywords/>
  <dc:description/>
  <cp:lastModifiedBy>Laura Paskalova</cp:lastModifiedBy>
  <cp:revision>74</cp:revision>
  <cp:lastPrinted>2024-11-13T10:40:00Z</cp:lastPrinted>
  <dcterms:created xsi:type="dcterms:W3CDTF">2025-02-10T10:51:00Z</dcterms:created>
  <dcterms:modified xsi:type="dcterms:W3CDTF">2025-02-12T14:16:00Z</dcterms:modified>
</cp:coreProperties>
</file>