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A2C0" w14:textId="77777777" w:rsidR="00D5271F" w:rsidRPr="00D5271F" w:rsidRDefault="00D5271F" w:rsidP="00D5271F">
      <w:pPr>
        <w:spacing w:before="120" w:after="0" w:line="240" w:lineRule="auto"/>
        <w:ind w:right="850"/>
        <w:jc w:val="center"/>
        <w:rPr>
          <w:rFonts w:ascii="Times New Roman" w:eastAsia="Times New Roman" w:hAnsi="Times New Roman" w:cs="Times New Roman"/>
          <w:b/>
          <w:sz w:val="30"/>
          <w:szCs w:val="30"/>
          <w:lang w:eastAsia="lv-LV"/>
        </w:rPr>
      </w:pPr>
      <w:r w:rsidRPr="00D5271F">
        <w:rPr>
          <w:rFonts w:ascii="Times New Roman" w:eastAsia="Times New Roman" w:hAnsi="Times New Roman" w:cs="Times New Roman"/>
          <w:b/>
          <w:noProof/>
          <w:sz w:val="30"/>
          <w:szCs w:val="30"/>
          <w:lang w:eastAsia="lv-LV"/>
        </w:rPr>
        <w:drawing>
          <wp:inline distT="0" distB="0" distL="0" distR="0" wp14:anchorId="6749B389" wp14:editId="5735C3EC">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14BAADBE" w14:textId="77777777" w:rsidR="00D5271F" w:rsidRPr="00D5271F" w:rsidRDefault="00D5271F" w:rsidP="00D5271F">
      <w:pPr>
        <w:spacing w:before="120" w:after="120" w:line="240" w:lineRule="auto"/>
        <w:ind w:right="850"/>
        <w:jc w:val="center"/>
        <w:rPr>
          <w:rFonts w:ascii="Times New Roman" w:eastAsia="Times New Roman" w:hAnsi="Times New Roman" w:cs="Times New Roman"/>
          <w:caps/>
          <w:sz w:val="28"/>
          <w:szCs w:val="28"/>
          <w:lang w:eastAsia="lv-LV"/>
        </w:rPr>
      </w:pPr>
      <w:r w:rsidRPr="00D5271F">
        <w:rPr>
          <w:rFonts w:ascii="Times New Roman" w:eastAsia="Times New Roman" w:hAnsi="Times New Roman" w:cs="Times New Roman"/>
          <w:caps/>
          <w:sz w:val="28"/>
          <w:szCs w:val="28"/>
          <w:lang w:eastAsia="lv-LV"/>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D5271F" w:rsidRPr="00D5271F" w14:paraId="421E4334" w14:textId="77777777" w:rsidTr="00D5271F">
        <w:trPr>
          <w:trHeight w:val="569"/>
        </w:trPr>
        <w:tc>
          <w:tcPr>
            <w:tcW w:w="8505" w:type="dxa"/>
          </w:tcPr>
          <w:p w14:paraId="58A80D97" w14:textId="77777777" w:rsidR="00D5271F" w:rsidRPr="00D5271F" w:rsidRDefault="00D5271F" w:rsidP="00D5271F">
            <w:pPr>
              <w:spacing w:before="120" w:after="120" w:line="240" w:lineRule="auto"/>
              <w:jc w:val="center"/>
              <w:rPr>
                <w:rFonts w:ascii="Times New Roman" w:eastAsia="Times New Roman" w:hAnsi="Times New Roman" w:cs="Times New Roman"/>
                <w:sz w:val="16"/>
                <w:szCs w:val="16"/>
                <w:lang w:eastAsia="lv-LV"/>
              </w:rPr>
            </w:pPr>
            <w:r w:rsidRPr="00D5271F">
              <w:rPr>
                <w:rFonts w:ascii="Times New Roman" w:eastAsia="Times New Roman" w:hAnsi="Times New Roman" w:cs="Times New Roman"/>
                <w:sz w:val="16"/>
                <w:szCs w:val="16"/>
                <w:lang w:eastAsia="lv-LV"/>
              </w:rPr>
              <w:t>Jomas iela 1/5, Jūrmala, LV - 2015, tālrunis: 67093816, e-pasts: pasts@jurmala.lv, www.jurmala.lv</w:t>
            </w:r>
          </w:p>
        </w:tc>
      </w:tr>
    </w:tbl>
    <w:p w14:paraId="1E050A91" w14:textId="7C53CE8F" w:rsidR="00D5271F" w:rsidRPr="00D5271F" w:rsidRDefault="00D5271F" w:rsidP="00D5271F">
      <w:pPr>
        <w:spacing w:before="120" w:after="0" w:line="240" w:lineRule="auto"/>
        <w:ind w:right="851"/>
        <w:jc w:val="center"/>
        <w:rPr>
          <w:rFonts w:ascii="Times New Roman" w:eastAsia="Times New Roman" w:hAnsi="Times New Roman" w:cs="Times New Roman"/>
          <w:b/>
          <w:sz w:val="26"/>
          <w:szCs w:val="26"/>
          <w:lang w:eastAsia="lv-LV"/>
        </w:rPr>
      </w:pPr>
      <w:r w:rsidRPr="002F0555">
        <w:rPr>
          <w:rFonts w:ascii="Times New Roman" w:hAnsi="Times New Roman" w:cs="Times New Roman"/>
          <w:b/>
          <w:caps/>
          <w:sz w:val="28"/>
          <w:szCs w:val="28"/>
        </w:rPr>
        <w:t>SAISTOŠIE</w:t>
      </w:r>
      <w:r w:rsidRPr="00D5271F">
        <w:rPr>
          <w:rFonts w:ascii="Times New Roman" w:eastAsia="Times New Roman" w:hAnsi="Times New Roman" w:cs="Times New Roman"/>
          <w:b/>
          <w:caps/>
          <w:sz w:val="28"/>
          <w:szCs w:val="28"/>
          <w:lang w:eastAsia="lv-LV"/>
        </w:rPr>
        <w:t xml:space="preserve"> NOTEIKUMI</w:t>
      </w:r>
    </w:p>
    <w:p w14:paraId="42732D00" w14:textId="77777777" w:rsidR="00D5271F" w:rsidRPr="00D5271F" w:rsidRDefault="00D5271F" w:rsidP="00D5271F">
      <w:pPr>
        <w:spacing w:after="360" w:line="240" w:lineRule="auto"/>
        <w:ind w:right="851"/>
        <w:jc w:val="center"/>
        <w:rPr>
          <w:rFonts w:ascii="Times New Roman" w:eastAsia="Times New Roman" w:hAnsi="Times New Roman" w:cs="Times New Roman"/>
          <w:b/>
          <w:sz w:val="26"/>
          <w:szCs w:val="26"/>
          <w:lang w:eastAsia="lv-LV"/>
        </w:rPr>
      </w:pPr>
      <w:r w:rsidRPr="00D5271F">
        <w:rPr>
          <w:rFonts w:ascii="Times New Roman" w:eastAsia="Calibri" w:hAnsi="Times New Roman" w:cs="Times New Roman"/>
          <w:sz w:val="26"/>
          <w:szCs w:val="26"/>
          <w:lang w:eastAsia="lv-LV"/>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D5271F" w:rsidRPr="00D5271F" w14:paraId="250B2C17" w14:textId="77777777" w:rsidTr="001E3BD6">
        <w:tc>
          <w:tcPr>
            <w:tcW w:w="2943" w:type="dxa"/>
            <w:tcBorders>
              <w:top w:val="nil"/>
              <w:left w:val="nil"/>
              <w:bottom w:val="single" w:sz="4" w:space="0" w:color="auto"/>
              <w:right w:val="nil"/>
            </w:tcBorders>
          </w:tcPr>
          <w:p w14:paraId="5792280C" w14:textId="77777777" w:rsidR="00D5271F" w:rsidRPr="00D5271F" w:rsidRDefault="00D5271F" w:rsidP="00D5271F">
            <w:pPr>
              <w:spacing w:after="0" w:line="240" w:lineRule="auto"/>
              <w:jc w:val="both"/>
              <w:rPr>
                <w:rFonts w:ascii="Times New Roman" w:eastAsia="Times New Roman" w:hAnsi="Times New Roman" w:cs="Times New Roman"/>
                <w:b/>
                <w:sz w:val="26"/>
                <w:szCs w:val="26"/>
                <w:lang w:eastAsia="lv-LV"/>
              </w:rPr>
            </w:pPr>
          </w:p>
        </w:tc>
        <w:tc>
          <w:tcPr>
            <w:tcW w:w="3544" w:type="dxa"/>
            <w:tcBorders>
              <w:top w:val="nil"/>
              <w:left w:val="nil"/>
              <w:bottom w:val="nil"/>
              <w:right w:val="nil"/>
            </w:tcBorders>
          </w:tcPr>
          <w:p w14:paraId="1D174667" w14:textId="77777777" w:rsidR="00D5271F" w:rsidRPr="00D5271F" w:rsidRDefault="00D5271F" w:rsidP="00D5271F">
            <w:pPr>
              <w:spacing w:after="0" w:line="240" w:lineRule="auto"/>
              <w:jc w:val="both"/>
              <w:rPr>
                <w:rFonts w:ascii="Times New Roman" w:eastAsia="Times New Roman" w:hAnsi="Times New Roman" w:cs="Times New Roman"/>
                <w:sz w:val="26"/>
                <w:szCs w:val="26"/>
                <w:lang w:eastAsia="lv-LV"/>
              </w:rPr>
            </w:pPr>
          </w:p>
        </w:tc>
        <w:tc>
          <w:tcPr>
            <w:tcW w:w="709" w:type="dxa"/>
            <w:tcBorders>
              <w:top w:val="nil"/>
              <w:left w:val="nil"/>
              <w:bottom w:val="nil"/>
              <w:right w:val="nil"/>
            </w:tcBorders>
          </w:tcPr>
          <w:p w14:paraId="20F4A26E" w14:textId="77777777" w:rsidR="00D5271F" w:rsidRPr="00D5271F" w:rsidRDefault="00D5271F" w:rsidP="00D5271F">
            <w:pPr>
              <w:spacing w:after="0" w:line="240" w:lineRule="auto"/>
              <w:rPr>
                <w:rFonts w:ascii="Times New Roman" w:eastAsia="Times New Roman" w:hAnsi="Times New Roman" w:cs="Times New Roman"/>
                <w:b/>
                <w:sz w:val="26"/>
                <w:szCs w:val="26"/>
                <w:lang w:eastAsia="lv-LV"/>
              </w:rPr>
            </w:pPr>
            <w:r w:rsidRPr="00D5271F">
              <w:rPr>
                <w:rFonts w:ascii="Times New Roman" w:eastAsia="Times New Roman" w:hAnsi="Times New Roman" w:cs="Times New Roman"/>
                <w:b/>
                <w:sz w:val="26"/>
                <w:szCs w:val="26"/>
                <w:lang w:eastAsia="lv-LV"/>
              </w:rPr>
              <w:t>Nr.</w:t>
            </w:r>
          </w:p>
        </w:tc>
        <w:tc>
          <w:tcPr>
            <w:tcW w:w="2160" w:type="dxa"/>
            <w:tcBorders>
              <w:top w:val="nil"/>
              <w:left w:val="nil"/>
              <w:bottom w:val="single" w:sz="4" w:space="0" w:color="auto"/>
              <w:right w:val="nil"/>
            </w:tcBorders>
          </w:tcPr>
          <w:p w14:paraId="64081499" w14:textId="77777777" w:rsidR="00D5271F" w:rsidRPr="00D5271F" w:rsidRDefault="00D5271F" w:rsidP="00D5271F">
            <w:pPr>
              <w:spacing w:after="0" w:line="240" w:lineRule="auto"/>
              <w:jc w:val="right"/>
              <w:rPr>
                <w:rFonts w:ascii="Times New Roman" w:eastAsia="Times New Roman" w:hAnsi="Times New Roman" w:cs="Times New Roman"/>
                <w:b/>
                <w:sz w:val="26"/>
                <w:szCs w:val="26"/>
                <w:lang w:eastAsia="lv-LV"/>
              </w:rPr>
            </w:pPr>
          </w:p>
        </w:tc>
      </w:tr>
    </w:tbl>
    <w:p w14:paraId="38A74785" w14:textId="77777777" w:rsidR="00D5271F" w:rsidRPr="00D5271F" w:rsidRDefault="00D5271F" w:rsidP="00D5271F">
      <w:pPr>
        <w:spacing w:after="0" w:line="240" w:lineRule="auto"/>
        <w:rPr>
          <w:rFonts w:ascii="Times New Roman" w:eastAsia="Times New Roman" w:hAnsi="Times New Roman" w:cs="Times New Roman"/>
          <w:sz w:val="2"/>
          <w:szCs w:val="2"/>
          <w:lang w:eastAsia="lv-LV"/>
        </w:rPr>
      </w:pPr>
      <w:r w:rsidRPr="00D5271F">
        <w:rPr>
          <w:rFonts w:ascii="Times New Roman" w:eastAsia="Times New Roman" w:hAnsi="Times New Roman" w:cs="Times New Roman"/>
          <w:sz w:val="2"/>
          <w:szCs w:val="2"/>
          <w:lang w:eastAsia="lv-LV"/>
        </w:rPr>
        <w:t xml:space="preserve">  </w:t>
      </w:r>
    </w:p>
    <w:p w14:paraId="046F9901" w14:textId="77777777" w:rsidR="00D5271F" w:rsidRPr="00D5271F" w:rsidRDefault="00D5271F" w:rsidP="00D5271F">
      <w:pPr>
        <w:spacing w:after="0" w:line="240" w:lineRule="auto"/>
        <w:rPr>
          <w:rFonts w:ascii="Times New Roman" w:eastAsia="Times New Roman" w:hAnsi="Times New Roman" w:cs="Times New Roman"/>
          <w:sz w:val="2"/>
          <w:szCs w:val="2"/>
          <w:lang w:eastAsia="lv-LV"/>
        </w:rPr>
      </w:pPr>
    </w:p>
    <w:tbl>
      <w:tblPr>
        <w:tblW w:w="9356" w:type="dxa"/>
        <w:tblLook w:val="0000" w:firstRow="0" w:lastRow="0" w:firstColumn="0" w:lastColumn="0" w:noHBand="0" w:noVBand="0"/>
      </w:tblPr>
      <w:tblGrid>
        <w:gridCol w:w="6096"/>
        <w:gridCol w:w="3260"/>
      </w:tblGrid>
      <w:tr w:rsidR="00D5271F" w:rsidRPr="00D5271F" w14:paraId="428ACB33" w14:textId="77777777" w:rsidTr="001E3BD6">
        <w:trPr>
          <w:trHeight w:val="239"/>
        </w:trPr>
        <w:tc>
          <w:tcPr>
            <w:tcW w:w="6096" w:type="dxa"/>
          </w:tcPr>
          <w:p w14:paraId="484D6D1E" w14:textId="77777777" w:rsidR="00D5271F" w:rsidRPr="00D5271F" w:rsidRDefault="00D5271F" w:rsidP="00D5271F">
            <w:pPr>
              <w:spacing w:before="60" w:after="0" w:line="240" w:lineRule="auto"/>
              <w:rPr>
                <w:rFonts w:ascii="Times New Roman" w:eastAsia="Times New Roman" w:hAnsi="Times New Roman" w:cs="Times New Roman"/>
                <w:sz w:val="26"/>
                <w:szCs w:val="26"/>
                <w:lang w:eastAsia="lv-LV"/>
              </w:rPr>
            </w:pPr>
          </w:p>
        </w:tc>
        <w:tc>
          <w:tcPr>
            <w:tcW w:w="3260" w:type="dxa"/>
          </w:tcPr>
          <w:p w14:paraId="5D5FE2C0" w14:textId="77777777" w:rsidR="00D5271F" w:rsidRPr="00D5271F" w:rsidRDefault="00D5271F" w:rsidP="00D5271F">
            <w:pPr>
              <w:spacing w:before="60" w:after="0" w:line="240" w:lineRule="auto"/>
              <w:ind w:left="-114" w:right="-101"/>
              <w:jc w:val="right"/>
              <w:rPr>
                <w:rFonts w:ascii="Times New Roman" w:eastAsia="Times New Roman" w:hAnsi="Times New Roman" w:cs="Times New Roman"/>
                <w:sz w:val="26"/>
                <w:szCs w:val="26"/>
                <w:lang w:eastAsia="lv-LV"/>
              </w:rPr>
            </w:pPr>
            <w:r w:rsidRPr="00D5271F">
              <w:rPr>
                <w:rFonts w:ascii="Times New Roman" w:eastAsia="Times New Roman" w:hAnsi="Times New Roman" w:cs="Times New Roman"/>
                <w:sz w:val="26"/>
                <w:szCs w:val="26"/>
                <w:lang w:eastAsia="lv-LV"/>
              </w:rPr>
              <w:t>(</w:t>
            </w:r>
            <w:smartTag w:uri="schemas-tilde-lv/tildestengine" w:element="veidnes">
              <w:smartTagPr>
                <w:attr w:name="id" w:val="-1"/>
                <w:attr w:name="baseform" w:val="protokols"/>
                <w:attr w:name="text" w:val="protokols"/>
              </w:smartTagPr>
              <w:r w:rsidRPr="00D5271F">
                <w:rPr>
                  <w:rFonts w:ascii="Times New Roman" w:eastAsia="Times New Roman" w:hAnsi="Times New Roman" w:cs="Times New Roman"/>
                  <w:sz w:val="26"/>
                  <w:szCs w:val="26"/>
                  <w:lang w:eastAsia="lv-LV"/>
                </w:rPr>
                <w:t>protokols</w:t>
              </w:r>
            </w:smartTag>
            <w:r w:rsidRPr="00D5271F">
              <w:rPr>
                <w:rFonts w:ascii="Times New Roman" w:eastAsia="Times New Roman" w:hAnsi="Times New Roman" w:cs="Times New Roman"/>
                <w:sz w:val="26"/>
                <w:szCs w:val="26"/>
                <w:lang w:eastAsia="lv-LV"/>
              </w:rPr>
              <w:t xml:space="preserve"> Nr.  ,   .punkts)</w:t>
            </w:r>
          </w:p>
        </w:tc>
      </w:tr>
    </w:tbl>
    <w:p w14:paraId="61A22922" w14:textId="470102D7" w:rsidR="00D5271F" w:rsidRPr="006B4BB0" w:rsidRDefault="00D5271F" w:rsidP="006B4BB0">
      <w:pPr>
        <w:pStyle w:val="NoSpacing"/>
        <w:jc w:val="center"/>
        <w:rPr>
          <w:b/>
          <w:bCs/>
          <w:sz w:val="26"/>
          <w:szCs w:val="26"/>
        </w:rPr>
      </w:pPr>
      <w:r w:rsidRPr="006B4BB0">
        <w:rPr>
          <w:b/>
          <w:bCs/>
          <w:sz w:val="26"/>
          <w:szCs w:val="26"/>
        </w:rPr>
        <w:t>Grozījumi Jūrmalas pilsētas domes 2018.</w:t>
      </w:r>
      <w:r w:rsidR="00B414A8">
        <w:rPr>
          <w:b/>
          <w:bCs/>
          <w:sz w:val="26"/>
          <w:szCs w:val="26"/>
        </w:rPr>
        <w:t> </w:t>
      </w:r>
      <w:r w:rsidRPr="006B4BB0">
        <w:rPr>
          <w:b/>
          <w:bCs/>
          <w:sz w:val="26"/>
          <w:szCs w:val="26"/>
        </w:rPr>
        <w:t>gada 24.</w:t>
      </w:r>
      <w:r w:rsidR="00B414A8">
        <w:rPr>
          <w:b/>
          <w:bCs/>
          <w:sz w:val="26"/>
          <w:szCs w:val="26"/>
        </w:rPr>
        <w:t> </w:t>
      </w:r>
      <w:r w:rsidRPr="006B4BB0">
        <w:rPr>
          <w:b/>
          <w:bCs/>
          <w:sz w:val="26"/>
          <w:szCs w:val="26"/>
        </w:rPr>
        <w:t xml:space="preserve">maija </w:t>
      </w:r>
      <w:r w:rsidR="002E5527" w:rsidRPr="006B4BB0">
        <w:rPr>
          <w:b/>
          <w:bCs/>
          <w:sz w:val="26"/>
          <w:szCs w:val="26"/>
        </w:rPr>
        <w:t>saistošajos noteikumos</w:t>
      </w:r>
      <w:r w:rsidRPr="006B4BB0">
        <w:rPr>
          <w:b/>
          <w:bCs/>
          <w:sz w:val="26"/>
          <w:szCs w:val="26"/>
        </w:rPr>
        <w:t xml:space="preserve"> Nr.</w:t>
      </w:r>
      <w:r w:rsidR="00B414A8">
        <w:rPr>
          <w:b/>
          <w:bCs/>
          <w:sz w:val="26"/>
          <w:szCs w:val="26"/>
        </w:rPr>
        <w:t> </w:t>
      </w:r>
      <w:r w:rsidRPr="006B4BB0">
        <w:rPr>
          <w:b/>
          <w:bCs/>
          <w:sz w:val="26"/>
          <w:szCs w:val="26"/>
        </w:rPr>
        <w:t>20 “Par decentralizēto kanalizācijas pakalpojumu sniegšanas un uzskaites kārtību Jūrmalas pilsētas pašvaldībā”</w:t>
      </w:r>
    </w:p>
    <w:p w14:paraId="2510F3BD" w14:textId="77777777" w:rsidR="00D5271F" w:rsidRPr="00D5271F" w:rsidRDefault="00D5271F" w:rsidP="00D5271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lv-LV"/>
        </w:rPr>
      </w:pPr>
    </w:p>
    <w:tbl>
      <w:tblPr>
        <w:tblW w:w="4677" w:type="dxa"/>
        <w:tblInd w:w="4678" w:type="dxa"/>
        <w:tblLook w:val="04A0" w:firstRow="1" w:lastRow="0" w:firstColumn="1" w:lastColumn="0" w:noHBand="0" w:noVBand="1"/>
      </w:tblPr>
      <w:tblGrid>
        <w:gridCol w:w="4677"/>
      </w:tblGrid>
      <w:tr w:rsidR="00D5271F" w:rsidRPr="00D5271F" w14:paraId="004747B1" w14:textId="77777777" w:rsidTr="001E3BD6">
        <w:tc>
          <w:tcPr>
            <w:tcW w:w="4677" w:type="dxa"/>
          </w:tcPr>
          <w:p w14:paraId="16637334" w14:textId="5EA44EF0" w:rsidR="00D5271F" w:rsidRPr="00D5271F" w:rsidRDefault="00D5271F" w:rsidP="00D5271F">
            <w:pPr>
              <w:spacing w:after="0" w:line="240" w:lineRule="auto"/>
              <w:ind w:right="-109"/>
              <w:jc w:val="both"/>
              <w:rPr>
                <w:rFonts w:ascii="Times New Roman" w:eastAsia="Times New Roman" w:hAnsi="Times New Roman" w:cs="Times New Roman"/>
                <w:sz w:val="26"/>
                <w:szCs w:val="26"/>
                <w:lang w:eastAsia="lv-LV"/>
              </w:rPr>
            </w:pPr>
            <w:r w:rsidRPr="00D5271F">
              <w:rPr>
                <w:rFonts w:ascii="Times New Roman" w:eastAsia="Times New Roman" w:hAnsi="Times New Roman" w:cs="Times New Roman"/>
                <w:sz w:val="26"/>
                <w:szCs w:val="26"/>
                <w:lang w:eastAsia="lv-LV"/>
              </w:rPr>
              <w:t>Izdoti saskaņā ar Ūdenssaimniecības pakalpojumu likuma 6.</w:t>
            </w:r>
            <w:r w:rsidR="00B414A8">
              <w:rPr>
                <w:rFonts w:ascii="Times New Roman" w:eastAsia="Times New Roman" w:hAnsi="Times New Roman" w:cs="Times New Roman"/>
                <w:sz w:val="26"/>
                <w:szCs w:val="26"/>
                <w:lang w:eastAsia="lv-LV"/>
              </w:rPr>
              <w:t> </w:t>
            </w:r>
            <w:r w:rsidRPr="00D5271F">
              <w:rPr>
                <w:rFonts w:ascii="Times New Roman" w:eastAsia="Times New Roman" w:hAnsi="Times New Roman" w:cs="Times New Roman"/>
                <w:sz w:val="26"/>
                <w:szCs w:val="26"/>
                <w:lang w:eastAsia="lv-LV"/>
              </w:rPr>
              <w:t>panta ceturtās daļas 5.</w:t>
            </w:r>
            <w:r w:rsidR="00B414A8">
              <w:rPr>
                <w:rFonts w:ascii="Times New Roman" w:eastAsia="Times New Roman" w:hAnsi="Times New Roman" w:cs="Times New Roman"/>
                <w:sz w:val="26"/>
                <w:szCs w:val="26"/>
                <w:lang w:eastAsia="lv-LV"/>
              </w:rPr>
              <w:t> </w:t>
            </w:r>
            <w:r w:rsidRPr="00D5271F">
              <w:rPr>
                <w:rFonts w:ascii="Times New Roman" w:eastAsia="Times New Roman" w:hAnsi="Times New Roman" w:cs="Times New Roman"/>
                <w:sz w:val="26"/>
                <w:szCs w:val="26"/>
                <w:lang w:eastAsia="lv-LV"/>
              </w:rPr>
              <w:t>punktu un Ministru kabineta 2017.</w:t>
            </w:r>
            <w:r w:rsidR="00B414A8">
              <w:rPr>
                <w:rFonts w:ascii="Times New Roman" w:eastAsia="Times New Roman" w:hAnsi="Times New Roman" w:cs="Times New Roman"/>
                <w:sz w:val="26"/>
                <w:szCs w:val="26"/>
                <w:lang w:eastAsia="lv-LV"/>
              </w:rPr>
              <w:t> </w:t>
            </w:r>
            <w:r w:rsidRPr="00D5271F">
              <w:rPr>
                <w:rFonts w:ascii="Times New Roman" w:eastAsia="Times New Roman" w:hAnsi="Times New Roman" w:cs="Times New Roman"/>
                <w:sz w:val="26"/>
                <w:szCs w:val="26"/>
                <w:lang w:eastAsia="lv-LV"/>
              </w:rPr>
              <w:t>gada 27.</w:t>
            </w:r>
            <w:r w:rsidR="00B414A8">
              <w:rPr>
                <w:rFonts w:ascii="Times New Roman" w:eastAsia="Times New Roman" w:hAnsi="Times New Roman" w:cs="Times New Roman"/>
                <w:sz w:val="26"/>
                <w:szCs w:val="26"/>
                <w:lang w:eastAsia="lv-LV"/>
              </w:rPr>
              <w:t> </w:t>
            </w:r>
            <w:r w:rsidRPr="00D5271F">
              <w:rPr>
                <w:rFonts w:ascii="Times New Roman" w:eastAsia="Times New Roman" w:hAnsi="Times New Roman" w:cs="Times New Roman"/>
                <w:sz w:val="26"/>
                <w:szCs w:val="26"/>
                <w:lang w:eastAsia="lv-LV"/>
              </w:rPr>
              <w:t>jūnija noteikumu Nr.</w:t>
            </w:r>
            <w:r w:rsidR="00B414A8">
              <w:rPr>
                <w:rFonts w:ascii="Times New Roman" w:eastAsia="Times New Roman" w:hAnsi="Times New Roman" w:cs="Times New Roman"/>
                <w:sz w:val="26"/>
                <w:szCs w:val="26"/>
                <w:lang w:eastAsia="lv-LV"/>
              </w:rPr>
              <w:t> </w:t>
            </w:r>
            <w:r w:rsidRPr="00D5271F">
              <w:rPr>
                <w:rFonts w:ascii="Times New Roman" w:eastAsia="Times New Roman" w:hAnsi="Times New Roman" w:cs="Times New Roman"/>
                <w:sz w:val="26"/>
                <w:szCs w:val="26"/>
                <w:lang w:eastAsia="lv-LV"/>
              </w:rPr>
              <w:t>384 “Noteikumi par decentralizēto kanalizācijas sistēmu apsaimniekošanu un reģistrēšanu” 6.</w:t>
            </w:r>
            <w:r w:rsidR="00B414A8">
              <w:rPr>
                <w:rFonts w:ascii="Times New Roman" w:eastAsia="Times New Roman" w:hAnsi="Times New Roman" w:cs="Times New Roman"/>
                <w:sz w:val="26"/>
                <w:szCs w:val="26"/>
                <w:lang w:eastAsia="lv-LV"/>
              </w:rPr>
              <w:t> </w:t>
            </w:r>
            <w:r w:rsidRPr="00D5271F">
              <w:rPr>
                <w:rFonts w:ascii="Times New Roman" w:eastAsia="Times New Roman" w:hAnsi="Times New Roman" w:cs="Times New Roman"/>
                <w:sz w:val="26"/>
                <w:szCs w:val="26"/>
                <w:lang w:eastAsia="lv-LV"/>
              </w:rPr>
              <w:t>punktu</w:t>
            </w:r>
          </w:p>
        </w:tc>
      </w:tr>
    </w:tbl>
    <w:p w14:paraId="6F51692A" w14:textId="77777777" w:rsidR="005C75DB" w:rsidRDefault="005C75DB" w:rsidP="00F14A88">
      <w:pPr>
        <w:spacing w:after="0" w:line="240" w:lineRule="auto"/>
        <w:ind w:firstLine="426"/>
        <w:jc w:val="both"/>
        <w:rPr>
          <w:rFonts w:ascii="Times New Roman" w:eastAsia="Times New Roman" w:hAnsi="Times New Roman" w:cs="Times New Roman"/>
          <w:sz w:val="26"/>
          <w:szCs w:val="26"/>
          <w:lang w:eastAsia="lv-LV"/>
        </w:rPr>
      </w:pPr>
    </w:p>
    <w:p w14:paraId="01CEBE0D" w14:textId="0D4457A3" w:rsidR="00D5271F" w:rsidRPr="007E58FC" w:rsidRDefault="00D5271F" w:rsidP="006B4BB0">
      <w:pPr>
        <w:spacing w:after="0" w:line="240" w:lineRule="auto"/>
        <w:ind w:firstLine="709"/>
        <w:jc w:val="both"/>
        <w:rPr>
          <w:rFonts w:ascii="Times New Roman" w:eastAsia="Calibri" w:hAnsi="Times New Roman" w:cs="Times New Roman"/>
          <w:bCs/>
          <w:sz w:val="26"/>
          <w:szCs w:val="26"/>
        </w:rPr>
      </w:pPr>
      <w:r w:rsidRPr="007E58FC">
        <w:rPr>
          <w:rFonts w:ascii="Times New Roman" w:eastAsia="Times New Roman" w:hAnsi="Times New Roman" w:cs="Times New Roman"/>
          <w:sz w:val="26"/>
          <w:szCs w:val="26"/>
          <w:lang w:eastAsia="lv-LV"/>
        </w:rPr>
        <w:t>Izdarīt Jūrmalas pilsētas domes 2018.</w:t>
      </w:r>
      <w:r w:rsidR="005C75DB">
        <w:rPr>
          <w:rFonts w:ascii="Times New Roman" w:eastAsia="Times New Roman" w:hAnsi="Times New Roman" w:cs="Times New Roman"/>
          <w:sz w:val="26"/>
          <w:szCs w:val="26"/>
          <w:lang w:eastAsia="lv-LV"/>
        </w:rPr>
        <w:t> </w:t>
      </w:r>
      <w:r w:rsidRPr="007E58FC">
        <w:rPr>
          <w:rFonts w:ascii="Times New Roman" w:eastAsia="Times New Roman" w:hAnsi="Times New Roman" w:cs="Times New Roman"/>
          <w:sz w:val="26"/>
          <w:szCs w:val="26"/>
          <w:lang w:eastAsia="lv-LV"/>
        </w:rPr>
        <w:t>gada 24.</w:t>
      </w:r>
      <w:r w:rsidR="005C75DB">
        <w:rPr>
          <w:rFonts w:ascii="Times New Roman" w:eastAsia="Times New Roman" w:hAnsi="Times New Roman" w:cs="Times New Roman"/>
          <w:sz w:val="26"/>
          <w:szCs w:val="26"/>
          <w:lang w:eastAsia="lv-LV"/>
        </w:rPr>
        <w:t> </w:t>
      </w:r>
      <w:r w:rsidRPr="007E58FC">
        <w:rPr>
          <w:rFonts w:ascii="Times New Roman" w:eastAsia="Times New Roman" w:hAnsi="Times New Roman" w:cs="Times New Roman"/>
          <w:sz w:val="26"/>
          <w:szCs w:val="26"/>
          <w:lang w:eastAsia="lv-LV"/>
        </w:rPr>
        <w:t xml:space="preserve">maija </w:t>
      </w:r>
      <w:r w:rsidR="00EC7CD7">
        <w:rPr>
          <w:rFonts w:ascii="Times New Roman" w:eastAsia="Times New Roman" w:hAnsi="Times New Roman" w:cs="Times New Roman"/>
          <w:sz w:val="26"/>
          <w:szCs w:val="26"/>
          <w:lang w:eastAsia="lv-LV"/>
        </w:rPr>
        <w:t xml:space="preserve">saistošajos </w:t>
      </w:r>
      <w:r w:rsidRPr="007E58FC">
        <w:rPr>
          <w:rFonts w:ascii="Times New Roman" w:eastAsia="Times New Roman" w:hAnsi="Times New Roman" w:cs="Times New Roman"/>
          <w:sz w:val="26"/>
          <w:szCs w:val="26"/>
          <w:lang w:eastAsia="lv-LV"/>
        </w:rPr>
        <w:t>noteikumos Nr.</w:t>
      </w:r>
      <w:r w:rsidR="003E35A3">
        <w:rPr>
          <w:rFonts w:ascii="Times New Roman" w:eastAsia="Times New Roman" w:hAnsi="Times New Roman" w:cs="Times New Roman"/>
          <w:sz w:val="26"/>
          <w:szCs w:val="26"/>
          <w:lang w:eastAsia="lv-LV"/>
        </w:rPr>
        <w:t> </w:t>
      </w:r>
      <w:r w:rsidRPr="007E58FC">
        <w:rPr>
          <w:rFonts w:ascii="Times New Roman" w:eastAsia="Times New Roman" w:hAnsi="Times New Roman" w:cs="Times New Roman"/>
          <w:sz w:val="26"/>
          <w:szCs w:val="26"/>
          <w:lang w:eastAsia="lv-LV"/>
        </w:rPr>
        <w:t>20</w:t>
      </w:r>
      <w:r w:rsidR="003E35A3">
        <w:rPr>
          <w:rFonts w:ascii="Times New Roman" w:eastAsia="Times New Roman" w:hAnsi="Times New Roman" w:cs="Times New Roman"/>
          <w:sz w:val="26"/>
          <w:szCs w:val="26"/>
          <w:lang w:eastAsia="lv-LV"/>
        </w:rPr>
        <w:t xml:space="preserve"> </w:t>
      </w:r>
      <w:r w:rsidRPr="007E58FC">
        <w:rPr>
          <w:rFonts w:ascii="Times New Roman" w:eastAsia="Times New Roman" w:hAnsi="Times New Roman" w:cs="Times New Roman"/>
          <w:sz w:val="26"/>
          <w:szCs w:val="26"/>
          <w:lang w:eastAsia="lv-LV"/>
        </w:rPr>
        <w:t>“</w:t>
      </w:r>
      <w:r w:rsidRPr="007E58FC">
        <w:rPr>
          <w:rFonts w:ascii="Times New Roman" w:eastAsia="Calibri" w:hAnsi="Times New Roman" w:cs="Times New Roman"/>
          <w:bCs/>
          <w:sz w:val="26"/>
          <w:szCs w:val="26"/>
        </w:rPr>
        <w:t>Par decentralizēto kanalizācijas pakalpojumu sniegšanas un uzskaites kārtību Jūrmalas pilsētas pašvaldībā</w:t>
      </w:r>
      <w:r w:rsidR="002515A0" w:rsidRPr="007E58FC">
        <w:rPr>
          <w:rFonts w:ascii="Times New Roman" w:eastAsia="Calibri" w:hAnsi="Times New Roman" w:cs="Times New Roman"/>
          <w:bCs/>
          <w:sz w:val="26"/>
          <w:szCs w:val="26"/>
        </w:rPr>
        <w:t xml:space="preserve">” </w:t>
      </w:r>
      <w:r w:rsidR="002515A0" w:rsidRPr="007E58FC">
        <w:rPr>
          <w:rFonts w:ascii="Times New Roman" w:hAnsi="Times New Roman" w:cs="Times New Roman"/>
          <w:sz w:val="26"/>
          <w:szCs w:val="26"/>
        </w:rPr>
        <w:t>šādus grozījumus</w:t>
      </w:r>
      <w:r w:rsidRPr="007E58FC">
        <w:rPr>
          <w:rFonts w:ascii="Times New Roman" w:eastAsia="Times New Roman" w:hAnsi="Times New Roman" w:cs="Times New Roman"/>
          <w:sz w:val="26"/>
          <w:szCs w:val="26"/>
          <w:lang w:eastAsia="lv-LV"/>
        </w:rPr>
        <w:t>:</w:t>
      </w:r>
    </w:p>
    <w:p w14:paraId="2638356B" w14:textId="77777777" w:rsidR="002A1399" w:rsidRPr="007E58FC" w:rsidRDefault="002A1399">
      <w:pPr>
        <w:suppressAutoHyphens/>
        <w:autoSpaceDN w:val="0"/>
        <w:spacing w:after="0" w:line="240" w:lineRule="auto"/>
        <w:jc w:val="both"/>
        <w:rPr>
          <w:rFonts w:ascii="Times New Roman" w:eastAsia="Calibri" w:hAnsi="Times New Roman" w:cs="Times New Roman"/>
          <w:sz w:val="26"/>
          <w:szCs w:val="26"/>
        </w:rPr>
      </w:pPr>
    </w:p>
    <w:p w14:paraId="3CAB7F31" w14:textId="76423F8C" w:rsidR="00F956F5" w:rsidRPr="007E58FC" w:rsidRDefault="002A1399" w:rsidP="006B4BB0">
      <w:pPr>
        <w:numPr>
          <w:ilvl w:val="0"/>
          <w:numId w:val="1"/>
        </w:numPr>
        <w:suppressAutoHyphens/>
        <w:autoSpaceDN w:val="0"/>
        <w:spacing w:after="0" w:line="240" w:lineRule="auto"/>
        <w:ind w:left="425" w:hanging="425"/>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 xml:space="preserve">Aizstāt nosaukumā </w:t>
      </w:r>
      <w:r w:rsidR="00CA465F" w:rsidRPr="007E58FC">
        <w:rPr>
          <w:rFonts w:ascii="Times New Roman" w:eastAsia="Calibri" w:hAnsi="Times New Roman" w:cs="Times New Roman"/>
          <w:sz w:val="26"/>
          <w:szCs w:val="26"/>
        </w:rPr>
        <w:t xml:space="preserve">un visā tekstā </w:t>
      </w:r>
      <w:r w:rsidRPr="007E58FC">
        <w:rPr>
          <w:rFonts w:ascii="Times New Roman" w:eastAsia="Calibri" w:hAnsi="Times New Roman" w:cs="Times New Roman"/>
          <w:sz w:val="26"/>
          <w:szCs w:val="26"/>
        </w:rPr>
        <w:t>vārdu “pilsēta”</w:t>
      </w:r>
      <w:r w:rsidR="00CA465F" w:rsidRPr="007E58FC">
        <w:rPr>
          <w:rFonts w:ascii="Times New Roman" w:eastAsia="Calibri" w:hAnsi="Times New Roman" w:cs="Times New Roman"/>
          <w:sz w:val="26"/>
          <w:szCs w:val="26"/>
        </w:rPr>
        <w:t xml:space="preserve"> </w:t>
      </w:r>
      <w:r w:rsidR="00CA465F" w:rsidRPr="007E58FC">
        <w:rPr>
          <w:rFonts w:ascii="Times New Roman" w:hAnsi="Times New Roman" w:cs="Times New Roman"/>
          <w:sz w:val="26"/>
          <w:szCs w:val="26"/>
        </w:rPr>
        <w:t xml:space="preserve">(attiecīgā locījumā) </w:t>
      </w:r>
      <w:r w:rsidRPr="007E58FC">
        <w:rPr>
          <w:rFonts w:ascii="Times New Roman" w:eastAsia="Calibri" w:hAnsi="Times New Roman" w:cs="Times New Roman"/>
          <w:sz w:val="26"/>
          <w:szCs w:val="26"/>
        </w:rPr>
        <w:t>ar vārdu “</w:t>
      </w:r>
      <w:proofErr w:type="spellStart"/>
      <w:r w:rsidRPr="007E58FC">
        <w:rPr>
          <w:rFonts w:ascii="Times New Roman" w:eastAsia="Calibri" w:hAnsi="Times New Roman" w:cs="Times New Roman"/>
          <w:sz w:val="26"/>
          <w:szCs w:val="26"/>
        </w:rPr>
        <w:t>valstspilsēta</w:t>
      </w:r>
      <w:proofErr w:type="spellEnd"/>
      <w:r w:rsidRPr="007E58FC">
        <w:rPr>
          <w:rFonts w:ascii="Times New Roman" w:eastAsia="Calibri" w:hAnsi="Times New Roman" w:cs="Times New Roman"/>
          <w:sz w:val="26"/>
          <w:szCs w:val="26"/>
        </w:rPr>
        <w:t>”</w:t>
      </w:r>
      <w:r w:rsidR="00CA465F" w:rsidRPr="007E58FC">
        <w:rPr>
          <w:rFonts w:ascii="Times New Roman" w:eastAsia="Calibri" w:hAnsi="Times New Roman" w:cs="Times New Roman"/>
          <w:sz w:val="26"/>
          <w:szCs w:val="26"/>
        </w:rPr>
        <w:t xml:space="preserve"> </w:t>
      </w:r>
      <w:r w:rsidR="00CA465F" w:rsidRPr="007E58FC">
        <w:rPr>
          <w:rFonts w:ascii="Times New Roman" w:hAnsi="Times New Roman" w:cs="Times New Roman"/>
          <w:sz w:val="26"/>
          <w:szCs w:val="26"/>
        </w:rPr>
        <w:t>(attiecīgā locījumā)</w:t>
      </w:r>
      <w:r w:rsidR="00E2516A" w:rsidRPr="007E58FC">
        <w:rPr>
          <w:rFonts w:ascii="Times New Roman" w:eastAsia="Calibri" w:hAnsi="Times New Roman" w:cs="Times New Roman"/>
          <w:sz w:val="26"/>
          <w:szCs w:val="26"/>
        </w:rPr>
        <w:t>.</w:t>
      </w:r>
    </w:p>
    <w:p w14:paraId="01F3231F" w14:textId="77777777" w:rsidR="00F956F5" w:rsidRPr="00F956F5" w:rsidRDefault="00F956F5" w:rsidP="006B4BB0">
      <w:pPr>
        <w:numPr>
          <w:ilvl w:val="0"/>
          <w:numId w:val="1"/>
        </w:numPr>
        <w:suppressAutoHyphens/>
        <w:autoSpaceDN w:val="0"/>
        <w:spacing w:after="0" w:line="240" w:lineRule="auto"/>
        <w:ind w:left="425" w:hanging="425"/>
        <w:contextualSpacing/>
        <w:jc w:val="both"/>
        <w:rPr>
          <w:rFonts w:ascii="Times New Roman" w:eastAsia="Calibri" w:hAnsi="Times New Roman" w:cs="Times New Roman"/>
          <w:sz w:val="26"/>
          <w:szCs w:val="26"/>
        </w:rPr>
      </w:pPr>
      <w:r w:rsidRPr="00F956F5">
        <w:rPr>
          <w:rFonts w:ascii="Times New Roman" w:eastAsia="Calibri" w:hAnsi="Times New Roman" w:cs="Times New Roman"/>
          <w:sz w:val="26"/>
          <w:szCs w:val="26"/>
        </w:rPr>
        <w:t>Aizstāt visā nolikuma tekstā vārdu “dome” (attiecīgā locījumā) ar vārdu “administrācija” (</w:t>
      </w:r>
      <w:r w:rsidRPr="00F956F5">
        <w:rPr>
          <w:rFonts w:ascii="Times New Roman" w:hAnsi="Times New Roman" w:cs="Times New Roman"/>
          <w:sz w:val="26"/>
          <w:szCs w:val="26"/>
        </w:rPr>
        <w:t>attiecīgajā locījumā</w:t>
      </w:r>
      <w:r w:rsidRPr="00F956F5">
        <w:rPr>
          <w:rFonts w:ascii="Times New Roman" w:eastAsia="Calibri" w:hAnsi="Times New Roman" w:cs="Times New Roman"/>
          <w:sz w:val="26"/>
          <w:szCs w:val="26"/>
        </w:rPr>
        <w:t>)</w:t>
      </w:r>
      <w:r w:rsidRPr="00F956F5">
        <w:rPr>
          <w:rFonts w:ascii="Times New Roman" w:hAnsi="Times New Roman" w:cs="Times New Roman"/>
          <w:sz w:val="26"/>
          <w:szCs w:val="26"/>
        </w:rPr>
        <w:t>.</w:t>
      </w:r>
    </w:p>
    <w:p w14:paraId="010D0F58" w14:textId="06740B0E" w:rsidR="002A1399" w:rsidRPr="007E58FC" w:rsidRDefault="002A1399" w:rsidP="006B4BB0">
      <w:pPr>
        <w:numPr>
          <w:ilvl w:val="0"/>
          <w:numId w:val="1"/>
        </w:numPr>
        <w:suppressAutoHyphens/>
        <w:autoSpaceDN w:val="0"/>
        <w:spacing w:after="0" w:line="240" w:lineRule="auto"/>
        <w:ind w:left="426" w:hanging="426"/>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 xml:space="preserve">Izteikt </w:t>
      </w:r>
      <w:r w:rsidRPr="007E58FC">
        <w:rPr>
          <w:rFonts w:ascii="Times New Roman" w:hAnsi="Times New Roman" w:cs="Times New Roman"/>
          <w:sz w:val="26"/>
          <w:szCs w:val="26"/>
        </w:rPr>
        <w:t>6.</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punktu šādā redakcijā:</w:t>
      </w:r>
    </w:p>
    <w:p w14:paraId="67A06455" w14:textId="2CD8BBD4" w:rsidR="00C55BFE" w:rsidRPr="007E58FC" w:rsidRDefault="002A1399" w:rsidP="006B4BB0">
      <w:pPr>
        <w:suppressAutoHyphens/>
        <w:autoSpaceDN w:val="0"/>
        <w:spacing w:after="0" w:line="240" w:lineRule="auto"/>
        <w:ind w:left="425" w:firstLine="1"/>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w:t>
      </w:r>
      <w:r w:rsidR="00E2516A" w:rsidRPr="007E58FC">
        <w:rPr>
          <w:rFonts w:ascii="Times New Roman" w:eastAsia="Calibri" w:hAnsi="Times New Roman" w:cs="Times New Roman"/>
          <w:sz w:val="26"/>
          <w:szCs w:val="26"/>
        </w:rPr>
        <w:t>6.</w:t>
      </w:r>
      <w:r w:rsidR="005C75DB">
        <w:rPr>
          <w:rFonts w:ascii="Times New Roman" w:eastAsia="Calibri" w:hAnsi="Times New Roman" w:cs="Times New Roman"/>
          <w:sz w:val="26"/>
          <w:szCs w:val="26"/>
        </w:rPr>
        <w:t> </w:t>
      </w:r>
      <w:r w:rsidR="00C55BFE" w:rsidRPr="007E58FC">
        <w:rPr>
          <w:rFonts w:ascii="Times New Roman" w:hAnsi="Times New Roman" w:cs="Times New Roman"/>
          <w:sz w:val="26"/>
          <w:szCs w:val="26"/>
        </w:rPr>
        <w:t>Jūrmalas valstspilsētas pašvaldības administratīvās teritorijas robežās esošajās decentralizētajās kanalizācijas sistēmās uzkrātie notekūdeņi un nosēdumi ir jāizved uz notekūdeņu</w:t>
      </w:r>
      <w:r w:rsidR="00992223" w:rsidRPr="007E58FC">
        <w:rPr>
          <w:rFonts w:ascii="Times New Roman" w:hAnsi="Times New Roman" w:cs="Times New Roman"/>
          <w:sz w:val="26"/>
          <w:szCs w:val="26"/>
        </w:rPr>
        <w:t xml:space="preserve"> attīrīšanas iekārtām (NAI) vai </w:t>
      </w:r>
      <w:r w:rsidR="00C55BFE" w:rsidRPr="007E58FC">
        <w:rPr>
          <w:rFonts w:ascii="Times New Roman" w:hAnsi="Times New Roman" w:cs="Times New Roman"/>
          <w:sz w:val="26"/>
          <w:szCs w:val="26"/>
        </w:rPr>
        <w:t>centralizētajā kanalizācijas sistēmā speciāli izveidotām notekūdeņu pieņemšanas vietām</w:t>
      </w:r>
      <w:r w:rsidRPr="007E58FC">
        <w:rPr>
          <w:rFonts w:ascii="Times New Roman" w:hAnsi="Times New Roman" w:cs="Times New Roman"/>
          <w:sz w:val="26"/>
          <w:szCs w:val="26"/>
        </w:rPr>
        <w:t>.</w:t>
      </w:r>
      <w:r w:rsidRPr="007E58FC">
        <w:rPr>
          <w:rFonts w:ascii="Times New Roman" w:eastAsia="Calibri" w:hAnsi="Times New Roman" w:cs="Times New Roman"/>
          <w:sz w:val="26"/>
          <w:szCs w:val="26"/>
        </w:rPr>
        <w:t>”</w:t>
      </w:r>
      <w:r w:rsidR="00216DF4" w:rsidRPr="007E58FC">
        <w:rPr>
          <w:rFonts w:ascii="Times New Roman" w:eastAsia="Calibri" w:hAnsi="Times New Roman" w:cs="Times New Roman"/>
          <w:sz w:val="26"/>
          <w:szCs w:val="26"/>
        </w:rPr>
        <w:t>.</w:t>
      </w:r>
    </w:p>
    <w:p w14:paraId="0C413073" w14:textId="11AA8025" w:rsidR="00575E42" w:rsidRPr="007E58FC" w:rsidRDefault="00575E42" w:rsidP="006B4BB0">
      <w:pPr>
        <w:numPr>
          <w:ilvl w:val="0"/>
          <w:numId w:val="1"/>
        </w:numPr>
        <w:suppressAutoHyphens/>
        <w:autoSpaceDN w:val="0"/>
        <w:spacing w:after="0" w:line="240" w:lineRule="auto"/>
        <w:ind w:left="426" w:hanging="426"/>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Izteikt 14.4</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apakšpunktu šādā redakcijā:</w:t>
      </w:r>
    </w:p>
    <w:p w14:paraId="5B387AB4" w14:textId="5502D3E5" w:rsidR="00575E42" w:rsidRPr="007E58FC" w:rsidRDefault="00575E42" w:rsidP="006B4BB0">
      <w:pPr>
        <w:suppressAutoHyphens/>
        <w:autoSpaceDN w:val="0"/>
        <w:spacing w:after="0" w:line="240" w:lineRule="auto"/>
        <w:ind w:left="425" w:firstLine="1"/>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w:t>
      </w:r>
      <w:r w:rsidR="00EC7CD7">
        <w:rPr>
          <w:rFonts w:ascii="Times New Roman" w:eastAsia="Calibri" w:hAnsi="Times New Roman" w:cs="Times New Roman"/>
          <w:sz w:val="26"/>
          <w:szCs w:val="26"/>
        </w:rPr>
        <w:t>14.4.</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 xml:space="preserve">noslēgt rakstveida līgumu ar </w:t>
      </w:r>
      <w:r w:rsidR="000B3493" w:rsidRPr="007E58FC">
        <w:rPr>
          <w:rFonts w:ascii="Times New Roman" w:eastAsia="Calibri" w:hAnsi="Times New Roman" w:cs="Times New Roman"/>
          <w:sz w:val="26"/>
          <w:szCs w:val="26"/>
        </w:rPr>
        <w:t xml:space="preserve">notekūdeņu attīrīšanas iekārtu vai specializēto noliešanas vietu īpašnieku </w:t>
      </w:r>
      <w:r w:rsidRPr="007E58FC">
        <w:rPr>
          <w:rFonts w:ascii="Times New Roman" w:eastAsia="Calibri" w:hAnsi="Times New Roman" w:cs="Times New Roman"/>
          <w:sz w:val="26"/>
          <w:szCs w:val="26"/>
        </w:rPr>
        <w:t>par decentralizētajās kanalizācijas sistēmās savākto notekūdeņu un/vai nosēdumu novadīšanu un attīrīšanu;”.</w:t>
      </w:r>
    </w:p>
    <w:p w14:paraId="0BC112D8" w14:textId="6887EAD4" w:rsidR="00E226F5" w:rsidRPr="007E58FC" w:rsidRDefault="00047B99" w:rsidP="006B4BB0">
      <w:pPr>
        <w:numPr>
          <w:ilvl w:val="0"/>
          <w:numId w:val="1"/>
        </w:numPr>
        <w:suppressAutoHyphens/>
        <w:autoSpaceDN w:val="0"/>
        <w:spacing w:after="0" w:line="240" w:lineRule="auto"/>
        <w:ind w:left="426" w:hanging="426"/>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Izteikt 15.</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punktu šādā redakcijā</w:t>
      </w:r>
      <w:r w:rsidR="00AA17CA" w:rsidRPr="007E58FC">
        <w:rPr>
          <w:rFonts w:ascii="Times New Roman" w:eastAsia="Calibri" w:hAnsi="Times New Roman" w:cs="Times New Roman"/>
          <w:sz w:val="26"/>
          <w:szCs w:val="26"/>
        </w:rPr>
        <w:t xml:space="preserve">: </w:t>
      </w:r>
    </w:p>
    <w:p w14:paraId="5CC544D2" w14:textId="4148C3C5" w:rsidR="00AA17CA" w:rsidRPr="007E58FC" w:rsidRDefault="00E226F5" w:rsidP="006B4BB0">
      <w:pPr>
        <w:suppressAutoHyphens/>
        <w:autoSpaceDN w:val="0"/>
        <w:spacing w:after="0" w:line="240" w:lineRule="auto"/>
        <w:ind w:left="425" w:firstLine="1"/>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“15.</w:t>
      </w:r>
      <w:r w:rsidR="005C75DB">
        <w:rPr>
          <w:rFonts w:ascii="Times New Roman" w:hAnsi="Times New Roman" w:cs="Times New Roman"/>
          <w:sz w:val="26"/>
          <w:szCs w:val="26"/>
        </w:rPr>
        <w:t> </w:t>
      </w:r>
      <w:r w:rsidR="00AA17CA" w:rsidRPr="007E58FC">
        <w:rPr>
          <w:rFonts w:ascii="Times New Roman" w:hAnsi="Times New Roman" w:cs="Times New Roman"/>
          <w:sz w:val="26"/>
          <w:szCs w:val="26"/>
        </w:rPr>
        <w:t xml:space="preserve">Lai reģistrētos notekūdeņu un nosēdumu savākšanai un izvešanai no decentralizētajām kanalizācijas sistēmām Jūrmalas </w:t>
      </w:r>
      <w:r w:rsidRPr="007E58FC">
        <w:rPr>
          <w:rFonts w:ascii="Times New Roman" w:hAnsi="Times New Roman" w:cs="Times New Roman"/>
          <w:sz w:val="26"/>
          <w:szCs w:val="26"/>
        </w:rPr>
        <w:t>valsts</w:t>
      </w:r>
      <w:r w:rsidR="00AA17CA" w:rsidRPr="007E58FC">
        <w:rPr>
          <w:rFonts w:ascii="Times New Roman" w:hAnsi="Times New Roman" w:cs="Times New Roman"/>
          <w:sz w:val="26"/>
          <w:szCs w:val="26"/>
        </w:rPr>
        <w:t xml:space="preserve">pilsētas pašvaldības administratīvajā teritorijā, asenizators iesniedz Jūrmalas </w:t>
      </w:r>
      <w:r w:rsidR="00367C7B" w:rsidRPr="007E58FC">
        <w:rPr>
          <w:rFonts w:ascii="Times New Roman" w:hAnsi="Times New Roman" w:cs="Times New Roman"/>
          <w:sz w:val="26"/>
          <w:szCs w:val="26"/>
        </w:rPr>
        <w:t>valsts</w:t>
      </w:r>
      <w:r w:rsidR="00AA17CA" w:rsidRPr="007E58FC">
        <w:rPr>
          <w:rFonts w:ascii="Times New Roman" w:hAnsi="Times New Roman" w:cs="Times New Roman"/>
          <w:sz w:val="26"/>
          <w:szCs w:val="26"/>
        </w:rPr>
        <w:t xml:space="preserve">pilsētas </w:t>
      </w:r>
      <w:r w:rsidR="00367C7B" w:rsidRPr="007E58FC">
        <w:rPr>
          <w:rFonts w:ascii="Times New Roman" w:hAnsi="Times New Roman" w:cs="Times New Roman"/>
          <w:sz w:val="26"/>
          <w:szCs w:val="26"/>
        </w:rPr>
        <w:t>administrācijā</w:t>
      </w:r>
      <w:r w:rsidR="00AA17CA" w:rsidRPr="007E58FC">
        <w:rPr>
          <w:rFonts w:ascii="Times New Roman" w:hAnsi="Times New Roman" w:cs="Times New Roman"/>
          <w:sz w:val="26"/>
          <w:szCs w:val="26"/>
        </w:rPr>
        <w:t xml:space="preserve"> rakstveida iesniegumu (2.</w:t>
      </w:r>
      <w:r w:rsidR="005C75DB">
        <w:rPr>
          <w:rFonts w:ascii="Times New Roman" w:hAnsi="Times New Roman" w:cs="Times New Roman"/>
          <w:sz w:val="26"/>
          <w:szCs w:val="26"/>
        </w:rPr>
        <w:t> </w:t>
      </w:r>
      <w:r w:rsidR="00AA17CA" w:rsidRPr="007E58FC">
        <w:rPr>
          <w:rFonts w:ascii="Times New Roman" w:hAnsi="Times New Roman" w:cs="Times New Roman"/>
          <w:sz w:val="26"/>
          <w:szCs w:val="26"/>
        </w:rPr>
        <w:t>pielikums), kuram pievieno</w:t>
      </w:r>
      <w:r w:rsidR="004D6986" w:rsidRPr="007E58FC">
        <w:rPr>
          <w:rFonts w:ascii="Times New Roman" w:hAnsi="Times New Roman" w:cs="Times New Roman"/>
          <w:sz w:val="26"/>
          <w:szCs w:val="26"/>
        </w:rPr>
        <w:t xml:space="preserve"> noslēgt</w:t>
      </w:r>
      <w:r w:rsidR="006259EA" w:rsidRPr="007E58FC">
        <w:rPr>
          <w:rFonts w:ascii="Times New Roman" w:hAnsi="Times New Roman" w:cs="Times New Roman"/>
          <w:sz w:val="26"/>
          <w:szCs w:val="26"/>
        </w:rPr>
        <w:t>o</w:t>
      </w:r>
      <w:r w:rsidR="00AA17CA" w:rsidRPr="007E58FC">
        <w:rPr>
          <w:rFonts w:ascii="Times New Roman" w:hAnsi="Times New Roman" w:cs="Times New Roman"/>
          <w:sz w:val="26"/>
          <w:szCs w:val="26"/>
        </w:rPr>
        <w:t xml:space="preserve"> </w:t>
      </w:r>
      <w:r w:rsidR="004D6986" w:rsidRPr="007E58FC">
        <w:rPr>
          <w:rFonts w:ascii="Times New Roman" w:hAnsi="Times New Roman" w:cs="Times New Roman"/>
          <w:sz w:val="26"/>
          <w:szCs w:val="26"/>
        </w:rPr>
        <w:t>līgum</w:t>
      </w:r>
      <w:r w:rsidR="006259EA" w:rsidRPr="007E58FC">
        <w:rPr>
          <w:rFonts w:ascii="Times New Roman" w:hAnsi="Times New Roman" w:cs="Times New Roman"/>
          <w:sz w:val="26"/>
          <w:szCs w:val="26"/>
        </w:rPr>
        <w:t>u</w:t>
      </w:r>
      <w:r w:rsidR="00F516D8" w:rsidRPr="007E58FC">
        <w:rPr>
          <w:rFonts w:ascii="Times New Roman" w:hAnsi="Times New Roman" w:cs="Times New Roman"/>
          <w:sz w:val="26"/>
          <w:szCs w:val="26"/>
        </w:rPr>
        <w:t xml:space="preserve"> </w:t>
      </w:r>
      <w:r w:rsidR="00F516D8" w:rsidRPr="007E58FC">
        <w:rPr>
          <w:rFonts w:ascii="Times New Roman" w:hAnsi="Times New Roman" w:cs="Times New Roman"/>
          <w:sz w:val="26"/>
          <w:szCs w:val="26"/>
          <w:shd w:val="clear" w:color="auto" w:fill="FFFFFF"/>
        </w:rPr>
        <w:t>ar notekūdeņu attīrīšanas iekārtu vai specializēto noliešanas vietu īpašnieku p</w:t>
      </w:r>
      <w:r w:rsidR="00AA17CA" w:rsidRPr="007E58FC">
        <w:rPr>
          <w:rFonts w:ascii="Times New Roman" w:hAnsi="Times New Roman" w:cs="Times New Roman"/>
          <w:sz w:val="26"/>
          <w:szCs w:val="26"/>
        </w:rPr>
        <w:t xml:space="preserve">ar sabiedrisko </w:t>
      </w:r>
      <w:r w:rsidR="00AA17CA" w:rsidRPr="007E58FC">
        <w:rPr>
          <w:rFonts w:ascii="Times New Roman" w:hAnsi="Times New Roman" w:cs="Times New Roman"/>
          <w:sz w:val="26"/>
          <w:szCs w:val="26"/>
        </w:rPr>
        <w:lastRenderedPageBreak/>
        <w:t>ūdenssaimniecības pakalpojumu sniedzēju par notekūdeņu un nosēdumu pieņemšanu</w:t>
      </w:r>
      <w:r w:rsidR="006259EA" w:rsidRPr="007E58FC">
        <w:rPr>
          <w:rFonts w:ascii="Times New Roman" w:hAnsi="Times New Roman" w:cs="Times New Roman"/>
          <w:sz w:val="26"/>
          <w:szCs w:val="26"/>
        </w:rPr>
        <w:t xml:space="preserve"> vai tā</w:t>
      </w:r>
      <w:r w:rsidR="00AA17CA" w:rsidRPr="007E58FC">
        <w:rPr>
          <w:rFonts w:ascii="Times New Roman" w:hAnsi="Times New Roman" w:cs="Times New Roman"/>
          <w:sz w:val="26"/>
          <w:szCs w:val="26"/>
        </w:rPr>
        <w:t xml:space="preserve"> kopiju</w:t>
      </w:r>
      <w:r w:rsidR="00DB3E11" w:rsidRPr="007E58FC">
        <w:rPr>
          <w:rFonts w:ascii="Times New Roman" w:hAnsi="Times New Roman" w:cs="Times New Roman"/>
          <w:sz w:val="26"/>
          <w:szCs w:val="26"/>
        </w:rPr>
        <w:t xml:space="preserve"> un kurā </w:t>
      </w:r>
      <w:r w:rsidR="006259EA" w:rsidRPr="007E58FC">
        <w:rPr>
          <w:rFonts w:ascii="Times New Roman" w:hAnsi="Times New Roman" w:cs="Times New Roman"/>
          <w:sz w:val="26"/>
          <w:szCs w:val="26"/>
        </w:rPr>
        <w:t>as</w:t>
      </w:r>
      <w:r w:rsidR="00CF36E4" w:rsidRPr="007E58FC">
        <w:rPr>
          <w:rFonts w:ascii="Times New Roman" w:hAnsi="Times New Roman" w:cs="Times New Roman"/>
          <w:sz w:val="26"/>
          <w:szCs w:val="26"/>
        </w:rPr>
        <w:t>e</w:t>
      </w:r>
      <w:r w:rsidR="006259EA" w:rsidRPr="007E58FC">
        <w:rPr>
          <w:rFonts w:ascii="Times New Roman" w:hAnsi="Times New Roman" w:cs="Times New Roman"/>
          <w:sz w:val="26"/>
          <w:szCs w:val="26"/>
        </w:rPr>
        <w:t xml:space="preserve">nizators </w:t>
      </w:r>
      <w:r w:rsidR="00AA17CA" w:rsidRPr="007E58FC">
        <w:rPr>
          <w:rFonts w:ascii="Times New Roman" w:hAnsi="Times New Roman" w:cs="Times New Roman"/>
          <w:sz w:val="26"/>
          <w:szCs w:val="26"/>
        </w:rPr>
        <w:t>apliecina, ka atbilst saistošo noteikumu 1</w:t>
      </w:r>
      <w:r w:rsidR="00FF1A41" w:rsidRPr="007E58FC">
        <w:rPr>
          <w:rFonts w:ascii="Times New Roman" w:hAnsi="Times New Roman" w:cs="Times New Roman"/>
          <w:sz w:val="26"/>
          <w:szCs w:val="26"/>
        </w:rPr>
        <w:t>4</w:t>
      </w:r>
      <w:r w:rsidR="00AA17CA" w:rsidRPr="007E58FC">
        <w:rPr>
          <w:rFonts w:ascii="Times New Roman" w:hAnsi="Times New Roman" w:cs="Times New Roman"/>
          <w:sz w:val="26"/>
          <w:szCs w:val="26"/>
        </w:rPr>
        <w:t>.</w:t>
      </w:r>
      <w:r w:rsidRPr="007E58FC">
        <w:rPr>
          <w:rFonts w:ascii="Times New Roman" w:hAnsi="Times New Roman" w:cs="Times New Roman"/>
          <w:sz w:val="26"/>
          <w:szCs w:val="26"/>
        </w:rPr>
        <w:t> </w:t>
      </w:r>
      <w:r w:rsidR="00AA17CA" w:rsidRPr="007E58FC">
        <w:rPr>
          <w:rFonts w:ascii="Times New Roman" w:hAnsi="Times New Roman" w:cs="Times New Roman"/>
          <w:sz w:val="26"/>
          <w:szCs w:val="26"/>
        </w:rPr>
        <w:t>punktā noteiktajam prasību minimumam.</w:t>
      </w:r>
      <w:r w:rsidR="00AA17CA" w:rsidRPr="007E58FC">
        <w:rPr>
          <w:rFonts w:ascii="Times New Roman" w:eastAsia="Calibri" w:hAnsi="Times New Roman" w:cs="Times New Roman"/>
          <w:sz w:val="26"/>
          <w:szCs w:val="26"/>
        </w:rPr>
        <w:t>”</w:t>
      </w:r>
      <w:r w:rsidRPr="007E58FC">
        <w:rPr>
          <w:rFonts w:ascii="Times New Roman" w:eastAsia="Calibri" w:hAnsi="Times New Roman" w:cs="Times New Roman"/>
          <w:sz w:val="26"/>
          <w:szCs w:val="26"/>
        </w:rPr>
        <w:t>.</w:t>
      </w:r>
    </w:p>
    <w:p w14:paraId="5298AF2D" w14:textId="1F8B46F8" w:rsidR="00DC4579" w:rsidRPr="007E58FC" w:rsidRDefault="00F516D8" w:rsidP="006B4BB0">
      <w:pPr>
        <w:numPr>
          <w:ilvl w:val="0"/>
          <w:numId w:val="1"/>
        </w:numPr>
        <w:suppressAutoHyphens/>
        <w:autoSpaceDN w:val="0"/>
        <w:spacing w:after="0" w:line="240" w:lineRule="auto"/>
        <w:ind w:left="426" w:hanging="426"/>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Izteikt 16.3.</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apakšpunktu šādā redakcijā</w:t>
      </w:r>
      <w:r w:rsidRPr="007E58FC">
        <w:rPr>
          <w:rFonts w:ascii="Times New Roman" w:hAnsi="Times New Roman" w:cs="Times New Roman"/>
          <w:sz w:val="26"/>
          <w:szCs w:val="26"/>
        </w:rPr>
        <w:t xml:space="preserve"> </w:t>
      </w:r>
      <w:r w:rsidR="00825E8A" w:rsidRPr="007E58FC">
        <w:rPr>
          <w:rFonts w:ascii="Times New Roman" w:hAnsi="Times New Roman" w:cs="Times New Roman"/>
          <w:sz w:val="26"/>
          <w:szCs w:val="26"/>
        </w:rPr>
        <w:t>:</w:t>
      </w:r>
    </w:p>
    <w:p w14:paraId="0702EECC" w14:textId="3D2E48DF" w:rsidR="00825E8A" w:rsidRPr="007E58FC" w:rsidRDefault="00825E8A" w:rsidP="006B4BB0">
      <w:pPr>
        <w:suppressAutoHyphens/>
        <w:autoSpaceDN w:val="0"/>
        <w:spacing w:after="0" w:line="240" w:lineRule="auto"/>
        <w:ind w:left="425" w:firstLine="1"/>
        <w:contextualSpacing/>
        <w:jc w:val="both"/>
        <w:rPr>
          <w:rFonts w:ascii="Times New Roman" w:hAnsi="Times New Roman" w:cs="Times New Roman"/>
          <w:sz w:val="26"/>
          <w:szCs w:val="26"/>
        </w:rPr>
      </w:pPr>
      <w:r w:rsidRPr="007E58FC">
        <w:rPr>
          <w:rFonts w:ascii="Times New Roman" w:hAnsi="Times New Roman" w:cs="Times New Roman"/>
          <w:sz w:val="26"/>
          <w:szCs w:val="26"/>
        </w:rPr>
        <w:t>“16.3.</w:t>
      </w:r>
      <w:r w:rsidR="005C75DB">
        <w:rPr>
          <w:rFonts w:ascii="Times New Roman" w:hAnsi="Times New Roman" w:cs="Times New Roman"/>
          <w:sz w:val="26"/>
          <w:szCs w:val="26"/>
        </w:rPr>
        <w:t> </w:t>
      </w:r>
      <w:r w:rsidRPr="007E58FC">
        <w:rPr>
          <w:rFonts w:ascii="Times New Roman" w:hAnsi="Times New Roman" w:cs="Times New Roman"/>
          <w:color w:val="000000"/>
          <w:sz w:val="26"/>
          <w:szCs w:val="26"/>
        </w:rPr>
        <w:t xml:space="preserve">ir noslēgts līgums ar </w:t>
      </w:r>
      <w:r w:rsidRPr="007E58FC">
        <w:rPr>
          <w:rFonts w:ascii="Times New Roman" w:hAnsi="Times New Roman" w:cs="Times New Roman"/>
          <w:sz w:val="26"/>
          <w:szCs w:val="26"/>
          <w:shd w:val="clear" w:color="auto" w:fill="FFFFFF"/>
        </w:rPr>
        <w:t>notekūdeņu attīrīšanas iekārtu vai specializēto noliešanas vietu īpašnieku</w:t>
      </w:r>
      <w:r w:rsidRPr="007E58FC">
        <w:rPr>
          <w:rFonts w:ascii="Times New Roman" w:hAnsi="Times New Roman" w:cs="Times New Roman"/>
          <w:sz w:val="26"/>
          <w:szCs w:val="26"/>
        </w:rPr>
        <w:t xml:space="preserve"> </w:t>
      </w:r>
      <w:r w:rsidRPr="007E58FC">
        <w:rPr>
          <w:rFonts w:ascii="Times New Roman" w:hAnsi="Times New Roman" w:cs="Times New Roman"/>
          <w:color w:val="000000"/>
          <w:sz w:val="26"/>
          <w:szCs w:val="26"/>
        </w:rPr>
        <w:t>par notekūdeņu un nosēdumu pieņemšanu.</w:t>
      </w:r>
      <w:r w:rsidRPr="007E58FC">
        <w:rPr>
          <w:rFonts w:ascii="Times New Roman" w:hAnsi="Times New Roman" w:cs="Times New Roman"/>
          <w:sz w:val="26"/>
          <w:szCs w:val="26"/>
        </w:rPr>
        <w:t>”</w:t>
      </w:r>
    </w:p>
    <w:p w14:paraId="75918C26" w14:textId="33AE765E" w:rsidR="005762D3" w:rsidRPr="007E58FC" w:rsidRDefault="005762D3" w:rsidP="006B4BB0">
      <w:pPr>
        <w:numPr>
          <w:ilvl w:val="0"/>
          <w:numId w:val="1"/>
        </w:numPr>
        <w:suppressAutoHyphens/>
        <w:autoSpaceDN w:val="0"/>
        <w:spacing w:after="0" w:line="240" w:lineRule="auto"/>
        <w:ind w:left="426" w:hanging="426"/>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 xml:space="preserve">Izteikt </w:t>
      </w:r>
      <w:r w:rsidRPr="007E58FC">
        <w:rPr>
          <w:rFonts w:ascii="Times New Roman" w:hAnsi="Times New Roman" w:cs="Times New Roman"/>
          <w:sz w:val="26"/>
          <w:szCs w:val="26"/>
        </w:rPr>
        <w:t>30.4.</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 xml:space="preserve">apakšpunktu šādā redakcijā:  </w:t>
      </w:r>
    </w:p>
    <w:p w14:paraId="6BBA9439" w14:textId="46FFC871" w:rsidR="005762D3" w:rsidRPr="003731F1" w:rsidRDefault="005762D3" w:rsidP="006B4BB0">
      <w:pPr>
        <w:suppressAutoHyphens/>
        <w:autoSpaceDN w:val="0"/>
        <w:spacing w:after="0" w:line="240" w:lineRule="auto"/>
        <w:ind w:left="425" w:firstLine="1"/>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w:t>
      </w:r>
      <w:r w:rsidR="00E4298D" w:rsidRPr="007E58FC">
        <w:rPr>
          <w:rFonts w:ascii="Times New Roman" w:eastAsia="Calibri" w:hAnsi="Times New Roman" w:cs="Times New Roman"/>
          <w:sz w:val="26"/>
          <w:szCs w:val="26"/>
        </w:rPr>
        <w:t>30.4.</w:t>
      </w:r>
      <w:r w:rsidR="005C75DB">
        <w:rPr>
          <w:rFonts w:ascii="Times New Roman" w:eastAsia="Calibri" w:hAnsi="Times New Roman" w:cs="Times New Roman"/>
          <w:sz w:val="26"/>
          <w:szCs w:val="26"/>
        </w:rPr>
        <w:t> </w:t>
      </w:r>
      <w:r w:rsidRPr="007E58FC">
        <w:rPr>
          <w:rFonts w:ascii="Times New Roman" w:hAnsi="Times New Roman" w:cs="Times New Roman"/>
          <w:sz w:val="26"/>
          <w:szCs w:val="26"/>
        </w:rPr>
        <w:t>līdz kārtējā gada 1.</w:t>
      </w:r>
      <w:r w:rsidR="005C75DB">
        <w:rPr>
          <w:rFonts w:ascii="Times New Roman" w:hAnsi="Times New Roman" w:cs="Times New Roman"/>
          <w:sz w:val="26"/>
          <w:szCs w:val="26"/>
        </w:rPr>
        <w:t> </w:t>
      </w:r>
      <w:r w:rsidRPr="007E58FC">
        <w:rPr>
          <w:rFonts w:ascii="Times New Roman" w:hAnsi="Times New Roman" w:cs="Times New Roman"/>
          <w:sz w:val="26"/>
          <w:szCs w:val="26"/>
        </w:rPr>
        <w:t xml:space="preserve">aprīlim iesniegt Jūrmalas </w:t>
      </w:r>
      <w:r w:rsidR="00E4298D" w:rsidRPr="007E58FC">
        <w:rPr>
          <w:rFonts w:ascii="Times New Roman" w:hAnsi="Times New Roman" w:cs="Times New Roman"/>
          <w:sz w:val="26"/>
          <w:szCs w:val="26"/>
        </w:rPr>
        <w:t>valsts</w:t>
      </w:r>
      <w:r w:rsidRPr="007E58FC">
        <w:rPr>
          <w:rFonts w:ascii="Times New Roman" w:hAnsi="Times New Roman" w:cs="Times New Roman"/>
          <w:sz w:val="26"/>
          <w:szCs w:val="26"/>
        </w:rPr>
        <w:t xml:space="preserve">pilsētas sabiedrisko ūdenssaimniecības pakalpojumu sniedzējam par iepriekšējā saimnieciskajā gadā izvesto komunālo notekūdeņu apjomu atbilstoši saistošo noteikumu 1. pielikumam, kā arī atbilstoša komersanta apliecinājuma kopiju par veikto decentralizētās kanalizācijas sistēmas tehnisko apkopi, par tās tehnisko </w:t>
      </w:r>
      <w:r w:rsidRPr="00F956F5">
        <w:rPr>
          <w:rFonts w:ascii="Times New Roman" w:hAnsi="Times New Roman" w:cs="Times New Roman"/>
          <w:sz w:val="26"/>
          <w:szCs w:val="26"/>
        </w:rPr>
        <w:t xml:space="preserve">stāvokli un turpmākajiem norādījumiem tās ekspluatācijā, ja nekustamajā īpašumā tiek </w:t>
      </w:r>
      <w:r w:rsidRPr="003731F1">
        <w:rPr>
          <w:rFonts w:ascii="Times New Roman" w:hAnsi="Times New Roman" w:cs="Times New Roman"/>
          <w:sz w:val="26"/>
          <w:szCs w:val="26"/>
        </w:rPr>
        <w:t>ekspluatēt</w:t>
      </w:r>
      <w:r w:rsidR="00F956F5" w:rsidRPr="003731F1">
        <w:rPr>
          <w:rFonts w:ascii="Times New Roman" w:hAnsi="Times New Roman" w:cs="Times New Roman"/>
          <w:sz w:val="26"/>
          <w:szCs w:val="26"/>
        </w:rPr>
        <w:t xml:space="preserve">as </w:t>
      </w:r>
      <w:r w:rsidR="00F956F5" w:rsidRPr="003731F1">
        <w:rPr>
          <w:rFonts w:ascii="Times New Roman" w:hAnsi="Times New Roman" w:cs="Times New Roman"/>
          <w:sz w:val="26"/>
          <w:szCs w:val="26"/>
          <w:shd w:val="clear" w:color="auto" w:fill="FFFFFF"/>
        </w:rPr>
        <w:t>rūpnieciski izgatavotas notekūdeņu attīrīšanas iekārtas, kuras attīrītos notekūdeņus novada vidē un kuru kopējā jauda ir mazāka par 5</w:t>
      </w:r>
      <w:r w:rsidR="005C75DB">
        <w:rPr>
          <w:rFonts w:ascii="Times New Roman" w:hAnsi="Times New Roman" w:cs="Times New Roman"/>
          <w:sz w:val="26"/>
          <w:szCs w:val="26"/>
          <w:shd w:val="clear" w:color="auto" w:fill="FFFFFF"/>
        </w:rPr>
        <w:t> </w:t>
      </w:r>
      <w:r w:rsidR="00F956F5" w:rsidRPr="003731F1">
        <w:rPr>
          <w:rFonts w:ascii="Times New Roman" w:hAnsi="Times New Roman" w:cs="Times New Roman"/>
          <w:sz w:val="26"/>
          <w:szCs w:val="26"/>
          <w:shd w:val="clear" w:color="auto" w:fill="FFFFFF"/>
        </w:rPr>
        <w:t>m</w:t>
      </w:r>
      <w:r w:rsidR="00F956F5" w:rsidRPr="003731F1">
        <w:rPr>
          <w:rFonts w:ascii="Times New Roman" w:hAnsi="Times New Roman" w:cs="Times New Roman"/>
          <w:sz w:val="26"/>
          <w:szCs w:val="26"/>
          <w:shd w:val="clear" w:color="auto" w:fill="FFFFFF"/>
          <w:vertAlign w:val="superscript"/>
        </w:rPr>
        <w:t>3</w:t>
      </w:r>
      <w:r w:rsidR="00F956F5" w:rsidRPr="003731F1">
        <w:rPr>
          <w:rFonts w:ascii="Times New Roman" w:hAnsi="Times New Roman" w:cs="Times New Roman"/>
          <w:sz w:val="26"/>
          <w:szCs w:val="26"/>
          <w:shd w:val="clear" w:color="auto" w:fill="FFFFFF"/>
        </w:rPr>
        <w:t>/diennaktī</w:t>
      </w:r>
      <w:r w:rsidR="00F956F5" w:rsidRPr="003731F1">
        <w:rPr>
          <w:rFonts w:ascii="Times New Roman" w:hAnsi="Times New Roman" w:cs="Times New Roman"/>
          <w:sz w:val="26"/>
          <w:szCs w:val="26"/>
        </w:rPr>
        <w:t>.</w:t>
      </w:r>
      <w:r w:rsidRPr="003731F1">
        <w:rPr>
          <w:rFonts w:ascii="Times New Roman" w:eastAsia="Calibri" w:hAnsi="Times New Roman" w:cs="Times New Roman"/>
          <w:sz w:val="26"/>
          <w:szCs w:val="26"/>
        </w:rPr>
        <w:t>”</w:t>
      </w:r>
      <w:r w:rsidR="00E4298D" w:rsidRPr="003731F1">
        <w:rPr>
          <w:rFonts w:ascii="Times New Roman" w:eastAsia="Calibri" w:hAnsi="Times New Roman" w:cs="Times New Roman"/>
          <w:sz w:val="26"/>
          <w:szCs w:val="26"/>
        </w:rPr>
        <w:t>.</w:t>
      </w:r>
    </w:p>
    <w:p w14:paraId="2A99ED6B" w14:textId="5DB97E27" w:rsidR="00E4298D" w:rsidRPr="007E58FC" w:rsidRDefault="005762D3" w:rsidP="006B4BB0">
      <w:pPr>
        <w:numPr>
          <w:ilvl w:val="0"/>
          <w:numId w:val="1"/>
        </w:numPr>
        <w:suppressAutoHyphens/>
        <w:autoSpaceDN w:val="0"/>
        <w:spacing w:after="0" w:line="240" w:lineRule="auto"/>
        <w:ind w:left="426" w:hanging="426"/>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P</w:t>
      </w:r>
      <w:r w:rsidR="00E4298D" w:rsidRPr="007E58FC">
        <w:rPr>
          <w:rFonts w:ascii="Times New Roman" w:eastAsia="Calibri" w:hAnsi="Times New Roman" w:cs="Times New Roman"/>
          <w:sz w:val="26"/>
          <w:szCs w:val="26"/>
        </w:rPr>
        <w:t xml:space="preserve">apildināt ar </w:t>
      </w:r>
      <w:r w:rsidRPr="007E58FC">
        <w:rPr>
          <w:rFonts w:ascii="Times New Roman" w:hAnsi="Times New Roman" w:cs="Times New Roman"/>
          <w:sz w:val="26"/>
          <w:szCs w:val="26"/>
        </w:rPr>
        <w:t>30.6.</w:t>
      </w:r>
      <w:r w:rsidR="00841679" w:rsidRPr="007E58FC">
        <w:rPr>
          <w:rFonts w:ascii="Times New Roman" w:hAnsi="Times New Roman" w:cs="Times New Roman"/>
          <w:sz w:val="26"/>
          <w:szCs w:val="26"/>
        </w:rPr>
        <w:t>, 30.7. un 30.8.</w:t>
      </w:r>
      <w:r w:rsidR="005C75DB">
        <w:rPr>
          <w:rFonts w:ascii="Times New Roman" w:eastAsia="Calibri" w:hAnsi="Times New Roman" w:cs="Times New Roman"/>
          <w:sz w:val="26"/>
          <w:szCs w:val="26"/>
        </w:rPr>
        <w:t> </w:t>
      </w:r>
      <w:r w:rsidRPr="007E58FC">
        <w:rPr>
          <w:rFonts w:ascii="Times New Roman" w:eastAsia="Calibri" w:hAnsi="Times New Roman" w:cs="Times New Roman"/>
          <w:sz w:val="26"/>
          <w:szCs w:val="26"/>
        </w:rPr>
        <w:t xml:space="preserve">apakšpunktu </w:t>
      </w:r>
      <w:r w:rsidR="00E4298D" w:rsidRPr="007E58FC">
        <w:rPr>
          <w:rFonts w:ascii="Times New Roman" w:eastAsia="Calibri" w:hAnsi="Times New Roman" w:cs="Times New Roman"/>
          <w:sz w:val="26"/>
          <w:szCs w:val="26"/>
        </w:rPr>
        <w:t>šādā redakcijā:</w:t>
      </w:r>
    </w:p>
    <w:p w14:paraId="6FD549D0" w14:textId="252E4A55" w:rsidR="005762D3" w:rsidRPr="007E58FC" w:rsidRDefault="00E4298D" w:rsidP="006B4BB0">
      <w:pPr>
        <w:suppressAutoHyphens/>
        <w:autoSpaceDN w:val="0"/>
        <w:spacing w:after="0" w:line="240" w:lineRule="auto"/>
        <w:ind w:left="425" w:firstLine="1"/>
        <w:contextualSpacing/>
        <w:jc w:val="both"/>
        <w:rPr>
          <w:rFonts w:ascii="Times New Roman" w:eastAsia="Calibri" w:hAnsi="Times New Roman" w:cs="Times New Roman"/>
          <w:sz w:val="26"/>
          <w:szCs w:val="26"/>
        </w:rPr>
      </w:pPr>
      <w:r w:rsidRPr="007E58FC">
        <w:rPr>
          <w:rFonts w:ascii="Times New Roman" w:eastAsia="Calibri" w:hAnsi="Times New Roman" w:cs="Times New Roman"/>
          <w:sz w:val="26"/>
          <w:szCs w:val="26"/>
        </w:rPr>
        <w:t>“30.6. </w:t>
      </w:r>
      <w:r w:rsidR="005762D3" w:rsidRPr="007E58FC">
        <w:rPr>
          <w:rFonts w:ascii="Times New Roman" w:hAnsi="Times New Roman" w:cs="Times New Roman"/>
          <w:sz w:val="26"/>
          <w:szCs w:val="26"/>
        </w:rPr>
        <w:t>nodrošināt vidē novadīto notekūdeņu kvalitātes atbilstību saistošo noteikumu 4.</w:t>
      </w:r>
      <w:r w:rsidR="00C72634">
        <w:rPr>
          <w:rFonts w:ascii="Times New Roman" w:hAnsi="Times New Roman" w:cs="Times New Roman"/>
          <w:sz w:val="26"/>
          <w:szCs w:val="26"/>
        </w:rPr>
        <w:t> </w:t>
      </w:r>
      <w:r w:rsidR="005762D3" w:rsidRPr="007E58FC">
        <w:rPr>
          <w:rFonts w:ascii="Times New Roman" w:hAnsi="Times New Roman" w:cs="Times New Roman"/>
          <w:sz w:val="26"/>
          <w:szCs w:val="26"/>
        </w:rPr>
        <w:t>pielikumā noteiktajām prasībām</w:t>
      </w:r>
      <w:r w:rsidR="00841679" w:rsidRPr="007E58FC">
        <w:rPr>
          <w:rFonts w:ascii="Times New Roman" w:hAnsi="Times New Roman" w:cs="Times New Roman"/>
          <w:sz w:val="26"/>
          <w:szCs w:val="26"/>
        </w:rPr>
        <w:t>;</w:t>
      </w:r>
    </w:p>
    <w:p w14:paraId="647D9B2F" w14:textId="4191BA89" w:rsidR="005762D3" w:rsidRPr="007E58FC" w:rsidRDefault="005762D3" w:rsidP="006B4BB0">
      <w:pPr>
        <w:suppressAutoHyphens/>
        <w:autoSpaceDN w:val="0"/>
        <w:spacing w:after="0" w:line="240" w:lineRule="auto"/>
        <w:ind w:left="425" w:firstLine="1"/>
        <w:contextualSpacing/>
        <w:jc w:val="both"/>
        <w:rPr>
          <w:rFonts w:ascii="Times New Roman" w:eastAsia="Calibri" w:hAnsi="Times New Roman" w:cs="Times New Roman"/>
          <w:sz w:val="26"/>
          <w:szCs w:val="26"/>
        </w:rPr>
      </w:pPr>
      <w:r w:rsidRPr="007E58FC">
        <w:rPr>
          <w:rFonts w:ascii="Times New Roman" w:hAnsi="Times New Roman" w:cs="Times New Roman"/>
          <w:sz w:val="26"/>
          <w:szCs w:val="26"/>
        </w:rPr>
        <w:t>30.7.</w:t>
      </w:r>
      <w:r w:rsidR="005C75DB">
        <w:rPr>
          <w:rFonts w:ascii="Times New Roman" w:hAnsi="Times New Roman" w:cs="Times New Roman"/>
          <w:sz w:val="26"/>
          <w:szCs w:val="26"/>
        </w:rPr>
        <w:t> </w:t>
      </w:r>
      <w:r w:rsidRPr="007E58FC">
        <w:rPr>
          <w:rFonts w:ascii="Times New Roman" w:hAnsi="Times New Roman" w:cs="Times New Roman"/>
          <w:sz w:val="26"/>
          <w:szCs w:val="26"/>
        </w:rPr>
        <w:t>reizi gadā veikt akreditētā laboratorijā vidē novadāmo notekūdeņu paraugu analīzes kvalitātes noteikšanai no sistēmām, kuras notekūdeņus novada vidē pēc attīrīšanas, un analīžu rezultātus iesniegt SIA “Jūrmalas ūdens” kontroles dienestam elektroniski. Ja analīzēs konstatēta neatbilstība saistošo noteikumu 4.</w:t>
      </w:r>
      <w:r w:rsidR="005C75DB">
        <w:rPr>
          <w:rFonts w:ascii="Times New Roman" w:hAnsi="Times New Roman" w:cs="Times New Roman"/>
          <w:sz w:val="26"/>
          <w:szCs w:val="26"/>
        </w:rPr>
        <w:t> </w:t>
      </w:r>
      <w:r w:rsidRPr="007E58FC">
        <w:rPr>
          <w:rFonts w:ascii="Times New Roman" w:hAnsi="Times New Roman" w:cs="Times New Roman"/>
          <w:sz w:val="26"/>
          <w:szCs w:val="26"/>
        </w:rPr>
        <w:t>pielikumā noteiktajām prasībām, Departamenta noteiktajā termiņā jāveic atkārtota pārbaude;</w:t>
      </w:r>
    </w:p>
    <w:p w14:paraId="4D81A820" w14:textId="0EAE03F2" w:rsidR="0040016B" w:rsidRPr="007E58FC" w:rsidRDefault="005762D3" w:rsidP="006B4BB0">
      <w:pPr>
        <w:suppressAutoHyphens/>
        <w:autoSpaceDN w:val="0"/>
        <w:spacing w:after="0" w:line="240" w:lineRule="auto"/>
        <w:ind w:left="425" w:firstLine="1"/>
        <w:contextualSpacing/>
        <w:jc w:val="both"/>
        <w:rPr>
          <w:rFonts w:ascii="Times New Roman" w:hAnsi="Times New Roman" w:cs="Times New Roman"/>
          <w:sz w:val="26"/>
          <w:szCs w:val="26"/>
        </w:rPr>
      </w:pPr>
      <w:r w:rsidRPr="007E58FC">
        <w:rPr>
          <w:rFonts w:ascii="Times New Roman" w:hAnsi="Times New Roman" w:cs="Times New Roman"/>
          <w:sz w:val="26"/>
          <w:szCs w:val="26"/>
        </w:rPr>
        <w:t>30.8.</w:t>
      </w:r>
      <w:r w:rsidR="005C75DB">
        <w:rPr>
          <w:rFonts w:ascii="Times New Roman" w:hAnsi="Times New Roman" w:cs="Times New Roman"/>
          <w:sz w:val="26"/>
          <w:szCs w:val="26"/>
        </w:rPr>
        <w:t> </w:t>
      </w:r>
      <w:r w:rsidR="00841679" w:rsidRPr="007E58FC">
        <w:rPr>
          <w:rFonts w:ascii="Times New Roman" w:hAnsi="Times New Roman" w:cs="Times New Roman"/>
          <w:sz w:val="26"/>
          <w:szCs w:val="26"/>
        </w:rPr>
        <w:t>j</w:t>
      </w:r>
      <w:r w:rsidRPr="007E58FC">
        <w:rPr>
          <w:rFonts w:ascii="Times New Roman" w:hAnsi="Times New Roman" w:cs="Times New Roman"/>
          <w:sz w:val="26"/>
          <w:szCs w:val="26"/>
        </w:rPr>
        <w:t>a notikušas izmaiņas sistēmas reģistrācijas apliecinājumā norādītajā informācijā (Īpašnieka maiņa, sistēmas pārbūve, sistēmas veida maiņa, izmaiņas plānoto notekūdeņu novadīšanas apjomā, izmaiņas deklarēto personu sastāvā), Īpašniekam ne vēlāk kā mēneša laikā pēc notikušajām izmaiņām jāiesniedz paziņojums SIA “Jūrmalas ūdens” kontroles dienestam elektroniski par veiktajām izmaiņām, norādot ziņas par veiktajām izmaiņām un to veikšanas datumu.</w:t>
      </w:r>
      <w:r w:rsidR="00841679" w:rsidRPr="007E58FC">
        <w:rPr>
          <w:rFonts w:ascii="Times New Roman" w:hAnsi="Times New Roman" w:cs="Times New Roman"/>
          <w:sz w:val="26"/>
          <w:szCs w:val="26"/>
        </w:rPr>
        <w:t>”.</w:t>
      </w:r>
    </w:p>
    <w:p w14:paraId="3DA59BB4" w14:textId="44DA1D27" w:rsidR="00DD4AF4" w:rsidRPr="007E58FC" w:rsidRDefault="00DD4AF4" w:rsidP="006B4BB0">
      <w:pPr>
        <w:pStyle w:val="ListParagraph"/>
        <w:numPr>
          <w:ilvl w:val="0"/>
          <w:numId w:val="1"/>
        </w:numPr>
        <w:suppressAutoHyphens/>
        <w:autoSpaceDN w:val="0"/>
        <w:spacing w:after="0" w:line="240" w:lineRule="auto"/>
        <w:ind w:left="425" w:hanging="425"/>
        <w:jc w:val="both"/>
        <w:rPr>
          <w:rFonts w:ascii="Times New Roman" w:hAnsi="Times New Roman" w:cs="Times New Roman"/>
          <w:sz w:val="26"/>
          <w:szCs w:val="26"/>
        </w:rPr>
      </w:pPr>
      <w:r w:rsidRPr="007E58FC">
        <w:rPr>
          <w:rFonts w:ascii="Times New Roman" w:hAnsi="Times New Roman" w:cs="Times New Roman"/>
          <w:sz w:val="26"/>
          <w:szCs w:val="26"/>
        </w:rPr>
        <w:t>Svītrot 32.</w:t>
      </w:r>
      <w:r w:rsidR="005C75DB">
        <w:rPr>
          <w:rFonts w:ascii="Times New Roman" w:hAnsi="Times New Roman" w:cs="Times New Roman"/>
          <w:sz w:val="26"/>
          <w:szCs w:val="26"/>
        </w:rPr>
        <w:t> </w:t>
      </w:r>
      <w:r w:rsidRPr="007E58FC">
        <w:rPr>
          <w:rFonts w:ascii="Times New Roman" w:hAnsi="Times New Roman" w:cs="Times New Roman"/>
          <w:sz w:val="26"/>
          <w:szCs w:val="26"/>
        </w:rPr>
        <w:t>punktā vārdu</w:t>
      </w:r>
      <w:r w:rsidR="003442A6" w:rsidRPr="007E58FC">
        <w:rPr>
          <w:rFonts w:ascii="Times New Roman" w:hAnsi="Times New Roman" w:cs="Times New Roman"/>
          <w:sz w:val="26"/>
          <w:szCs w:val="26"/>
        </w:rPr>
        <w:t>s</w:t>
      </w:r>
      <w:r w:rsidRPr="007E58FC">
        <w:rPr>
          <w:rFonts w:ascii="Times New Roman" w:hAnsi="Times New Roman" w:cs="Times New Roman"/>
          <w:sz w:val="26"/>
          <w:szCs w:val="26"/>
        </w:rPr>
        <w:t xml:space="preserve"> “pilsētas</w:t>
      </w:r>
      <w:r w:rsidR="003442A6" w:rsidRPr="007E58FC">
        <w:rPr>
          <w:rFonts w:ascii="Times New Roman" w:hAnsi="Times New Roman" w:cs="Times New Roman"/>
          <w:sz w:val="26"/>
          <w:szCs w:val="26"/>
        </w:rPr>
        <w:t xml:space="preserve"> domes</w:t>
      </w:r>
      <w:r w:rsidRPr="007E58FC">
        <w:rPr>
          <w:rFonts w:ascii="Times New Roman" w:hAnsi="Times New Roman" w:cs="Times New Roman"/>
          <w:sz w:val="26"/>
          <w:szCs w:val="26"/>
        </w:rPr>
        <w:t>”.</w:t>
      </w:r>
    </w:p>
    <w:p w14:paraId="1D52E4A7" w14:textId="53BCC4D3" w:rsidR="008F00C1" w:rsidRPr="007E58FC" w:rsidRDefault="008F00C1" w:rsidP="006B4BB0">
      <w:pPr>
        <w:pStyle w:val="ListParagraph"/>
        <w:numPr>
          <w:ilvl w:val="0"/>
          <w:numId w:val="1"/>
        </w:numPr>
        <w:suppressAutoHyphens/>
        <w:autoSpaceDN w:val="0"/>
        <w:spacing w:after="0" w:line="240" w:lineRule="auto"/>
        <w:ind w:left="425" w:hanging="425"/>
        <w:jc w:val="both"/>
        <w:rPr>
          <w:rFonts w:ascii="Times New Roman" w:hAnsi="Times New Roman" w:cs="Times New Roman"/>
          <w:sz w:val="26"/>
          <w:szCs w:val="26"/>
        </w:rPr>
      </w:pPr>
      <w:r w:rsidRPr="007E58FC">
        <w:rPr>
          <w:rFonts w:ascii="Times New Roman" w:hAnsi="Times New Roman" w:cs="Times New Roman"/>
          <w:sz w:val="26"/>
          <w:szCs w:val="26"/>
        </w:rPr>
        <w:t xml:space="preserve">Svītrot </w:t>
      </w:r>
      <w:r w:rsidR="00F956F5" w:rsidRPr="007E58FC">
        <w:rPr>
          <w:rFonts w:ascii="Times New Roman" w:hAnsi="Times New Roman" w:cs="Times New Roman"/>
          <w:sz w:val="26"/>
          <w:szCs w:val="26"/>
        </w:rPr>
        <w:t>X. </w:t>
      </w:r>
      <w:r w:rsidR="003E35A3" w:rsidRPr="007E58FC">
        <w:rPr>
          <w:rFonts w:ascii="Times New Roman" w:hAnsi="Times New Roman" w:cs="Times New Roman"/>
          <w:sz w:val="26"/>
          <w:szCs w:val="26"/>
        </w:rPr>
        <w:t>N</w:t>
      </w:r>
      <w:r w:rsidRPr="007E58FC">
        <w:rPr>
          <w:rFonts w:ascii="Times New Roman" w:hAnsi="Times New Roman" w:cs="Times New Roman"/>
          <w:sz w:val="26"/>
          <w:szCs w:val="26"/>
        </w:rPr>
        <w:t>odaļu “Noslēguma jautājumi”.</w:t>
      </w:r>
    </w:p>
    <w:p w14:paraId="78D28CC2" w14:textId="0A6FC5DA" w:rsidR="0040016B" w:rsidRPr="007E58FC" w:rsidRDefault="00F956F5" w:rsidP="006B4BB0">
      <w:pPr>
        <w:pStyle w:val="ListParagraph"/>
        <w:numPr>
          <w:ilvl w:val="0"/>
          <w:numId w:val="1"/>
        </w:numPr>
        <w:spacing w:after="0" w:line="240" w:lineRule="auto"/>
        <w:ind w:left="425" w:hanging="425"/>
        <w:rPr>
          <w:rFonts w:ascii="Times New Roman" w:hAnsi="Times New Roman" w:cs="Times New Roman"/>
          <w:sz w:val="26"/>
          <w:szCs w:val="26"/>
        </w:rPr>
      </w:pPr>
      <w:r>
        <w:rPr>
          <w:rFonts w:ascii="Times New Roman" w:hAnsi="Times New Roman" w:cs="Times New Roman"/>
          <w:sz w:val="26"/>
          <w:szCs w:val="26"/>
        </w:rPr>
        <w:t>Izteikt</w:t>
      </w:r>
      <w:r w:rsidR="00DB4E3A" w:rsidRPr="007E58FC">
        <w:rPr>
          <w:rFonts w:ascii="Times New Roman" w:hAnsi="Times New Roman" w:cs="Times New Roman"/>
          <w:sz w:val="26"/>
          <w:szCs w:val="26"/>
        </w:rPr>
        <w:t xml:space="preserve"> 2.</w:t>
      </w:r>
      <w:r w:rsidR="005C75DB">
        <w:rPr>
          <w:rFonts w:ascii="Times New Roman" w:hAnsi="Times New Roman" w:cs="Times New Roman"/>
          <w:sz w:val="26"/>
          <w:szCs w:val="26"/>
        </w:rPr>
        <w:t> </w:t>
      </w:r>
      <w:r w:rsidR="00DB4E3A" w:rsidRPr="007E58FC">
        <w:rPr>
          <w:rFonts w:ascii="Times New Roman" w:hAnsi="Times New Roman" w:cs="Times New Roman"/>
          <w:sz w:val="26"/>
          <w:szCs w:val="26"/>
        </w:rPr>
        <w:t xml:space="preserve">pielikumu </w:t>
      </w:r>
      <w:r w:rsidR="003F4A09">
        <w:rPr>
          <w:rFonts w:ascii="Times New Roman" w:hAnsi="Times New Roman" w:cs="Times New Roman"/>
          <w:sz w:val="26"/>
          <w:szCs w:val="26"/>
        </w:rPr>
        <w:t>saskaņā ar šo saistošo noteikumu 1. pielikumu.</w:t>
      </w:r>
    </w:p>
    <w:p w14:paraId="3B054E8A" w14:textId="4D5385C1" w:rsidR="0041272F" w:rsidRDefault="00090351" w:rsidP="006B4BB0">
      <w:pPr>
        <w:pStyle w:val="ListParagraph"/>
        <w:numPr>
          <w:ilvl w:val="0"/>
          <w:numId w:val="1"/>
        </w:numPr>
        <w:spacing w:after="0" w:line="240" w:lineRule="auto"/>
        <w:ind w:left="425" w:hanging="425"/>
        <w:rPr>
          <w:rFonts w:ascii="Times New Roman" w:hAnsi="Times New Roman" w:cs="Times New Roman"/>
          <w:sz w:val="26"/>
          <w:szCs w:val="26"/>
        </w:rPr>
      </w:pPr>
      <w:r w:rsidRPr="00F14A88">
        <w:rPr>
          <w:rFonts w:ascii="Times New Roman" w:hAnsi="Times New Roman" w:cs="Times New Roman"/>
          <w:sz w:val="26"/>
          <w:szCs w:val="26"/>
        </w:rPr>
        <w:t>Papildināt ar 4.</w:t>
      </w:r>
      <w:r w:rsidR="00F754CA">
        <w:rPr>
          <w:rFonts w:ascii="Times New Roman" w:hAnsi="Times New Roman" w:cs="Times New Roman"/>
          <w:sz w:val="26"/>
          <w:szCs w:val="26"/>
        </w:rPr>
        <w:t> </w:t>
      </w:r>
      <w:r w:rsidRPr="00F14A88">
        <w:rPr>
          <w:rFonts w:ascii="Times New Roman" w:hAnsi="Times New Roman" w:cs="Times New Roman"/>
          <w:sz w:val="26"/>
          <w:szCs w:val="26"/>
        </w:rPr>
        <w:t xml:space="preserve">pielikumu </w:t>
      </w:r>
      <w:r w:rsidR="003F4A09">
        <w:rPr>
          <w:rFonts w:ascii="Times New Roman" w:hAnsi="Times New Roman" w:cs="Times New Roman"/>
          <w:sz w:val="26"/>
          <w:szCs w:val="26"/>
        </w:rPr>
        <w:t>saskaņā ar šo saistošo noteikumu 2. pielikumu.</w:t>
      </w:r>
    </w:p>
    <w:p w14:paraId="531E3536" w14:textId="77777777" w:rsidR="003F4A09" w:rsidRPr="00F14A88" w:rsidRDefault="003F4A09" w:rsidP="006B4BB0">
      <w:pPr>
        <w:pStyle w:val="ListParagraph"/>
        <w:spacing w:after="0" w:line="240" w:lineRule="auto"/>
        <w:ind w:left="426"/>
        <w:rPr>
          <w:rFonts w:ascii="Times New Roman" w:hAnsi="Times New Roman" w:cs="Times New Roman"/>
          <w:sz w:val="26"/>
          <w:szCs w:val="26"/>
        </w:rPr>
      </w:pPr>
    </w:p>
    <w:tbl>
      <w:tblPr>
        <w:tblW w:w="5000" w:type="pct"/>
        <w:tblLook w:val="04A0" w:firstRow="1" w:lastRow="0" w:firstColumn="1" w:lastColumn="0" w:noHBand="0" w:noVBand="1"/>
      </w:tblPr>
      <w:tblGrid>
        <w:gridCol w:w="3702"/>
        <w:gridCol w:w="2958"/>
        <w:gridCol w:w="2694"/>
      </w:tblGrid>
      <w:tr w:rsidR="00D5271F" w:rsidRPr="00D5271F" w14:paraId="74CF9361" w14:textId="77777777" w:rsidTr="001E3BD6">
        <w:trPr>
          <w:trHeight w:val="131"/>
        </w:trPr>
        <w:tc>
          <w:tcPr>
            <w:tcW w:w="1979" w:type="pct"/>
            <w:hideMark/>
          </w:tcPr>
          <w:p w14:paraId="293BA9AE" w14:textId="77777777" w:rsidR="00D5271F" w:rsidRPr="00D5271F" w:rsidRDefault="00D5271F" w:rsidP="00D5271F">
            <w:pPr>
              <w:spacing w:after="0" w:line="240" w:lineRule="auto"/>
              <w:ind w:left="-105"/>
              <w:rPr>
                <w:rFonts w:ascii="Times New Roman" w:eastAsia="Times New Roman" w:hAnsi="Times New Roman" w:cs="Times New Roman"/>
                <w:sz w:val="26"/>
                <w:szCs w:val="26"/>
                <w:lang w:eastAsia="lv-LV"/>
              </w:rPr>
            </w:pPr>
            <w:r w:rsidRPr="00D5271F">
              <w:rPr>
                <w:rFonts w:ascii="Times New Roman" w:eastAsia="Times New Roman" w:hAnsi="Times New Roman" w:cs="Times New Roman"/>
                <w:sz w:val="26"/>
                <w:szCs w:val="26"/>
                <w:lang w:eastAsia="lv-LV"/>
              </w:rPr>
              <w:t>Priekšsēdētāja</w:t>
            </w:r>
          </w:p>
        </w:tc>
        <w:tc>
          <w:tcPr>
            <w:tcW w:w="1581" w:type="pct"/>
            <w:hideMark/>
          </w:tcPr>
          <w:p w14:paraId="70E93F64" w14:textId="77777777" w:rsidR="00D5271F" w:rsidRPr="00D5271F" w:rsidRDefault="00D5271F" w:rsidP="00D5271F">
            <w:pPr>
              <w:spacing w:after="0" w:line="240" w:lineRule="auto"/>
              <w:rPr>
                <w:rFonts w:ascii="Times New Roman" w:eastAsia="Times New Roman" w:hAnsi="Times New Roman" w:cs="Times New Roman"/>
                <w:sz w:val="26"/>
                <w:szCs w:val="26"/>
                <w:lang w:eastAsia="lv-LV"/>
              </w:rPr>
            </w:pPr>
            <w:r w:rsidRPr="00D5271F">
              <w:rPr>
                <w:rFonts w:ascii="Times New Roman" w:eastAsia="Times New Roman" w:hAnsi="Times New Roman" w:cs="Times New Roman"/>
                <w:sz w:val="26"/>
                <w:szCs w:val="26"/>
                <w:lang w:eastAsia="lv-LV"/>
              </w:rPr>
              <w:t>(paraksts*)</w:t>
            </w:r>
          </w:p>
        </w:tc>
        <w:tc>
          <w:tcPr>
            <w:tcW w:w="1440" w:type="pct"/>
            <w:hideMark/>
          </w:tcPr>
          <w:p w14:paraId="3F31CE99" w14:textId="77777777" w:rsidR="00D5271F" w:rsidRPr="00D5271F" w:rsidRDefault="00D5271F" w:rsidP="00D5271F">
            <w:pPr>
              <w:spacing w:after="0" w:line="240" w:lineRule="auto"/>
              <w:ind w:right="-116"/>
              <w:jc w:val="right"/>
              <w:rPr>
                <w:rFonts w:ascii="Times New Roman" w:eastAsia="Times New Roman" w:hAnsi="Times New Roman" w:cs="Times New Roman"/>
                <w:sz w:val="26"/>
                <w:szCs w:val="26"/>
                <w:lang w:eastAsia="lv-LV"/>
              </w:rPr>
            </w:pPr>
            <w:r w:rsidRPr="00D5271F">
              <w:rPr>
                <w:rFonts w:ascii="Times New Roman" w:eastAsia="Times New Roman" w:hAnsi="Times New Roman" w:cs="Times New Roman"/>
                <w:sz w:val="26"/>
                <w:szCs w:val="26"/>
                <w:lang w:eastAsia="lv-LV"/>
              </w:rPr>
              <w:t>R. Sproģe</w:t>
            </w:r>
          </w:p>
        </w:tc>
      </w:tr>
    </w:tbl>
    <w:p w14:paraId="5A55DB3C" w14:textId="77777777" w:rsidR="00D5271F" w:rsidRPr="00D5271F" w:rsidRDefault="00D5271F" w:rsidP="00D5271F">
      <w:pPr>
        <w:spacing w:after="0" w:line="240" w:lineRule="auto"/>
        <w:rPr>
          <w:rFonts w:ascii="Times New Roman" w:eastAsia="Times New Roman" w:hAnsi="Times New Roman" w:cs="Times New Roman"/>
          <w:sz w:val="24"/>
          <w:szCs w:val="24"/>
          <w:lang w:eastAsia="lv-LV"/>
        </w:rPr>
      </w:pPr>
    </w:p>
    <w:p w14:paraId="2AC87553" w14:textId="77777777" w:rsidR="00D5271F" w:rsidRPr="002C21BC" w:rsidRDefault="00D5271F" w:rsidP="00F14A88">
      <w:pPr>
        <w:spacing w:after="200" w:line="276" w:lineRule="auto"/>
        <w:contextualSpacing/>
        <w:jc w:val="center"/>
        <w:rPr>
          <w:rFonts w:ascii="Times New Roman" w:eastAsia="Calibri" w:hAnsi="Times New Roman" w:cs="Times New Roman"/>
          <w:sz w:val="26"/>
          <w:szCs w:val="26"/>
        </w:rPr>
      </w:pPr>
      <w:r w:rsidRPr="00F14A88">
        <w:rPr>
          <w:rFonts w:ascii="Times New Roman" w:eastAsia="Calibri" w:hAnsi="Times New Roman" w:cs="Times New Roman"/>
          <w:sz w:val="20"/>
        </w:rPr>
        <w:t>*DOKUMENTS PARAKSTĪTS AR DROŠU ELEKTRONISKO PARAKSTU UN SATUR LAIKA ZĪMOGU</w:t>
      </w:r>
    </w:p>
    <w:p w14:paraId="2ECE5C8E" w14:textId="0E0A087C" w:rsidR="00F502DF" w:rsidRDefault="00F502DF">
      <w:r>
        <w:br w:type="page"/>
      </w:r>
    </w:p>
    <w:p w14:paraId="49A6787E" w14:textId="161A7BAA" w:rsidR="00380E61" w:rsidRPr="00380E61" w:rsidRDefault="00380E61" w:rsidP="00380E61">
      <w:pPr>
        <w:pStyle w:val="NoSpacing"/>
        <w:ind w:left="426" w:hanging="426"/>
        <w:jc w:val="right"/>
        <w:rPr>
          <w:szCs w:val="24"/>
        </w:rPr>
      </w:pPr>
      <w:r w:rsidRPr="00380E61">
        <w:rPr>
          <w:bCs/>
          <w:szCs w:val="24"/>
        </w:rPr>
        <w:lastRenderedPageBreak/>
        <w:t xml:space="preserve">1. pielikums </w:t>
      </w:r>
      <w:r w:rsidRPr="00380E61">
        <w:rPr>
          <w:szCs w:val="24"/>
        </w:rPr>
        <w:t>Jūrmalas domes</w:t>
      </w:r>
    </w:p>
    <w:p w14:paraId="12695B68" w14:textId="77777777" w:rsidR="00380E61" w:rsidRPr="00380E61" w:rsidRDefault="00380E61" w:rsidP="00380E61">
      <w:pPr>
        <w:overflowPunct w:val="0"/>
        <w:autoSpaceDE w:val="0"/>
        <w:autoSpaceDN w:val="0"/>
        <w:adjustRightInd w:val="0"/>
        <w:spacing w:after="0" w:line="240" w:lineRule="auto"/>
        <w:ind w:left="720"/>
        <w:jc w:val="right"/>
        <w:textAlignment w:val="baseline"/>
        <w:rPr>
          <w:rFonts w:ascii="Times New Roman" w:eastAsia="Times New Roman" w:hAnsi="Times New Roman" w:cs="Times New Roman"/>
          <w:sz w:val="24"/>
          <w:szCs w:val="24"/>
          <w:lang w:eastAsia="lv-LV"/>
        </w:rPr>
      </w:pPr>
      <w:r w:rsidRPr="00380E61">
        <w:rPr>
          <w:rFonts w:ascii="Times New Roman" w:eastAsia="Times New Roman" w:hAnsi="Times New Roman" w:cs="Times New Roman"/>
          <w:sz w:val="24"/>
          <w:szCs w:val="24"/>
          <w:lang w:eastAsia="lv-LV"/>
        </w:rPr>
        <w:t>2023. gada</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saistošajiem noteikumiem Nr.</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u w:val="single"/>
          <w:lang w:eastAsia="lv-LV"/>
        </w:rPr>
        <w:tab/>
      </w:r>
    </w:p>
    <w:p w14:paraId="6EE47241" w14:textId="77777777" w:rsidR="00380E61" w:rsidRPr="00380E61" w:rsidRDefault="00380E61" w:rsidP="00380E61">
      <w:pPr>
        <w:overflowPunct w:val="0"/>
        <w:autoSpaceDE w:val="0"/>
        <w:autoSpaceDN w:val="0"/>
        <w:adjustRightInd w:val="0"/>
        <w:spacing w:after="0" w:line="240" w:lineRule="auto"/>
        <w:ind w:left="720"/>
        <w:jc w:val="right"/>
        <w:textAlignment w:val="baseline"/>
        <w:rPr>
          <w:rFonts w:ascii="Times New Roman" w:eastAsia="Times New Roman" w:hAnsi="Times New Roman" w:cs="Times New Roman"/>
          <w:sz w:val="24"/>
          <w:szCs w:val="24"/>
          <w:lang w:eastAsia="lv-LV"/>
        </w:rPr>
      </w:pPr>
      <w:r w:rsidRPr="00380E61">
        <w:rPr>
          <w:rFonts w:ascii="Times New Roman" w:eastAsia="Times New Roman" w:hAnsi="Times New Roman" w:cs="Times New Roman"/>
          <w:sz w:val="24"/>
          <w:szCs w:val="24"/>
          <w:lang w:eastAsia="lv-LV"/>
        </w:rPr>
        <w:t>(protokols Nr.</w:t>
      </w:r>
      <w:r w:rsidRPr="00380E61">
        <w:rPr>
          <w:rFonts w:ascii="Times New Roman" w:eastAsia="Times New Roman" w:hAnsi="Times New Roman" w:cs="Times New Roman"/>
          <w:sz w:val="24"/>
          <w:szCs w:val="24"/>
          <w:lang w:eastAsia="lv-LV"/>
        </w:rPr>
        <w:tab/>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 xml:space="preserve">, </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.punkts)</w:t>
      </w:r>
    </w:p>
    <w:p w14:paraId="4D0020C6"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p>
    <w:p w14:paraId="18F61AD5" w14:textId="77777777" w:rsidR="00380E61" w:rsidRPr="00380E61" w:rsidRDefault="00380E61" w:rsidP="00380E61">
      <w:pPr>
        <w:spacing w:after="0" w:line="240" w:lineRule="auto"/>
        <w:jc w:val="center"/>
        <w:rPr>
          <w:rFonts w:ascii="Times New Roman" w:hAnsi="Times New Roman" w:cs="Times New Roman"/>
          <w:b/>
          <w:sz w:val="24"/>
          <w:szCs w:val="24"/>
        </w:rPr>
      </w:pPr>
      <w:r w:rsidRPr="00380E61">
        <w:rPr>
          <w:rFonts w:ascii="Times New Roman" w:hAnsi="Times New Roman" w:cs="Times New Roman"/>
          <w:b/>
          <w:sz w:val="24"/>
          <w:szCs w:val="24"/>
        </w:rPr>
        <w:t>REĢISTRĀCIJAS IESNIEGUMS</w:t>
      </w:r>
    </w:p>
    <w:p w14:paraId="34701B1F" w14:textId="77777777" w:rsidR="00380E61" w:rsidRPr="00380E61" w:rsidRDefault="00380E61" w:rsidP="00380E61">
      <w:pPr>
        <w:spacing w:after="0" w:line="240" w:lineRule="auto"/>
        <w:jc w:val="center"/>
        <w:rPr>
          <w:rFonts w:ascii="Times New Roman" w:hAnsi="Times New Roman" w:cs="Times New Roman"/>
          <w:b/>
          <w:sz w:val="24"/>
          <w:szCs w:val="24"/>
        </w:rPr>
      </w:pPr>
      <w:r w:rsidRPr="00380E61">
        <w:rPr>
          <w:rFonts w:ascii="Times New Roman" w:hAnsi="Times New Roman" w:cs="Times New Roman"/>
          <w:b/>
          <w:sz w:val="24"/>
          <w:szCs w:val="24"/>
        </w:rPr>
        <w:t>ASENIZĀCIJAS</w:t>
      </w:r>
      <w:r w:rsidRPr="00380E61">
        <w:rPr>
          <w:rFonts w:ascii="Times New Roman" w:hAnsi="Times New Roman" w:cs="Times New Roman"/>
          <w:sz w:val="24"/>
          <w:szCs w:val="24"/>
        </w:rPr>
        <w:t xml:space="preserve"> </w:t>
      </w:r>
      <w:r w:rsidRPr="00380E61">
        <w:rPr>
          <w:rFonts w:ascii="Times New Roman" w:hAnsi="Times New Roman" w:cs="Times New Roman"/>
          <w:b/>
          <w:sz w:val="24"/>
          <w:szCs w:val="24"/>
        </w:rPr>
        <w:t xml:space="preserve">PAKALPOJUMU SNIEGŠANAI </w:t>
      </w:r>
    </w:p>
    <w:p w14:paraId="4BCD4183" w14:textId="77777777" w:rsidR="00380E61" w:rsidRPr="00380E61" w:rsidRDefault="00380E61" w:rsidP="00380E61">
      <w:pPr>
        <w:spacing w:after="0" w:line="240" w:lineRule="auto"/>
        <w:jc w:val="center"/>
        <w:rPr>
          <w:rFonts w:ascii="Times New Roman" w:hAnsi="Times New Roman" w:cs="Times New Roman"/>
          <w:b/>
          <w:sz w:val="24"/>
          <w:szCs w:val="24"/>
        </w:rPr>
      </w:pPr>
      <w:r w:rsidRPr="00380E61">
        <w:rPr>
          <w:rFonts w:ascii="Times New Roman" w:hAnsi="Times New Roman" w:cs="Times New Roman"/>
          <w:b/>
          <w:sz w:val="24"/>
          <w:szCs w:val="24"/>
        </w:rPr>
        <w:t>JŪRMALAS VALSTSPILSĒTAS PAŠVALDĪBAS TERITORIJĀ</w:t>
      </w:r>
    </w:p>
    <w:p w14:paraId="1C5722D9" w14:textId="77777777" w:rsidR="00380E61" w:rsidRPr="00380E61" w:rsidRDefault="00380E61" w:rsidP="00380E61">
      <w:pPr>
        <w:jc w:val="center"/>
      </w:pPr>
    </w:p>
    <w:p w14:paraId="55E093A8" w14:textId="77777777" w:rsidR="00380E61" w:rsidRPr="00380E61" w:rsidRDefault="00380E61" w:rsidP="00380E61">
      <w:pPr>
        <w:jc w:val="right"/>
        <w:rPr>
          <w:rFonts w:ascii="Times New Roman" w:hAnsi="Times New Roman" w:cs="Times New Roman"/>
        </w:rPr>
      </w:pPr>
      <w:r w:rsidRPr="00380E61">
        <w:rPr>
          <w:rFonts w:ascii="Times New Roman" w:hAnsi="Times New Roman" w:cs="Times New Roman"/>
        </w:rPr>
        <w:t>20__.gada ______. __________________</w:t>
      </w:r>
    </w:p>
    <w:p w14:paraId="238D700C" w14:textId="77777777" w:rsidR="00380E61" w:rsidRPr="00380E61" w:rsidRDefault="00380E61" w:rsidP="00380E61">
      <w:pPr>
        <w:jc w:val="both"/>
        <w:rPr>
          <w:rFonts w:ascii="Times New Roman" w:hAnsi="Times New Roman" w:cs="Times New Roman"/>
        </w:rPr>
      </w:pPr>
    </w:p>
    <w:p w14:paraId="041031F0" w14:textId="77777777" w:rsidR="00380E61" w:rsidRPr="00380E61" w:rsidRDefault="00380E61" w:rsidP="00380E61">
      <w:pPr>
        <w:jc w:val="both"/>
        <w:rPr>
          <w:rFonts w:ascii="Times New Roman" w:hAnsi="Times New Roman" w:cs="Times New Roman"/>
        </w:rPr>
      </w:pPr>
      <w:r w:rsidRPr="00380E61">
        <w:rPr>
          <w:rFonts w:ascii="Times New Roman" w:hAnsi="Times New Roman" w:cs="Times New Roman"/>
        </w:rPr>
        <w:t>___________________________________________________________________________</w:t>
      </w:r>
    </w:p>
    <w:p w14:paraId="7C5872CA"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w:t>
      </w:r>
      <w:r w:rsidRPr="00380E61">
        <w:rPr>
          <w:rFonts w:ascii="Times New Roman" w:hAnsi="Times New Roman" w:cs="Times New Roman"/>
          <w:i/>
          <w:sz w:val="20"/>
        </w:rPr>
        <w:t>decentralizēto kanalizācijas pakalpojuma sniedzēja (turpmāk – Asenizatora) nosaukums</w:t>
      </w:r>
      <w:r w:rsidRPr="00380E61">
        <w:rPr>
          <w:rFonts w:ascii="Times New Roman" w:hAnsi="Times New Roman" w:cs="Times New Roman"/>
          <w:sz w:val="20"/>
        </w:rPr>
        <w:t>)</w:t>
      </w:r>
    </w:p>
    <w:p w14:paraId="6838AED5" w14:textId="77777777" w:rsidR="00380E61" w:rsidRPr="00380E61" w:rsidRDefault="00380E61" w:rsidP="00380E61">
      <w:pPr>
        <w:spacing w:before="120"/>
        <w:rPr>
          <w:rFonts w:ascii="Times New Roman" w:hAnsi="Times New Roman" w:cs="Times New Roman"/>
        </w:rPr>
      </w:pPr>
      <w:r w:rsidRPr="00380E61">
        <w:rPr>
          <w:rFonts w:ascii="Times New Roman" w:hAnsi="Times New Roman" w:cs="Times New Roman"/>
        </w:rPr>
        <w:t>Juridiskā adrese:____________________________________________________________</w:t>
      </w:r>
    </w:p>
    <w:p w14:paraId="61982088" w14:textId="77777777" w:rsidR="00380E61" w:rsidRPr="00380E61" w:rsidRDefault="00380E61" w:rsidP="00380E61">
      <w:pPr>
        <w:spacing w:before="120" w:after="120"/>
        <w:rPr>
          <w:rFonts w:ascii="Times New Roman" w:hAnsi="Times New Roman" w:cs="Times New Roman"/>
        </w:rPr>
      </w:pPr>
      <w:proofErr w:type="spellStart"/>
      <w:r w:rsidRPr="00380E61">
        <w:rPr>
          <w:rFonts w:ascii="Times New Roman" w:hAnsi="Times New Roman" w:cs="Times New Roman"/>
        </w:rPr>
        <w:t>Reģ</w:t>
      </w:r>
      <w:proofErr w:type="spellEnd"/>
      <w:r w:rsidRPr="00380E61">
        <w:rPr>
          <w:rFonts w:ascii="Times New Roman" w:hAnsi="Times New Roman" w:cs="Times New Roman"/>
        </w:rPr>
        <w:t xml:space="preserve">. Nr. ________________________Tālr.: _________________ </w:t>
      </w:r>
    </w:p>
    <w:p w14:paraId="2424E49D" w14:textId="77777777" w:rsidR="00380E61" w:rsidRPr="00380E61" w:rsidRDefault="00380E61" w:rsidP="00380E61">
      <w:pPr>
        <w:rPr>
          <w:rFonts w:ascii="Times New Roman" w:hAnsi="Times New Roman" w:cs="Times New Roman"/>
        </w:rPr>
      </w:pPr>
      <w:r w:rsidRPr="00380E61">
        <w:rPr>
          <w:rFonts w:ascii="Times New Roman" w:hAnsi="Times New Roman" w:cs="Times New Roman"/>
        </w:rPr>
        <w:t>E-pasts:_________________________</w:t>
      </w:r>
    </w:p>
    <w:p w14:paraId="36632165" w14:textId="77777777" w:rsidR="00380E61" w:rsidRPr="00380E61" w:rsidRDefault="00380E61" w:rsidP="00380E61">
      <w:pPr>
        <w:jc w:val="both"/>
        <w:rPr>
          <w:rFonts w:ascii="Times New Roman" w:hAnsi="Times New Roman" w:cs="Times New Roman"/>
        </w:rPr>
      </w:pPr>
    </w:p>
    <w:p w14:paraId="1404E8AD" w14:textId="77777777" w:rsidR="00380E61" w:rsidRPr="00380E61" w:rsidRDefault="00380E61" w:rsidP="00380E61">
      <w:pPr>
        <w:jc w:val="both"/>
        <w:rPr>
          <w:rFonts w:ascii="Times New Roman" w:hAnsi="Times New Roman" w:cs="Times New Roman"/>
        </w:rPr>
      </w:pPr>
      <w:r w:rsidRPr="00380E61">
        <w:rPr>
          <w:rFonts w:ascii="Times New Roman" w:hAnsi="Times New Roman" w:cs="Times New Roman"/>
        </w:rPr>
        <w:t>Pamatojoties uz Ministru kabineta 2017. gada 27. jūnija noteikumiem Nr. 384 “</w:t>
      </w:r>
      <w:r w:rsidRPr="00380E61">
        <w:rPr>
          <w:rFonts w:ascii="Times New Roman" w:hAnsi="Times New Roman" w:cs="Times New Roman"/>
          <w:i/>
        </w:rPr>
        <w:t>Noteikumi par decentralizēto kanalizācijas sistēmu apsaimniekošanu un reģistrēšanu</w:t>
      </w:r>
      <w:r w:rsidRPr="00380E61">
        <w:rPr>
          <w:rFonts w:ascii="Times New Roman" w:hAnsi="Times New Roman" w:cs="Times New Roman"/>
        </w:rPr>
        <w:t>” un 2018.gada 24.maija Jūrmalas pilsētas domes saistošajiem noteikumiem Nr. 20 “</w:t>
      </w:r>
      <w:r w:rsidRPr="00380E61">
        <w:rPr>
          <w:rFonts w:ascii="Times New Roman" w:hAnsi="Times New Roman" w:cs="Times New Roman"/>
          <w:i/>
        </w:rPr>
        <w:t>Par decentralizēto kanalizācijas pakalpojumu sniegšanas un uzskaites kārtību Jūrmalas pilsētas pašvaldībā</w:t>
      </w:r>
      <w:r w:rsidRPr="00380E61">
        <w:rPr>
          <w:rFonts w:ascii="Times New Roman" w:hAnsi="Times New Roman" w:cs="Times New Roman"/>
        </w:rPr>
        <w:t xml:space="preserve">” lūdzu reģistrēt  </w:t>
      </w:r>
      <w:hyperlink r:id="rId9" w:history="1">
        <w:r w:rsidRPr="00380E61">
          <w:rPr>
            <w:rFonts w:ascii="Times New Roman" w:hAnsi="Times New Roman" w:cs="Times New Roman"/>
            <w:color w:val="0000FF"/>
            <w:u w:val="single"/>
          </w:rPr>
          <w:t>www.jurmala.lv</w:t>
        </w:r>
      </w:hyperlink>
      <w:r w:rsidRPr="00380E61">
        <w:rPr>
          <w:rFonts w:ascii="Times New Roman" w:hAnsi="Times New Roman" w:cs="Times New Roman"/>
        </w:rPr>
        <w:t xml:space="preserve"> tīmekļvietnē _______________________________________ (</w:t>
      </w:r>
      <w:r w:rsidRPr="00380E61">
        <w:rPr>
          <w:rFonts w:ascii="Times New Roman" w:hAnsi="Times New Roman" w:cs="Times New Roman"/>
          <w:i/>
        </w:rPr>
        <w:t>Asenizatora nosaukums</w:t>
      </w:r>
      <w:r w:rsidRPr="00380E61">
        <w:rPr>
          <w:rFonts w:ascii="Times New Roman" w:hAnsi="Times New Roman" w:cs="Times New Roman"/>
        </w:rPr>
        <w:t>) kā decentralizēto kanalizācijas pakalpojumu sniedzēju Jūrmalas valstspilsētas pašvaldības administratīvajā teritorijā, kas nodrošina pakalpojuma sniegšanu ar šādiem specializētajiem transporta līdzekļiem:</w:t>
      </w:r>
    </w:p>
    <w:p w14:paraId="1B5EE52E" w14:textId="77777777" w:rsidR="00380E61" w:rsidRPr="00380E61" w:rsidRDefault="00380E61" w:rsidP="00380E61">
      <w:pPr>
        <w:jc w:val="both"/>
        <w:rPr>
          <w:rFonts w:ascii="Times New Roman" w:hAnsi="Times New Roman" w:cs="Times New Roman"/>
        </w:rPr>
      </w:pPr>
    </w:p>
    <w:tbl>
      <w:tblPr>
        <w:tblW w:w="102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807"/>
        <w:gridCol w:w="1944"/>
        <w:gridCol w:w="1634"/>
        <w:gridCol w:w="1806"/>
        <w:gridCol w:w="1561"/>
        <w:gridCol w:w="972"/>
      </w:tblGrid>
      <w:tr w:rsidR="00380E61" w:rsidRPr="00380E61" w14:paraId="39E1BD63" w14:textId="77777777" w:rsidTr="00D06981">
        <w:trPr>
          <w:trHeight w:val="1132"/>
        </w:trPr>
        <w:tc>
          <w:tcPr>
            <w:tcW w:w="555" w:type="dxa"/>
            <w:tcBorders>
              <w:top w:val="single" w:sz="4" w:space="0" w:color="auto"/>
              <w:left w:val="single" w:sz="4" w:space="0" w:color="auto"/>
              <w:bottom w:val="single" w:sz="4" w:space="0" w:color="auto"/>
              <w:right w:val="single" w:sz="4" w:space="0" w:color="auto"/>
            </w:tcBorders>
            <w:hideMark/>
          </w:tcPr>
          <w:p w14:paraId="228ACF42"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N. p.k.</w:t>
            </w:r>
          </w:p>
        </w:tc>
        <w:tc>
          <w:tcPr>
            <w:tcW w:w="1807" w:type="dxa"/>
            <w:tcBorders>
              <w:top w:val="single" w:sz="4" w:space="0" w:color="auto"/>
              <w:left w:val="single" w:sz="4" w:space="0" w:color="auto"/>
              <w:bottom w:val="single" w:sz="4" w:space="0" w:color="auto"/>
              <w:right w:val="single" w:sz="4" w:space="0" w:color="auto"/>
            </w:tcBorders>
            <w:hideMark/>
          </w:tcPr>
          <w:p w14:paraId="423DDDA2"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Transportlīdzekļa marka</w:t>
            </w:r>
          </w:p>
        </w:tc>
        <w:tc>
          <w:tcPr>
            <w:tcW w:w="1944" w:type="dxa"/>
            <w:tcBorders>
              <w:top w:val="single" w:sz="4" w:space="0" w:color="auto"/>
              <w:left w:val="single" w:sz="4" w:space="0" w:color="auto"/>
              <w:bottom w:val="single" w:sz="4" w:space="0" w:color="auto"/>
              <w:right w:val="single" w:sz="4" w:space="0" w:color="auto"/>
            </w:tcBorders>
            <w:hideMark/>
          </w:tcPr>
          <w:p w14:paraId="5A6C74B4"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Transportlīdzekļa reģistrācijas Nr.</w:t>
            </w:r>
          </w:p>
        </w:tc>
        <w:tc>
          <w:tcPr>
            <w:tcW w:w="1634" w:type="dxa"/>
            <w:tcBorders>
              <w:top w:val="single" w:sz="4" w:space="0" w:color="auto"/>
              <w:left w:val="single" w:sz="4" w:space="0" w:color="auto"/>
              <w:bottom w:val="single" w:sz="4" w:space="0" w:color="auto"/>
              <w:right w:val="single" w:sz="4" w:space="0" w:color="auto"/>
            </w:tcBorders>
          </w:tcPr>
          <w:p w14:paraId="0DC609F7"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Transportlīdzekļa tips (A – autotransports T – Traktortehnika)</w:t>
            </w:r>
          </w:p>
        </w:tc>
        <w:tc>
          <w:tcPr>
            <w:tcW w:w="1806" w:type="dxa"/>
            <w:tcBorders>
              <w:top w:val="single" w:sz="4" w:space="0" w:color="auto"/>
              <w:left w:val="single" w:sz="4" w:space="0" w:color="auto"/>
              <w:bottom w:val="single" w:sz="4" w:space="0" w:color="auto"/>
              <w:right w:val="single" w:sz="4" w:space="0" w:color="auto"/>
            </w:tcBorders>
            <w:hideMark/>
          </w:tcPr>
          <w:p w14:paraId="017903C7"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Transportlīdzekļa</w:t>
            </w:r>
          </w:p>
          <w:p w14:paraId="1A92A1DE"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tvertnes tilpums</w:t>
            </w:r>
          </w:p>
        </w:tc>
        <w:tc>
          <w:tcPr>
            <w:tcW w:w="1561" w:type="dxa"/>
            <w:tcBorders>
              <w:top w:val="single" w:sz="4" w:space="0" w:color="auto"/>
              <w:left w:val="single" w:sz="4" w:space="0" w:color="auto"/>
              <w:bottom w:val="single" w:sz="4" w:space="0" w:color="auto"/>
              <w:right w:val="single" w:sz="4" w:space="0" w:color="auto"/>
            </w:tcBorders>
          </w:tcPr>
          <w:p w14:paraId="06587A73"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 xml:space="preserve">Tvertnes </w:t>
            </w:r>
            <w:proofErr w:type="spellStart"/>
            <w:r w:rsidRPr="00380E61">
              <w:rPr>
                <w:rFonts w:ascii="Times New Roman" w:hAnsi="Times New Roman" w:cs="Times New Roman"/>
                <w:sz w:val="20"/>
              </w:rPr>
              <w:t>reģ</w:t>
            </w:r>
            <w:proofErr w:type="spellEnd"/>
            <w:r w:rsidRPr="00380E61">
              <w:rPr>
                <w:rFonts w:ascii="Times New Roman" w:hAnsi="Times New Roman" w:cs="Times New Roman"/>
                <w:sz w:val="20"/>
              </w:rPr>
              <w:t>. Nr. (ja attiecināms, piem., traktortehnikas gadījumā)</w:t>
            </w:r>
          </w:p>
        </w:tc>
        <w:tc>
          <w:tcPr>
            <w:tcW w:w="972" w:type="dxa"/>
            <w:tcBorders>
              <w:top w:val="single" w:sz="4" w:space="0" w:color="auto"/>
              <w:left w:val="single" w:sz="4" w:space="0" w:color="auto"/>
              <w:bottom w:val="single" w:sz="4" w:space="0" w:color="auto"/>
              <w:right w:val="single" w:sz="4" w:space="0" w:color="auto"/>
            </w:tcBorders>
            <w:hideMark/>
          </w:tcPr>
          <w:p w14:paraId="0B5E409F" w14:textId="77777777" w:rsidR="00380E61" w:rsidRPr="00380E61" w:rsidRDefault="00380E61" w:rsidP="00380E61">
            <w:pPr>
              <w:jc w:val="center"/>
              <w:rPr>
                <w:rFonts w:ascii="Times New Roman" w:hAnsi="Times New Roman" w:cs="Times New Roman"/>
                <w:sz w:val="20"/>
              </w:rPr>
            </w:pPr>
            <w:r w:rsidRPr="00380E61">
              <w:rPr>
                <w:rFonts w:ascii="Times New Roman" w:hAnsi="Times New Roman" w:cs="Times New Roman"/>
                <w:sz w:val="20"/>
              </w:rPr>
              <w:t>Nomas līguma termiņš*</w:t>
            </w:r>
          </w:p>
        </w:tc>
      </w:tr>
      <w:tr w:rsidR="00380E61" w:rsidRPr="00380E61" w14:paraId="362BDF74" w14:textId="77777777" w:rsidTr="00D06981">
        <w:trPr>
          <w:trHeight w:val="271"/>
        </w:trPr>
        <w:tc>
          <w:tcPr>
            <w:tcW w:w="555" w:type="dxa"/>
            <w:tcBorders>
              <w:top w:val="single" w:sz="4" w:space="0" w:color="auto"/>
              <w:left w:val="single" w:sz="4" w:space="0" w:color="auto"/>
              <w:bottom w:val="single" w:sz="4" w:space="0" w:color="auto"/>
              <w:right w:val="single" w:sz="4" w:space="0" w:color="auto"/>
            </w:tcBorders>
            <w:hideMark/>
          </w:tcPr>
          <w:p w14:paraId="242B41D7" w14:textId="77777777" w:rsidR="00380E61" w:rsidRPr="00380E61" w:rsidRDefault="00380E61" w:rsidP="00380E61">
            <w:pPr>
              <w:jc w:val="center"/>
              <w:rPr>
                <w:rFonts w:ascii="Times New Roman" w:hAnsi="Times New Roman" w:cs="Times New Roman"/>
              </w:rPr>
            </w:pPr>
            <w:r w:rsidRPr="00380E61">
              <w:rPr>
                <w:rFonts w:ascii="Times New Roman" w:hAnsi="Times New Roman" w:cs="Times New Roman"/>
              </w:rPr>
              <w:t>1</w:t>
            </w:r>
          </w:p>
        </w:tc>
        <w:tc>
          <w:tcPr>
            <w:tcW w:w="1807" w:type="dxa"/>
            <w:tcBorders>
              <w:top w:val="single" w:sz="4" w:space="0" w:color="auto"/>
              <w:left w:val="single" w:sz="4" w:space="0" w:color="auto"/>
              <w:bottom w:val="single" w:sz="4" w:space="0" w:color="auto"/>
              <w:right w:val="single" w:sz="4" w:space="0" w:color="auto"/>
            </w:tcBorders>
          </w:tcPr>
          <w:p w14:paraId="2A89A02F" w14:textId="77777777" w:rsidR="00380E61" w:rsidRPr="00380E61" w:rsidRDefault="00380E61" w:rsidP="00380E61">
            <w:pPr>
              <w:jc w:val="both"/>
              <w:rPr>
                <w:rFonts w:ascii="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14:paraId="7CD3050F" w14:textId="77777777" w:rsidR="00380E61" w:rsidRPr="00380E61" w:rsidRDefault="00380E61" w:rsidP="00380E61">
            <w:pPr>
              <w:jc w:val="both"/>
              <w:rPr>
                <w:rFonts w:ascii="Times New Roman"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4676166C" w14:textId="77777777" w:rsidR="00380E61" w:rsidRPr="00380E61" w:rsidRDefault="00380E61" w:rsidP="00380E61">
            <w:pPr>
              <w:jc w:val="both"/>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3B46FE62" w14:textId="77777777" w:rsidR="00380E61" w:rsidRPr="00380E61" w:rsidRDefault="00380E61" w:rsidP="00380E61">
            <w:pPr>
              <w:jc w:val="both"/>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14:paraId="2D99C494" w14:textId="77777777" w:rsidR="00380E61" w:rsidRPr="00380E61" w:rsidRDefault="00380E61" w:rsidP="00380E61">
            <w:pPr>
              <w:jc w:val="both"/>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7F172679" w14:textId="77777777" w:rsidR="00380E61" w:rsidRPr="00380E61" w:rsidRDefault="00380E61" w:rsidP="00380E61">
            <w:pPr>
              <w:jc w:val="both"/>
              <w:rPr>
                <w:rFonts w:ascii="Times New Roman" w:hAnsi="Times New Roman" w:cs="Times New Roman"/>
              </w:rPr>
            </w:pPr>
          </w:p>
        </w:tc>
      </w:tr>
      <w:tr w:rsidR="00380E61" w:rsidRPr="00380E61" w14:paraId="4EA4394B" w14:textId="77777777" w:rsidTr="00D06981">
        <w:trPr>
          <w:trHeight w:val="260"/>
        </w:trPr>
        <w:tc>
          <w:tcPr>
            <w:tcW w:w="555" w:type="dxa"/>
            <w:tcBorders>
              <w:top w:val="single" w:sz="4" w:space="0" w:color="auto"/>
              <w:left w:val="single" w:sz="4" w:space="0" w:color="auto"/>
              <w:bottom w:val="single" w:sz="4" w:space="0" w:color="auto"/>
              <w:right w:val="single" w:sz="4" w:space="0" w:color="auto"/>
            </w:tcBorders>
            <w:hideMark/>
          </w:tcPr>
          <w:p w14:paraId="4C282368" w14:textId="77777777" w:rsidR="00380E61" w:rsidRPr="00380E61" w:rsidRDefault="00380E61" w:rsidP="00380E61">
            <w:pPr>
              <w:jc w:val="center"/>
              <w:rPr>
                <w:rFonts w:ascii="Times New Roman" w:hAnsi="Times New Roman" w:cs="Times New Roman"/>
              </w:rPr>
            </w:pPr>
            <w:r w:rsidRPr="00380E61">
              <w:rPr>
                <w:rFonts w:ascii="Times New Roman" w:hAnsi="Times New Roman" w:cs="Times New Roman"/>
              </w:rPr>
              <w:t>2</w:t>
            </w:r>
          </w:p>
        </w:tc>
        <w:tc>
          <w:tcPr>
            <w:tcW w:w="1807" w:type="dxa"/>
            <w:tcBorders>
              <w:top w:val="single" w:sz="4" w:space="0" w:color="auto"/>
              <w:left w:val="single" w:sz="4" w:space="0" w:color="auto"/>
              <w:bottom w:val="single" w:sz="4" w:space="0" w:color="auto"/>
              <w:right w:val="single" w:sz="4" w:space="0" w:color="auto"/>
            </w:tcBorders>
          </w:tcPr>
          <w:p w14:paraId="3AE32473" w14:textId="77777777" w:rsidR="00380E61" w:rsidRPr="00380E61" w:rsidRDefault="00380E61" w:rsidP="00380E61">
            <w:pPr>
              <w:jc w:val="both"/>
              <w:rPr>
                <w:rFonts w:ascii="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14:paraId="36FA172F" w14:textId="77777777" w:rsidR="00380E61" w:rsidRPr="00380E61" w:rsidRDefault="00380E61" w:rsidP="00380E61">
            <w:pPr>
              <w:jc w:val="both"/>
              <w:rPr>
                <w:rFonts w:ascii="Times New Roman"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335843E3" w14:textId="77777777" w:rsidR="00380E61" w:rsidRPr="00380E61" w:rsidRDefault="00380E61" w:rsidP="00380E61">
            <w:pPr>
              <w:jc w:val="both"/>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5C311ED3" w14:textId="77777777" w:rsidR="00380E61" w:rsidRPr="00380E61" w:rsidRDefault="00380E61" w:rsidP="00380E61">
            <w:pPr>
              <w:jc w:val="both"/>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14:paraId="637869CE" w14:textId="77777777" w:rsidR="00380E61" w:rsidRPr="00380E61" w:rsidRDefault="00380E61" w:rsidP="00380E61">
            <w:pPr>
              <w:jc w:val="both"/>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1D7FE5EB" w14:textId="77777777" w:rsidR="00380E61" w:rsidRPr="00380E61" w:rsidRDefault="00380E61" w:rsidP="00380E61">
            <w:pPr>
              <w:jc w:val="both"/>
              <w:rPr>
                <w:rFonts w:ascii="Times New Roman" w:hAnsi="Times New Roman" w:cs="Times New Roman"/>
              </w:rPr>
            </w:pPr>
          </w:p>
        </w:tc>
      </w:tr>
      <w:tr w:rsidR="00380E61" w:rsidRPr="00380E61" w14:paraId="36CD2672" w14:textId="77777777" w:rsidTr="00D06981">
        <w:trPr>
          <w:trHeight w:val="271"/>
        </w:trPr>
        <w:tc>
          <w:tcPr>
            <w:tcW w:w="555" w:type="dxa"/>
            <w:tcBorders>
              <w:top w:val="single" w:sz="4" w:space="0" w:color="auto"/>
              <w:left w:val="single" w:sz="4" w:space="0" w:color="auto"/>
              <w:bottom w:val="single" w:sz="4" w:space="0" w:color="auto"/>
              <w:right w:val="single" w:sz="4" w:space="0" w:color="auto"/>
            </w:tcBorders>
          </w:tcPr>
          <w:p w14:paraId="0D36D2AF" w14:textId="77777777" w:rsidR="00380E61" w:rsidRPr="00380E61" w:rsidRDefault="00380E61" w:rsidP="00380E61">
            <w:pPr>
              <w:jc w:val="center"/>
              <w:rPr>
                <w:rFonts w:ascii="Times New Roman" w:hAnsi="Times New Roman" w:cs="Times New Roman"/>
              </w:rPr>
            </w:pPr>
            <w:r w:rsidRPr="00380E61">
              <w:rPr>
                <w:rFonts w:ascii="Times New Roman" w:hAnsi="Times New Roman" w:cs="Times New Roman"/>
              </w:rPr>
              <w:t>…</w:t>
            </w:r>
          </w:p>
        </w:tc>
        <w:tc>
          <w:tcPr>
            <w:tcW w:w="1807" w:type="dxa"/>
            <w:tcBorders>
              <w:top w:val="single" w:sz="4" w:space="0" w:color="auto"/>
              <w:left w:val="single" w:sz="4" w:space="0" w:color="auto"/>
              <w:bottom w:val="single" w:sz="4" w:space="0" w:color="auto"/>
              <w:right w:val="single" w:sz="4" w:space="0" w:color="auto"/>
            </w:tcBorders>
          </w:tcPr>
          <w:p w14:paraId="0B3D2E49" w14:textId="77777777" w:rsidR="00380E61" w:rsidRPr="00380E61" w:rsidRDefault="00380E61" w:rsidP="00380E61">
            <w:pPr>
              <w:jc w:val="both"/>
              <w:rPr>
                <w:rFonts w:ascii="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14:paraId="45256E87" w14:textId="77777777" w:rsidR="00380E61" w:rsidRPr="00380E61" w:rsidRDefault="00380E61" w:rsidP="00380E61">
            <w:pPr>
              <w:jc w:val="both"/>
              <w:rPr>
                <w:rFonts w:ascii="Times New Roman"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480DF9E0" w14:textId="77777777" w:rsidR="00380E61" w:rsidRPr="00380E61" w:rsidRDefault="00380E61" w:rsidP="00380E61">
            <w:pPr>
              <w:jc w:val="both"/>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5B37CF21" w14:textId="77777777" w:rsidR="00380E61" w:rsidRPr="00380E61" w:rsidRDefault="00380E61" w:rsidP="00380E61">
            <w:pPr>
              <w:jc w:val="both"/>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14:paraId="07120D24" w14:textId="77777777" w:rsidR="00380E61" w:rsidRPr="00380E61" w:rsidRDefault="00380E61" w:rsidP="00380E61">
            <w:pPr>
              <w:jc w:val="both"/>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5A8EE3FC" w14:textId="77777777" w:rsidR="00380E61" w:rsidRPr="00380E61" w:rsidRDefault="00380E61" w:rsidP="00380E61">
            <w:pPr>
              <w:jc w:val="both"/>
              <w:rPr>
                <w:rFonts w:ascii="Times New Roman" w:hAnsi="Times New Roman" w:cs="Times New Roman"/>
              </w:rPr>
            </w:pPr>
          </w:p>
        </w:tc>
      </w:tr>
      <w:tr w:rsidR="00380E61" w:rsidRPr="00380E61" w14:paraId="01E3F9C8" w14:textId="77777777" w:rsidTr="00D06981">
        <w:trPr>
          <w:trHeight w:val="271"/>
        </w:trPr>
        <w:tc>
          <w:tcPr>
            <w:tcW w:w="555" w:type="dxa"/>
            <w:tcBorders>
              <w:top w:val="single" w:sz="4" w:space="0" w:color="auto"/>
              <w:left w:val="single" w:sz="4" w:space="0" w:color="auto"/>
              <w:bottom w:val="single" w:sz="4" w:space="0" w:color="auto"/>
              <w:right w:val="single" w:sz="4" w:space="0" w:color="auto"/>
            </w:tcBorders>
          </w:tcPr>
          <w:p w14:paraId="7748AC77" w14:textId="77777777" w:rsidR="00380E61" w:rsidRPr="00380E61" w:rsidRDefault="00380E61" w:rsidP="00380E61">
            <w:pPr>
              <w:jc w:val="both"/>
              <w:rPr>
                <w:rFonts w:ascii="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3A0D5541" w14:textId="77777777" w:rsidR="00380E61" w:rsidRPr="00380E61" w:rsidRDefault="00380E61" w:rsidP="00380E61">
            <w:pPr>
              <w:jc w:val="both"/>
              <w:rPr>
                <w:rFonts w:ascii="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14:paraId="2C8C7A8D" w14:textId="77777777" w:rsidR="00380E61" w:rsidRPr="00380E61" w:rsidRDefault="00380E61" w:rsidP="00380E61">
            <w:pPr>
              <w:jc w:val="both"/>
              <w:rPr>
                <w:rFonts w:ascii="Times New Roman"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24464831" w14:textId="77777777" w:rsidR="00380E61" w:rsidRPr="00380E61" w:rsidRDefault="00380E61" w:rsidP="00380E61">
            <w:pPr>
              <w:jc w:val="both"/>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374C58E4" w14:textId="77777777" w:rsidR="00380E61" w:rsidRPr="00380E61" w:rsidRDefault="00380E61" w:rsidP="00380E61">
            <w:pPr>
              <w:jc w:val="both"/>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14:paraId="06FAFB8C" w14:textId="77777777" w:rsidR="00380E61" w:rsidRPr="00380E61" w:rsidRDefault="00380E61" w:rsidP="00380E61">
            <w:pPr>
              <w:jc w:val="both"/>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6590DFBB" w14:textId="77777777" w:rsidR="00380E61" w:rsidRPr="00380E61" w:rsidRDefault="00380E61" w:rsidP="00380E61">
            <w:pPr>
              <w:jc w:val="both"/>
              <w:rPr>
                <w:rFonts w:ascii="Times New Roman" w:hAnsi="Times New Roman" w:cs="Times New Roman"/>
              </w:rPr>
            </w:pPr>
          </w:p>
        </w:tc>
      </w:tr>
      <w:tr w:rsidR="00380E61" w:rsidRPr="00380E61" w14:paraId="40962308" w14:textId="77777777" w:rsidTr="00D06981">
        <w:trPr>
          <w:trHeight w:val="271"/>
        </w:trPr>
        <w:tc>
          <w:tcPr>
            <w:tcW w:w="555" w:type="dxa"/>
            <w:tcBorders>
              <w:top w:val="single" w:sz="4" w:space="0" w:color="auto"/>
              <w:left w:val="single" w:sz="4" w:space="0" w:color="auto"/>
              <w:bottom w:val="single" w:sz="4" w:space="0" w:color="auto"/>
              <w:right w:val="single" w:sz="4" w:space="0" w:color="auto"/>
            </w:tcBorders>
          </w:tcPr>
          <w:p w14:paraId="21F20FE7" w14:textId="77777777" w:rsidR="00380E61" w:rsidRPr="00380E61" w:rsidRDefault="00380E61" w:rsidP="00380E61">
            <w:pPr>
              <w:jc w:val="both"/>
              <w:rPr>
                <w:rFonts w:ascii="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5E58C4C5" w14:textId="77777777" w:rsidR="00380E61" w:rsidRPr="00380E61" w:rsidRDefault="00380E61" w:rsidP="00380E61">
            <w:pPr>
              <w:jc w:val="both"/>
              <w:rPr>
                <w:rFonts w:ascii="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14:paraId="0E819EB9" w14:textId="77777777" w:rsidR="00380E61" w:rsidRPr="00380E61" w:rsidRDefault="00380E61" w:rsidP="00380E61">
            <w:pPr>
              <w:jc w:val="both"/>
              <w:rPr>
                <w:rFonts w:ascii="Times New Roman"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1DB2DAED" w14:textId="77777777" w:rsidR="00380E61" w:rsidRPr="00380E61" w:rsidRDefault="00380E61" w:rsidP="00380E61">
            <w:pPr>
              <w:jc w:val="both"/>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71858704" w14:textId="77777777" w:rsidR="00380E61" w:rsidRPr="00380E61" w:rsidRDefault="00380E61" w:rsidP="00380E61">
            <w:pPr>
              <w:jc w:val="both"/>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14:paraId="2A99AB40" w14:textId="77777777" w:rsidR="00380E61" w:rsidRPr="00380E61" w:rsidRDefault="00380E61" w:rsidP="00380E61">
            <w:pPr>
              <w:jc w:val="both"/>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644B8765" w14:textId="77777777" w:rsidR="00380E61" w:rsidRPr="00380E61" w:rsidRDefault="00380E61" w:rsidP="00380E61">
            <w:pPr>
              <w:jc w:val="both"/>
              <w:rPr>
                <w:rFonts w:ascii="Times New Roman" w:hAnsi="Times New Roman" w:cs="Times New Roman"/>
              </w:rPr>
            </w:pPr>
          </w:p>
        </w:tc>
      </w:tr>
      <w:tr w:rsidR="00380E61" w:rsidRPr="00380E61" w14:paraId="2635B0C3" w14:textId="77777777" w:rsidTr="00D06981">
        <w:trPr>
          <w:trHeight w:val="271"/>
        </w:trPr>
        <w:tc>
          <w:tcPr>
            <w:tcW w:w="555" w:type="dxa"/>
            <w:tcBorders>
              <w:top w:val="single" w:sz="4" w:space="0" w:color="auto"/>
              <w:left w:val="single" w:sz="4" w:space="0" w:color="auto"/>
              <w:bottom w:val="single" w:sz="4" w:space="0" w:color="auto"/>
              <w:right w:val="single" w:sz="4" w:space="0" w:color="auto"/>
            </w:tcBorders>
          </w:tcPr>
          <w:p w14:paraId="5ACAAE9D" w14:textId="77777777" w:rsidR="00380E61" w:rsidRPr="00380E61" w:rsidRDefault="00380E61" w:rsidP="00380E61">
            <w:pPr>
              <w:jc w:val="both"/>
              <w:rPr>
                <w:rFonts w:ascii="Times New Roman" w:hAnsi="Times New Roman" w:cs="Times New Roman"/>
              </w:rPr>
            </w:pPr>
          </w:p>
        </w:tc>
        <w:tc>
          <w:tcPr>
            <w:tcW w:w="1807" w:type="dxa"/>
            <w:tcBorders>
              <w:top w:val="single" w:sz="4" w:space="0" w:color="auto"/>
              <w:left w:val="single" w:sz="4" w:space="0" w:color="auto"/>
              <w:bottom w:val="single" w:sz="4" w:space="0" w:color="auto"/>
              <w:right w:val="single" w:sz="4" w:space="0" w:color="auto"/>
            </w:tcBorders>
          </w:tcPr>
          <w:p w14:paraId="2C99AC88" w14:textId="77777777" w:rsidR="00380E61" w:rsidRPr="00380E61" w:rsidRDefault="00380E61" w:rsidP="00380E61">
            <w:pPr>
              <w:jc w:val="both"/>
              <w:rPr>
                <w:rFonts w:ascii="Times New Roman" w:hAnsi="Times New Roman" w:cs="Times New Roman"/>
              </w:rPr>
            </w:pPr>
          </w:p>
        </w:tc>
        <w:tc>
          <w:tcPr>
            <w:tcW w:w="1944" w:type="dxa"/>
            <w:tcBorders>
              <w:top w:val="single" w:sz="4" w:space="0" w:color="auto"/>
              <w:left w:val="single" w:sz="4" w:space="0" w:color="auto"/>
              <w:bottom w:val="single" w:sz="4" w:space="0" w:color="auto"/>
              <w:right w:val="single" w:sz="4" w:space="0" w:color="auto"/>
            </w:tcBorders>
          </w:tcPr>
          <w:p w14:paraId="1E7C9BAD" w14:textId="77777777" w:rsidR="00380E61" w:rsidRPr="00380E61" w:rsidRDefault="00380E61" w:rsidP="00380E61">
            <w:pPr>
              <w:jc w:val="both"/>
              <w:rPr>
                <w:rFonts w:ascii="Times New Roman" w:hAnsi="Times New Roman" w:cs="Times New Roman"/>
              </w:rPr>
            </w:pPr>
          </w:p>
        </w:tc>
        <w:tc>
          <w:tcPr>
            <w:tcW w:w="1634" w:type="dxa"/>
            <w:tcBorders>
              <w:top w:val="single" w:sz="4" w:space="0" w:color="auto"/>
              <w:left w:val="single" w:sz="4" w:space="0" w:color="auto"/>
              <w:bottom w:val="single" w:sz="4" w:space="0" w:color="auto"/>
              <w:right w:val="single" w:sz="4" w:space="0" w:color="auto"/>
            </w:tcBorders>
          </w:tcPr>
          <w:p w14:paraId="2D6CED27" w14:textId="77777777" w:rsidR="00380E61" w:rsidRPr="00380E61" w:rsidRDefault="00380E61" w:rsidP="00380E61">
            <w:pPr>
              <w:jc w:val="both"/>
              <w:rPr>
                <w:rFonts w:ascii="Times New Roman" w:hAnsi="Times New Roman" w:cs="Times New Roman"/>
              </w:rPr>
            </w:pPr>
          </w:p>
        </w:tc>
        <w:tc>
          <w:tcPr>
            <w:tcW w:w="1806" w:type="dxa"/>
            <w:tcBorders>
              <w:top w:val="single" w:sz="4" w:space="0" w:color="auto"/>
              <w:left w:val="single" w:sz="4" w:space="0" w:color="auto"/>
              <w:bottom w:val="single" w:sz="4" w:space="0" w:color="auto"/>
              <w:right w:val="single" w:sz="4" w:space="0" w:color="auto"/>
            </w:tcBorders>
          </w:tcPr>
          <w:p w14:paraId="46D2B893" w14:textId="77777777" w:rsidR="00380E61" w:rsidRPr="00380E61" w:rsidRDefault="00380E61" w:rsidP="00380E61">
            <w:pPr>
              <w:jc w:val="both"/>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14:paraId="1CFFBD37" w14:textId="77777777" w:rsidR="00380E61" w:rsidRPr="00380E61" w:rsidRDefault="00380E61" w:rsidP="00380E61">
            <w:pPr>
              <w:jc w:val="both"/>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1A0AAA58" w14:textId="77777777" w:rsidR="00380E61" w:rsidRPr="00380E61" w:rsidRDefault="00380E61" w:rsidP="00380E61">
            <w:pPr>
              <w:jc w:val="both"/>
              <w:rPr>
                <w:rFonts w:ascii="Times New Roman" w:hAnsi="Times New Roman" w:cs="Times New Roman"/>
              </w:rPr>
            </w:pPr>
          </w:p>
        </w:tc>
      </w:tr>
    </w:tbl>
    <w:p w14:paraId="74CAE48E" w14:textId="77777777" w:rsidR="00380E61" w:rsidRPr="00380E61" w:rsidRDefault="00380E61" w:rsidP="00380E61">
      <w:pPr>
        <w:spacing w:before="120"/>
        <w:jc w:val="both"/>
        <w:rPr>
          <w:rFonts w:ascii="Times New Roman" w:hAnsi="Times New Roman" w:cs="Times New Roman"/>
          <w:b/>
          <w:bCs/>
        </w:rPr>
      </w:pPr>
    </w:p>
    <w:p w14:paraId="26AF12E0" w14:textId="77777777" w:rsidR="00380E61" w:rsidRPr="00380E61" w:rsidRDefault="00380E61" w:rsidP="00380E61">
      <w:pPr>
        <w:spacing w:before="120"/>
        <w:jc w:val="both"/>
        <w:rPr>
          <w:rFonts w:ascii="Times New Roman" w:hAnsi="Times New Roman" w:cs="Times New Roman"/>
          <w:b/>
          <w:bCs/>
        </w:rPr>
      </w:pPr>
      <w:r w:rsidRPr="00380E61">
        <w:rPr>
          <w:rFonts w:ascii="Times New Roman" w:hAnsi="Times New Roman" w:cs="Times New Roman"/>
          <w:bCs/>
        </w:rPr>
        <w:t>Ar parakstu uz šī iesnieguma Asenizators apliecina, ka atbilst 2018.gada 24.maija Jūrmalas pilsētas domes saistošajiem noteikumiem Nr. 20 “Par decentralizēto kanalizācijas pakalpojumu sniegšanas un uzskaites kārtību Jūrmalas pilsētas pašvaldībā” 14.punktā noteiktajām prasībām.</w:t>
      </w:r>
    </w:p>
    <w:p w14:paraId="2573D572" w14:textId="77777777" w:rsidR="00380E61" w:rsidRPr="00380E61" w:rsidRDefault="00380E61" w:rsidP="00380E61">
      <w:pPr>
        <w:spacing w:before="120"/>
        <w:jc w:val="both"/>
        <w:rPr>
          <w:rFonts w:ascii="Times New Roman" w:hAnsi="Times New Roman" w:cs="Times New Roman"/>
          <w:b/>
          <w:bCs/>
        </w:rPr>
      </w:pPr>
    </w:p>
    <w:p w14:paraId="67D0477C" w14:textId="77777777" w:rsidR="00380E61" w:rsidRPr="00380E61" w:rsidRDefault="00380E61" w:rsidP="00380E61">
      <w:pPr>
        <w:spacing w:before="120"/>
        <w:jc w:val="both"/>
        <w:rPr>
          <w:rFonts w:ascii="Times New Roman" w:hAnsi="Times New Roman" w:cs="Times New Roman"/>
          <w:b/>
          <w:bCs/>
        </w:rPr>
      </w:pPr>
      <w:r w:rsidRPr="00380E61">
        <w:rPr>
          <w:rFonts w:ascii="Times New Roman" w:hAnsi="Times New Roman" w:cs="Times New Roman"/>
          <w:b/>
          <w:bCs/>
        </w:rPr>
        <w:lastRenderedPageBreak/>
        <w:t>Iesniegumam pievienoti šādi dokumenti:</w:t>
      </w:r>
    </w:p>
    <w:p w14:paraId="3C534E6B" w14:textId="77777777" w:rsidR="00380E61" w:rsidRPr="00380E61" w:rsidRDefault="00380E61" w:rsidP="00380E61">
      <w:pPr>
        <w:jc w:val="both"/>
        <w:rPr>
          <w:rFonts w:ascii="Times New Roman" w:hAnsi="Times New Roman" w:cs="Times New Roman"/>
          <w:bCs/>
        </w:rPr>
      </w:pPr>
      <w:r w:rsidRPr="00380E61">
        <w:rPr>
          <w:rFonts w:ascii="Times New Roman" w:hAnsi="Times New Roman" w:cs="Times New Roman"/>
          <w:bCs/>
        </w:rPr>
        <w:t>1.  līgums ar notekūdeņu attīrīšanas iekārtu (NAI) vai specializēto noliešanas punktu īpašnieku vai tā kopija</w:t>
      </w:r>
      <w:r w:rsidRPr="00380E61">
        <w:rPr>
          <w:rFonts w:ascii="Times New Roman" w:hAnsi="Times New Roman" w:cs="Times New Roman"/>
        </w:rPr>
        <w:t>*</w:t>
      </w:r>
      <w:r w:rsidRPr="00380E61">
        <w:rPr>
          <w:rFonts w:ascii="Times New Roman" w:hAnsi="Times New Roman" w:cs="Times New Roman"/>
          <w:bCs/>
        </w:rPr>
        <w:t>;</w:t>
      </w:r>
    </w:p>
    <w:p w14:paraId="62F427B3" w14:textId="77777777" w:rsidR="00380E61" w:rsidRPr="00380E61" w:rsidRDefault="00380E61" w:rsidP="00380E61">
      <w:pPr>
        <w:jc w:val="both"/>
        <w:rPr>
          <w:rFonts w:ascii="Times New Roman" w:hAnsi="Times New Roman" w:cs="Times New Roman"/>
          <w:bCs/>
        </w:rPr>
      </w:pPr>
      <w:r w:rsidRPr="00380E61">
        <w:rPr>
          <w:rFonts w:ascii="Times New Roman" w:hAnsi="Times New Roman" w:cs="Times New Roman"/>
          <w:bCs/>
        </w:rPr>
        <w:t>2.</w:t>
      </w:r>
      <w:r w:rsidRPr="00380E61">
        <w:rPr>
          <w:rFonts w:ascii="Times New Roman" w:hAnsi="Times New Roman" w:cs="Times New Roman"/>
        </w:rPr>
        <w:t xml:space="preserve"> </w:t>
      </w:r>
      <w:r w:rsidRPr="00380E61">
        <w:rPr>
          <w:rFonts w:ascii="Times New Roman" w:hAnsi="Times New Roman" w:cs="Times New Roman"/>
          <w:bCs/>
        </w:rPr>
        <w:t>transportlīdzekļu nomas līgums vai tā kopija, ja iesnieguma iesniedzējs nav tā īpašnieks vai nav minēts kā turētājs transportlīdzekļa reģistrācijas apliecībā</w:t>
      </w:r>
      <w:r w:rsidRPr="00380E61">
        <w:rPr>
          <w:rFonts w:ascii="Times New Roman" w:hAnsi="Times New Roman" w:cs="Times New Roman"/>
        </w:rPr>
        <w:t>*</w:t>
      </w:r>
      <w:r w:rsidRPr="00380E61">
        <w:rPr>
          <w:rFonts w:ascii="Times New Roman" w:hAnsi="Times New Roman" w:cs="Times New Roman"/>
          <w:bCs/>
        </w:rPr>
        <w:t>;</w:t>
      </w:r>
    </w:p>
    <w:p w14:paraId="4BA3ED25" w14:textId="77777777" w:rsidR="00380E61" w:rsidRPr="00380E61" w:rsidRDefault="00380E61" w:rsidP="00380E61">
      <w:pPr>
        <w:jc w:val="both"/>
        <w:rPr>
          <w:rFonts w:ascii="Times New Roman" w:hAnsi="Times New Roman" w:cs="Times New Roman"/>
          <w:i/>
          <w:iCs/>
          <w:sz w:val="20"/>
          <w:szCs w:val="20"/>
        </w:rPr>
      </w:pPr>
      <w:r w:rsidRPr="00380E61">
        <w:rPr>
          <w:rFonts w:ascii="Times New Roman" w:hAnsi="Times New Roman" w:cs="Times New Roman"/>
          <w:sz w:val="20"/>
          <w:szCs w:val="20"/>
        </w:rPr>
        <w:t xml:space="preserve">٭ </w:t>
      </w:r>
      <w:r w:rsidRPr="00380E61">
        <w:rPr>
          <w:rFonts w:ascii="Times New Roman" w:hAnsi="Times New Roman" w:cs="Times New Roman"/>
          <w:i/>
          <w:iCs/>
          <w:sz w:val="20"/>
          <w:szCs w:val="20"/>
        </w:rPr>
        <w:t>Kopijas pareizību apliecina atbilstoši Ministru kabineta 2018.gada 4.septembra noteikumu Nr.558 “</w:t>
      </w:r>
      <w:r w:rsidRPr="00380E61">
        <w:rPr>
          <w:rFonts w:ascii="Times New Roman" w:hAnsi="Times New Roman" w:cs="Times New Roman"/>
          <w:i/>
          <w:iCs/>
          <w:color w:val="414142"/>
          <w:sz w:val="20"/>
          <w:szCs w:val="20"/>
          <w:shd w:val="clear" w:color="auto" w:fill="FFFFFF"/>
        </w:rPr>
        <w:t>Dokumentu izstrādāšanas un noformēšanas kārtība”</w:t>
      </w:r>
    </w:p>
    <w:p w14:paraId="6ACD8C97" w14:textId="77777777" w:rsidR="00380E61" w:rsidRPr="00380E61" w:rsidRDefault="00380E61" w:rsidP="00380E61">
      <w:pPr>
        <w:spacing w:before="120"/>
        <w:ind w:firstLine="720"/>
        <w:jc w:val="both"/>
        <w:rPr>
          <w:rFonts w:ascii="Times New Roman" w:hAnsi="Times New Roman" w:cs="Times New Roman"/>
          <w:color w:val="000000" w:themeColor="text1"/>
          <w:sz w:val="20"/>
        </w:rPr>
      </w:pPr>
      <w:r w:rsidRPr="00380E61">
        <w:rPr>
          <w:rFonts w:ascii="Times New Roman" w:hAnsi="Times New Roman" w:cs="Times New Roman"/>
          <w:color w:val="000000" w:themeColor="text1"/>
          <w:sz w:val="20"/>
        </w:rPr>
        <w:t>Informējam, ka Jūsu personas datu apstrādes pārzinis ir Jūrmalas valstspilsētas pašvaldība (Jūrmalas valstspilsētas administrācijas Attīstības pārvalde), kontaktinformācija  Jomas iela 1/5,  pasts@jurmala.lv,  67093816. Personas dati tiks apstrādāti, lai nodrošinātu pašvaldības līdzfinansēto projektu administrēšanu. Detalizētāku informāciju par personas datu apstrādi un datu subjekta tiesību realizāciju var iegūt vēršoties pie pārziņa, izmantojot norādīto kontaktinformāciju, mājaslapas www.jurmala.lv sadaļā “Personas datu aizsardzība” vai pie pārziņa datu aizsardzības speciālista, rakstot uz e-pastu  personasdati@jurmala.lv.</w:t>
      </w:r>
    </w:p>
    <w:p w14:paraId="6A976920" w14:textId="77777777" w:rsidR="00380E61" w:rsidRPr="00380E61" w:rsidRDefault="00380E61" w:rsidP="00380E61">
      <w:pPr>
        <w:jc w:val="right"/>
        <w:rPr>
          <w:rFonts w:ascii="Times New Roman" w:hAnsi="Times New Roman" w:cs="Times New Roman"/>
        </w:rPr>
      </w:pPr>
      <w:r w:rsidRPr="00380E61">
        <w:rPr>
          <w:rFonts w:ascii="Times New Roman" w:hAnsi="Times New Roman" w:cs="Times New Roman"/>
        </w:rPr>
        <w:t>Apliecinu, ka šajā iesniegumā sniegtā informācija ir precīza un patiesa.</w:t>
      </w:r>
    </w:p>
    <w:p w14:paraId="4DA8DC99" w14:textId="77777777" w:rsidR="00380E61" w:rsidRPr="00380E61" w:rsidRDefault="00380E61" w:rsidP="00380E61">
      <w:pPr>
        <w:spacing w:before="120"/>
        <w:jc w:val="right"/>
        <w:rPr>
          <w:rFonts w:ascii="Times New Roman" w:hAnsi="Times New Roman" w:cs="Times New Roman"/>
          <w:sz w:val="20"/>
        </w:rPr>
      </w:pPr>
      <w:r w:rsidRPr="00380E61">
        <w:rPr>
          <w:rFonts w:ascii="Times New Roman" w:hAnsi="Times New Roman" w:cs="Times New Roman"/>
        </w:rPr>
        <w:t>Iesnieguma iesniedzējs:</w:t>
      </w:r>
      <w:r w:rsidRPr="00380E61">
        <w:rPr>
          <w:rFonts w:ascii="Times New Roman" w:hAnsi="Times New Roman" w:cs="Times New Roman"/>
          <w:sz w:val="20"/>
        </w:rPr>
        <w:t>__________________________________________</w:t>
      </w:r>
    </w:p>
    <w:p w14:paraId="6223A99B" w14:textId="77777777" w:rsidR="00380E61" w:rsidRPr="00380E61" w:rsidRDefault="00380E61" w:rsidP="00380E61">
      <w:pPr>
        <w:spacing w:before="120"/>
        <w:jc w:val="right"/>
        <w:rPr>
          <w:rFonts w:ascii="Times New Roman" w:hAnsi="Times New Roman" w:cs="Times New Roman"/>
          <w:sz w:val="20"/>
        </w:rPr>
      </w:pPr>
      <w:r w:rsidRPr="00380E61">
        <w:rPr>
          <w:rFonts w:ascii="Times New Roman" w:hAnsi="Times New Roman" w:cs="Times New Roman"/>
          <w:sz w:val="20"/>
        </w:rPr>
        <w:t>_____________________________________________________________</w:t>
      </w:r>
    </w:p>
    <w:p w14:paraId="0D2E78DA" w14:textId="77777777" w:rsidR="00380E61" w:rsidRPr="00380E61" w:rsidRDefault="00380E61" w:rsidP="00380E61">
      <w:pPr>
        <w:ind w:left="2160" w:firstLine="720"/>
        <w:jc w:val="right"/>
        <w:rPr>
          <w:rFonts w:ascii="Times New Roman" w:hAnsi="Times New Roman" w:cs="Times New Roman"/>
          <w:sz w:val="24"/>
          <w:szCs w:val="24"/>
        </w:rPr>
      </w:pPr>
      <w:r w:rsidRPr="00380E61">
        <w:rPr>
          <w:rFonts w:ascii="Times New Roman" w:hAnsi="Times New Roman" w:cs="Times New Roman"/>
          <w:i/>
          <w:sz w:val="20"/>
        </w:rPr>
        <w:t>(vārds, uzvārds un amats, paraksts, zīmogs)</w:t>
      </w:r>
    </w:p>
    <w:p w14:paraId="4ADEF8FE" w14:textId="77777777" w:rsidR="00380E61" w:rsidRPr="00380E61" w:rsidRDefault="00380E61" w:rsidP="00380E61">
      <w:pPr>
        <w:rPr>
          <w:rFonts w:ascii="Times New Roman" w:hAnsi="Times New Roman" w:cs="Times New Roman"/>
          <w:sz w:val="26"/>
          <w:szCs w:val="26"/>
        </w:rPr>
      </w:pPr>
    </w:p>
    <w:p w14:paraId="2A4A7B33" w14:textId="67031225" w:rsidR="00380E61" w:rsidRDefault="00380E61">
      <w:pPr>
        <w:rPr>
          <w:rFonts w:ascii="Times New Roman" w:hAnsi="Times New Roman" w:cs="Times New Roman"/>
          <w:b/>
          <w:bCs/>
          <w:sz w:val="24"/>
          <w:szCs w:val="24"/>
          <w:lang w:bidi="en-US"/>
        </w:rPr>
      </w:pPr>
    </w:p>
    <w:p w14:paraId="0433C2D8" w14:textId="77777777" w:rsidR="00380E61" w:rsidRPr="00380E61" w:rsidRDefault="00380E61" w:rsidP="00380E61">
      <w:pPr>
        <w:overflowPunct w:val="0"/>
        <w:autoSpaceDE w:val="0"/>
        <w:autoSpaceDN w:val="0"/>
        <w:adjustRightInd w:val="0"/>
        <w:spacing w:after="0" w:line="240" w:lineRule="auto"/>
        <w:ind w:left="426" w:hanging="426"/>
        <w:jc w:val="right"/>
        <w:textAlignment w:val="baseline"/>
        <w:rPr>
          <w:rFonts w:ascii="Times New Roman" w:eastAsia="Times New Roman" w:hAnsi="Times New Roman" w:cs="Times New Roman"/>
          <w:sz w:val="24"/>
          <w:szCs w:val="24"/>
          <w:lang w:eastAsia="lv-LV"/>
        </w:rPr>
      </w:pPr>
      <w:r w:rsidRPr="00380E61">
        <w:rPr>
          <w:rFonts w:ascii="Times New Roman" w:eastAsia="Times New Roman" w:hAnsi="Times New Roman" w:cs="Times New Roman"/>
          <w:bCs/>
          <w:sz w:val="24"/>
          <w:szCs w:val="24"/>
          <w:lang w:eastAsia="lv-LV"/>
        </w:rPr>
        <w:t xml:space="preserve">2. pielikums </w:t>
      </w:r>
      <w:r w:rsidRPr="00380E61">
        <w:rPr>
          <w:rFonts w:ascii="Times New Roman" w:eastAsia="Times New Roman" w:hAnsi="Times New Roman" w:cs="Times New Roman"/>
          <w:sz w:val="24"/>
          <w:szCs w:val="24"/>
          <w:lang w:eastAsia="lv-LV"/>
        </w:rPr>
        <w:t>Jūrmalas domes</w:t>
      </w:r>
    </w:p>
    <w:p w14:paraId="50C695D6" w14:textId="77777777" w:rsidR="00380E61" w:rsidRPr="00380E61" w:rsidRDefault="00380E61" w:rsidP="00380E61">
      <w:pPr>
        <w:overflowPunct w:val="0"/>
        <w:autoSpaceDE w:val="0"/>
        <w:autoSpaceDN w:val="0"/>
        <w:adjustRightInd w:val="0"/>
        <w:spacing w:after="0" w:line="240" w:lineRule="auto"/>
        <w:ind w:left="720"/>
        <w:jc w:val="right"/>
        <w:textAlignment w:val="baseline"/>
        <w:rPr>
          <w:rFonts w:ascii="Times New Roman" w:eastAsia="Times New Roman" w:hAnsi="Times New Roman" w:cs="Times New Roman"/>
          <w:sz w:val="24"/>
          <w:szCs w:val="24"/>
          <w:lang w:eastAsia="lv-LV"/>
        </w:rPr>
      </w:pPr>
      <w:r w:rsidRPr="00380E61">
        <w:rPr>
          <w:rFonts w:ascii="Times New Roman" w:eastAsia="Times New Roman" w:hAnsi="Times New Roman" w:cs="Times New Roman"/>
          <w:sz w:val="24"/>
          <w:szCs w:val="24"/>
          <w:lang w:eastAsia="lv-LV"/>
        </w:rPr>
        <w:t>2023. gada</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saistošajiem noteikumiem Nr.</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u w:val="single"/>
          <w:lang w:eastAsia="lv-LV"/>
        </w:rPr>
        <w:tab/>
      </w:r>
    </w:p>
    <w:p w14:paraId="6D6F0383" w14:textId="77777777" w:rsidR="00380E61" w:rsidRPr="00380E61" w:rsidRDefault="00380E61" w:rsidP="00380E61">
      <w:pPr>
        <w:overflowPunct w:val="0"/>
        <w:autoSpaceDE w:val="0"/>
        <w:autoSpaceDN w:val="0"/>
        <w:adjustRightInd w:val="0"/>
        <w:spacing w:after="0" w:line="240" w:lineRule="auto"/>
        <w:ind w:left="720"/>
        <w:jc w:val="right"/>
        <w:textAlignment w:val="baseline"/>
        <w:rPr>
          <w:rFonts w:ascii="Times New Roman" w:eastAsia="Times New Roman" w:hAnsi="Times New Roman" w:cs="Times New Roman"/>
          <w:sz w:val="24"/>
          <w:szCs w:val="24"/>
          <w:lang w:eastAsia="lv-LV"/>
        </w:rPr>
      </w:pPr>
      <w:r w:rsidRPr="00380E61">
        <w:rPr>
          <w:rFonts w:ascii="Times New Roman" w:eastAsia="Times New Roman" w:hAnsi="Times New Roman" w:cs="Times New Roman"/>
          <w:sz w:val="24"/>
          <w:szCs w:val="24"/>
          <w:lang w:eastAsia="lv-LV"/>
        </w:rPr>
        <w:t>(protokols Nr.</w:t>
      </w:r>
      <w:r w:rsidRPr="00380E61">
        <w:rPr>
          <w:rFonts w:ascii="Times New Roman" w:eastAsia="Times New Roman" w:hAnsi="Times New Roman" w:cs="Times New Roman"/>
          <w:sz w:val="24"/>
          <w:szCs w:val="24"/>
          <w:lang w:eastAsia="lv-LV"/>
        </w:rPr>
        <w:tab/>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 xml:space="preserve">, </w:t>
      </w:r>
      <w:r w:rsidRPr="00380E61">
        <w:rPr>
          <w:rFonts w:ascii="Times New Roman" w:eastAsia="Times New Roman" w:hAnsi="Times New Roman" w:cs="Times New Roman"/>
          <w:sz w:val="24"/>
          <w:szCs w:val="24"/>
          <w:u w:val="single"/>
          <w:lang w:eastAsia="lv-LV"/>
        </w:rPr>
        <w:tab/>
      </w:r>
      <w:r w:rsidRPr="00380E61">
        <w:rPr>
          <w:rFonts w:ascii="Times New Roman" w:eastAsia="Times New Roman" w:hAnsi="Times New Roman" w:cs="Times New Roman"/>
          <w:sz w:val="24"/>
          <w:szCs w:val="24"/>
          <w:lang w:eastAsia="lv-LV"/>
        </w:rPr>
        <w:t>.punkts)</w:t>
      </w:r>
    </w:p>
    <w:p w14:paraId="56E6B173"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p>
    <w:p w14:paraId="6B32622A" w14:textId="77777777" w:rsidR="00380E61" w:rsidRPr="00380E61" w:rsidRDefault="00380E61" w:rsidP="00380E61">
      <w:pPr>
        <w:suppressAutoHyphens/>
        <w:autoSpaceDN w:val="0"/>
        <w:spacing w:after="0" w:line="240" w:lineRule="auto"/>
        <w:jc w:val="both"/>
        <w:rPr>
          <w:rFonts w:ascii="Times New Roman" w:hAnsi="Times New Roman" w:cs="Times New Roman"/>
          <w:b/>
          <w:bCs/>
          <w:sz w:val="26"/>
          <w:szCs w:val="26"/>
        </w:rPr>
      </w:pPr>
      <w:r w:rsidRPr="00380E61">
        <w:rPr>
          <w:rFonts w:ascii="Times New Roman" w:hAnsi="Times New Roman" w:cs="Times New Roman"/>
          <w:b/>
          <w:bCs/>
          <w:sz w:val="26"/>
          <w:szCs w:val="26"/>
        </w:rPr>
        <w:t>Prasības no lokālām attīrīšanas iekārtām vidē emitētajiem ūdeņiem attiecībā uz bioloģisko skābekļa patēriņu, ķīmisko skābekļa patēriņu, suspendētajām vielām, kopējo slāpekli un kopējo fosforu</w:t>
      </w:r>
    </w:p>
    <w:p w14:paraId="06ECD9DA" w14:textId="77777777" w:rsidR="00380E61" w:rsidRPr="00380E61" w:rsidRDefault="00380E61" w:rsidP="00380E61">
      <w:pPr>
        <w:suppressAutoHyphens/>
        <w:autoSpaceDN w:val="0"/>
        <w:spacing w:after="0" w:line="240" w:lineRule="auto"/>
        <w:jc w:val="both"/>
        <w:rPr>
          <w:rFonts w:ascii="Times New Roman" w:hAnsi="Times New Roman" w:cs="Times New Roman"/>
          <w:b/>
          <w:bCs/>
          <w:sz w:val="26"/>
          <w:szCs w:val="26"/>
        </w:rPr>
      </w:pPr>
    </w:p>
    <w:tbl>
      <w:tblPr>
        <w:tblW w:w="4954"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8"/>
        <w:gridCol w:w="2276"/>
        <w:gridCol w:w="1901"/>
        <w:gridCol w:w="4297"/>
      </w:tblGrid>
      <w:tr w:rsidR="00380E61" w:rsidRPr="00380E61" w14:paraId="557888BF" w14:textId="77777777" w:rsidTr="00D06981">
        <w:tc>
          <w:tcPr>
            <w:tcW w:w="397" w:type="pct"/>
            <w:tcBorders>
              <w:top w:val="outset" w:sz="6" w:space="0" w:color="414142"/>
              <w:left w:val="outset" w:sz="6" w:space="0" w:color="414142"/>
              <w:bottom w:val="outset" w:sz="6" w:space="0" w:color="414142"/>
              <w:right w:val="outset" w:sz="6" w:space="0" w:color="414142"/>
            </w:tcBorders>
            <w:vAlign w:val="center"/>
            <w:hideMark/>
          </w:tcPr>
          <w:p w14:paraId="476E2596"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proofErr w:type="spellStart"/>
            <w:r w:rsidRPr="00380E61">
              <w:rPr>
                <w:rFonts w:ascii="Times New Roman" w:hAnsi="Times New Roman" w:cs="Times New Roman"/>
                <w:sz w:val="26"/>
                <w:szCs w:val="26"/>
              </w:rPr>
              <w:t>Nr.p.k</w:t>
            </w:r>
            <w:proofErr w:type="spellEnd"/>
            <w:r w:rsidRPr="00380E61">
              <w:rPr>
                <w:rFonts w:ascii="Times New Roman" w:hAnsi="Times New Roman" w:cs="Times New Roman"/>
                <w:sz w:val="26"/>
                <w:szCs w:val="26"/>
              </w:rPr>
              <w:t>.</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67A4B778"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Parametrs</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351F577A"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Maksimālā koncentrācija</w:t>
            </w:r>
          </w:p>
        </w:tc>
        <w:tc>
          <w:tcPr>
            <w:tcW w:w="2330" w:type="pct"/>
            <w:tcBorders>
              <w:top w:val="outset" w:sz="6" w:space="0" w:color="414142"/>
              <w:left w:val="outset" w:sz="6" w:space="0" w:color="414142"/>
              <w:bottom w:val="outset" w:sz="6" w:space="0" w:color="414142"/>
              <w:right w:val="outset" w:sz="6" w:space="0" w:color="414142"/>
            </w:tcBorders>
            <w:vAlign w:val="center"/>
            <w:hideMark/>
          </w:tcPr>
          <w:p w14:paraId="0E6BB7D8"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References analīzes metode</w:t>
            </w:r>
          </w:p>
        </w:tc>
      </w:tr>
      <w:tr w:rsidR="00380E61" w:rsidRPr="00380E61" w14:paraId="6D95865B" w14:textId="77777777" w:rsidTr="00D06981">
        <w:tc>
          <w:tcPr>
            <w:tcW w:w="397" w:type="pct"/>
            <w:tcBorders>
              <w:top w:val="outset" w:sz="6" w:space="0" w:color="414142"/>
              <w:left w:val="outset" w:sz="6" w:space="0" w:color="414142"/>
              <w:bottom w:val="outset" w:sz="6" w:space="0" w:color="414142"/>
              <w:right w:val="outset" w:sz="6" w:space="0" w:color="414142"/>
            </w:tcBorders>
            <w:vAlign w:val="center"/>
            <w:hideMark/>
          </w:tcPr>
          <w:p w14:paraId="0C22F8D5"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1.</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34B0B701"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Bioķīmiskais skābekļa patēriņš (BSP</w:t>
            </w:r>
            <w:r w:rsidRPr="00380E61">
              <w:rPr>
                <w:rFonts w:ascii="Times New Roman" w:hAnsi="Times New Roman" w:cs="Times New Roman"/>
                <w:sz w:val="26"/>
                <w:szCs w:val="26"/>
                <w:vertAlign w:val="subscript"/>
              </w:rPr>
              <w:t>5</w:t>
            </w:r>
            <w:r w:rsidRPr="00380E61">
              <w:rPr>
                <w:rFonts w:ascii="Times New Roman" w:hAnsi="Times New Roman" w:cs="Times New Roman"/>
                <w:sz w:val="26"/>
                <w:szCs w:val="26"/>
              </w:rPr>
              <w:t>), ja temperatūra ir 20 °C (neveicot nitrifikāciju)</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7A6980F8"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25 mg/l</w:t>
            </w:r>
          </w:p>
        </w:tc>
        <w:tc>
          <w:tcPr>
            <w:tcW w:w="2330" w:type="pct"/>
            <w:tcBorders>
              <w:top w:val="outset" w:sz="6" w:space="0" w:color="414142"/>
              <w:left w:val="outset" w:sz="6" w:space="0" w:color="414142"/>
              <w:bottom w:val="outset" w:sz="6" w:space="0" w:color="414142"/>
              <w:right w:val="outset" w:sz="6" w:space="0" w:color="414142"/>
            </w:tcBorders>
            <w:vAlign w:val="center"/>
            <w:hideMark/>
          </w:tcPr>
          <w:p w14:paraId="3C85A19B"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Homogēns, nefiltrēts, nedekantēts paraugs. Izšķīdušo skābekli nosaka pirms un pēc piecu dienu inkubācijas perioda</w:t>
            </w:r>
            <w:r w:rsidRPr="00380E61">
              <w:rPr>
                <w:rFonts w:ascii="Times New Roman" w:hAnsi="Times New Roman" w:cs="Times New Roman"/>
                <w:sz w:val="26"/>
                <w:szCs w:val="26"/>
              </w:rPr>
              <w:br/>
              <w:t>20 °C ±1 °C temperatūrā, tumsā. Pievieno nitrifikācijas kavētāju</w:t>
            </w:r>
          </w:p>
        </w:tc>
      </w:tr>
      <w:tr w:rsidR="00380E61" w:rsidRPr="00380E61" w14:paraId="42523B10" w14:textId="77777777" w:rsidTr="00D06981">
        <w:tc>
          <w:tcPr>
            <w:tcW w:w="397" w:type="pct"/>
            <w:tcBorders>
              <w:top w:val="outset" w:sz="6" w:space="0" w:color="414142"/>
              <w:left w:val="outset" w:sz="6" w:space="0" w:color="414142"/>
              <w:bottom w:val="outset" w:sz="6" w:space="0" w:color="414142"/>
              <w:right w:val="outset" w:sz="6" w:space="0" w:color="414142"/>
            </w:tcBorders>
            <w:vAlign w:val="center"/>
            <w:hideMark/>
          </w:tcPr>
          <w:p w14:paraId="1C50431A"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2.</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4E2B019B"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Ķīmiskais skābekļa patēriņš (ĶSP)</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62E963E2"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125 mg/l</w:t>
            </w:r>
          </w:p>
        </w:tc>
        <w:tc>
          <w:tcPr>
            <w:tcW w:w="2330" w:type="pct"/>
            <w:tcBorders>
              <w:top w:val="outset" w:sz="6" w:space="0" w:color="414142"/>
              <w:left w:val="outset" w:sz="6" w:space="0" w:color="414142"/>
              <w:bottom w:val="outset" w:sz="6" w:space="0" w:color="414142"/>
              <w:right w:val="outset" w:sz="6" w:space="0" w:color="414142"/>
            </w:tcBorders>
            <w:vAlign w:val="center"/>
            <w:hideMark/>
          </w:tcPr>
          <w:p w14:paraId="2EA9C75E"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 xml:space="preserve">Homogēns, nefiltrēts, nedekantēts paraugs. Kālija </w:t>
            </w:r>
            <w:proofErr w:type="spellStart"/>
            <w:r w:rsidRPr="00380E61">
              <w:rPr>
                <w:rFonts w:ascii="Times New Roman" w:hAnsi="Times New Roman" w:cs="Times New Roman"/>
                <w:sz w:val="26"/>
                <w:szCs w:val="26"/>
              </w:rPr>
              <w:t>dihromāta</w:t>
            </w:r>
            <w:proofErr w:type="spellEnd"/>
            <w:r w:rsidRPr="00380E61">
              <w:rPr>
                <w:rFonts w:ascii="Times New Roman" w:hAnsi="Times New Roman" w:cs="Times New Roman"/>
                <w:sz w:val="26"/>
                <w:szCs w:val="26"/>
              </w:rPr>
              <w:t xml:space="preserve"> mineralizācija</w:t>
            </w:r>
          </w:p>
        </w:tc>
      </w:tr>
      <w:tr w:rsidR="00380E61" w:rsidRPr="00380E61" w14:paraId="442D8001" w14:textId="77777777" w:rsidTr="00D06981">
        <w:tc>
          <w:tcPr>
            <w:tcW w:w="397" w:type="pct"/>
            <w:tcBorders>
              <w:top w:val="outset" w:sz="6" w:space="0" w:color="414142"/>
              <w:left w:val="outset" w:sz="6" w:space="0" w:color="414142"/>
              <w:bottom w:val="outset" w:sz="6" w:space="0" w:color="414142"/>
              <w:right w:val="outset" w:sz="6" w:space="0" w:color="414142"/>
            </w:tcBorders>
            <w:vAlign w:val="center"/>
            <w:hideMark/>
          </w:tcPr>
          <w:p w14:paraId="67B0AD73"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3.</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7FFB1068"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Suspendētās</w:t>
            </w:r>
            <w:r w:rsidRPr="00380E61">
              <w:rPr>
                <w:rFonts w:ascii="Times New Roman" w:hAnsi="Times New Roman" w:cs="Times New Roman"/>
                <w:sz w:val="26"/>
                <w:szCs w:val="26"/>
              </w:rPr>
              <w:br/>
              <w:t>vielas – kopējais daudzums</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5DB15ABE"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35 mg/l</w:t>
            </w:r>
          </w:p>
        </w:tc>
        <w:tc>
          <w:tcPr>
            <w:tcW w:w="2330" w:type="pct"/>
            <w:tcBorders>
              <w:top w:val="outset" w:sz="6" w:space="0" w:color="414142"/>
              <w:left w:val="outset" w:sz="6" w:space="0" w:color="414142"/>
              <w:bottom w:val="outset" w:sz="6" w:space="0" w:color="414142"/>
              <w:right w:val="outset" w:sz="6" w:space="0" w:color="414142"/>
            </w:tcBorders>
            <w:vAlign w:val="center"/>
            <w:hideMark/>
          </w:tcPr>
          <w:p w14:paraId="77F319B0"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 xml:space="preserve">Raksturīgā parauga filtrēšana caur 0,45 </w:t>
            </w:r>
            <w:proofErr w:type="spellStart"/>
            <w:r w:rsidRPr="00380E61">
              <w:rPr>
                <w:rFonts w:ascii="Times New Roman" w:hAnsi="Times New Roman" w:cs="Times New Roman"/>
                <w:sz w:val="26"/>
                <w:szCs w:val="26"/>
              </w:rPr>
              <w:t>μm</w:t>
            </w:r>
            <w:proofErr w:type="spellEnd"/>
            <w:r w:rsidRPr="00380E61">
              <w:rPr>
                <w:rFonts w:ascii="Times New Roman" w:hAnsi="Times New Roman" w:cs="Times New Roman"/>
                <w:sz w:val="26"/>
                <w:szCs w:val="26"/>
              </w:rPr>
              <w:t xml:space="preserve"> filtra membrānu. Žāvēšana 105 °C temperatūrā un svēršana</w:t>
            </w:r>
          </w:p>
        </w:tc>
      </w:tr>
      <w:tr w:rsidR="00380E61" w:rsidRPr="00380E61" w14:paraId="21DE9CA4" w14:textId="77777777" w:rsidTr="00D06981">
        <w:tc>
          <w:tcPr>
            <w:tcW w:w="397" w:type="pct"/>
            <w:tcBorders>
              <w:top w:val="outset" w:sz="6" w:space="0" w:color="414142"/>
              <w:left w:val="outset" w:sz="6" w:space="0" w:color="414142"/>
              <w:bottom w:val="outset" w:sz="6" w:space="0" w:color="414142"/>
              <w:right w:val="outset" w:sz="6" w:space="0" w:color="414142"/>
            </w:tcBorders>
            <w:vAlign w:val="center"/>
            <w:hideMark/>
          </w:tcPr>
          <w:p w14:paraId="20948500"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4.</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7CBF1448"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Kopējais fosfors (</w:t>
            </w:r>
            <w:proofErr w:type="spellStart"/>
            <w:r w:rsidRPr="00380E61">
              <w:rPr>
                <w:rFonts w:ascii="Times New Roman" w:hAnsi="Times New Roman" w:cs="Times New Roman"/>
                <w:sz w:val="26"/>
                <w:szCs w:val="26"/>
              </w:rPr>
              <w:t>P</w:t>
            </w:r>
            <w:r w:rsidRPr="00380E61">
              <w:rPr>
                <w:rFonts w:ascii="Times New Roman" w:hAnsi="Times New Roman" w:cs="Times New Roman"/>
                <w:sz w:val="26"/>
                <w:szCs w:val="26"/>
                <w:vertAlign w:val="subscript"/>
              </w:rPr>
              <w:t>kop</w:t>
            </w:r>
            <w:proofErr w:type="spellEnd"/>
            <w:r w:rsidRPr="00380E61">
              <w:rPr>
                <w:rFonts w:ascii="Times New Roman" w:hAnsi="Times New Roman" w:cs="Times New Roman"/>
                <w:sz w:val="26"/>
                <w:szCs w:val="26"/>
              </w:rPr>
              <w:t>)</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497A12B4"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2 mg/l</w:t>
            </w:r>
          </w:p>
        </w:tc>
        <w:tc>
          <w:tcPr>
            <w:tcW w:w="2330" w:type="pct"/>
            <w:tcBorders>
              <w:top w:val="outset" w:sz="6" w:space="0" w:color="414142"/>
              <w:left w:val="outset" w:sz="6" w:space="0" w:color="414142"/>
              <w:bottom w:val="outset" w:sz="6" w:space="0" w:color="414142"/>
              <w:right w:val="outset" w:sz="6" w:space="0" w:color="414142"/>
            </w:tcBorders>
            <w:vAlign w:val="center"/>
            <w:hideMark/>
          </w:tcPr>
          <w:p w14:paraId="6B2C69AA"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 xml:space="preserve">Molekulārās absorbcijas </w:t>
            </w:r>
            <w:proofErr w:type="spellStart"/>
            <w:r w:rsidRPr="00380E61">
              <w:rPr>
                <w:rFonts w:ascii="Times New Roman" w:hAnsi="Times New Roman" w:cs="Times New Roman"/>
                <w:sz w:val="26"/>
                <w:szCs w:val="26"/>
              </w:rPr>
              <w:t>spektrofotometrija</w:t>
            </w:r>
            <w:proofErr w:type="spellEnd"/>
          </w:p>
        </w:tc>
      </w:tr>
      <w:tr w:rsidR="00380E61" w:rsidRPr="00380E61" w14:paraId="189BC9F7" w14:textId="77777777" w:rsidTr="00D06981">
        <w:tc>
          <w:tcPr>
            <w:tcW w:w="397" w:type="pct"/>
            <w:tcBorders>
              <w:top w:val="outset" w:sz="6" w:space="0" w:color="414142"/>
              <w:left w:val="outset" w:sz="6" w:space="0" w:color="414142"/>
              <w:bottom w:val="outset" w:sz="6" w:space="0" w:color="414142"/>
              <w:right w:val="outset" w:sz="6" w:space="0" w:color="414142"/>
            </w:tcBorders>
            <w:vAlign w:val="center"/>
            <w:hideMark/>
          </w:tcPr>
          <w:p w14:paraId="742BF90C"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lastRenderedPageBreak/>
              <w:t>5.</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55FE2769"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Kopējais slāpeklis</w:t>
            </w:r>
          </w:p>
          <w:p w14:paraId="123AD046"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w:t>
            </w:r>
            <w:proofErr w:type="spellStart"/>
            <w:r w:rsidRPr="00380E61">
              <w:rPr>
                <w:rFonts w:ascii="Times New Roman" w:hAnsi="Times New Roman" w:cs="Times New Roman"/>
                <w:sz w:val="26"/>
                <w:szCs w:val="26"/>
              </w:rPr>
              <w:t>N</w:t>
            </w:r>
            <w:r w:rsidRPr="00380E61">
              <w:rPr>
                <w:rFonts w:ascii="Times New Roman" w:hAnsi="Times New Roman" w:cs="Times New Roman"/>
                <w:sz w:val="26"/>
                <w:szCs w:val="26"/>
                <w:vertAlign w:val="subscript"/>
              </w:rPr>
              <w:t>kop</w:t>
            </w:r>
            <w:proofErr w:type="spellEnd"/>
            <w:r w:rsidRPr="00380E61">
              <w:rPr>
                <w:rFonts w:ascii="Times New Roman" w:hAnsi="Times New Roman" w:cs="Times New Roman"/>
                <w:sz w:val="26"/>
                <w:szCs w:val="26"/>
              </w:rPr>
              <w:t>)</w:t>
            </w:r>
          </w:p>
        </w:tc>
        <w:tc>
          <w:tcPr>
            <w:tcW w:w="1035" w:type="pct"/>
            <w:tcBorders>
              <w:top w:val="outset" w:sz="6" w:space="0" w:color="414142"/>
              <w:left w:val="outset" w:sz="6" w:space="0" w:color="414142"/>
              <w:bottom w:val="outset" w:sz="6" w:space="0" w:color="414142"/>
              <w:right w:val="outset" w:sz="6" w:space="0" w:color="414142"/>
            </w:tcBorders>
            <w:vAlign w:val="center"/>
            <w:hideMark/>
          </w:tcPr>
          <w:p w14:paraId="7554BAD5"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15 mg/l</w:t>
            </w:r>
          </w:p>
        </w:tc>
        <w:tc>
          <w:tcPr>
            <w:tcW w:w="2330" w:type="pct"/>
            <w:tcBorders>
              <w:top w:val="outset" w:sz="6" w:space="0" w:color="414142"/>
              <w:left w:val="outset" w:sz="6" w:space="0" w:color="414142"/>
              <w:bottom w:val="outset" w:sz="6" w:space="0" w:color="414142"/>
              <w:right w:val="outset" w:sz="6" w:space="0" w:color="414142"/>
            </w:tcBorders>
            <w:vAlign w:val="center"/>
            <w:hideMark/>
          </w:tcPr>
          <w:p w14:paraId="4E90806E"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 xml:space="preserve">Molekulārās absorbcijas </w:t>
            </w:r>
            <w:proofErr w:type="spellStart"/>
            <w:r w:rsidRPr="00380E61">
              <w:rPr>
                <w:rFonts w:ascii="Times New Roman" w:hAnsi="Times New Roman" w:cs="Times New Roman"/>
                <w:sz w:val="26"/>
                <w:szCs w:val="26"/>
              </w:rPr>
              <w:t>spektrofotometrija</w:t>
            </w:r>
            <w:proofErr w:type="spellEnd"/>
          </w:p>
        </w:tc>
      </w:tr>
    </w:tbl>
    <w:p w14:paraId="2B9FBF94"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p>
    <w:p w14:paraId="2A85691C"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1. Piesārņojuma samazinājuma (turpmāk – samazinājums) procentus nosaka, salīdzinot piesārņojošās vielas daudzumu attīrītajos notekūdeņos ar tās daudzumu attīrīšanas iekārtās ieplūstošajos notekūdeņos.</w:t>
      </w:r>
    </w:p>
    <w:p w14:paraId="5B1E1091" w14:textId="77777777" w:rsidR="00380E61" w:rsidRPr="00380E61" w:rsidRDefault="00380E61" w:rsidP="00380E61">
      <w:pPr>
        <w:suppressAutoHyphens/>
        <w:autoSpaceDN w:val="0"/>
        <w:spacing w:after="0" w:line="240" w:lineRule="auto"/>
        <w:jc w:val="both"/>
        <w:rPr>
          <w:rFonts w:ascii="Times New Roman" w:hAnsi="Times New Roman" w:cs="Times New Roman"/>
          <w:sz w:val="26"/>
          <w:szCs w:val="26"/>
        </w:rPr>
      </w:pPr>
      <w:r w:rsidRPr="00380E61">
        <w:rPr>
          <w:rFonts w:ascii="Times New Roman" w:hAnsi="Times New Roman" w:cs="Times New Roman"/>
          <w:sz w:val="26"/>
          <w:szCs w:val="26"/>
        </w:rPr>
        <w:t>2. Kopējais slāpeklis (</w:t>
      </w:r>
      <w:proofErr w:type="spellStart"/>
      <w:r w:rsidRPr="00380E61">
        <w:rPr>
          <w:rFonts w:ascii="Times New Roman" w:hAnsi="Times New Roman" w:cs="Times New Roman"/>
          <w:sz w:val="26"/>
          <w:szCs w:val="26"/>
        </w:rPr>
        <w:t>N</w:t>
      </w:r>
      <w:r w:rsidRPr="00380E61">
        <w:rPr>
          <w:rFonts w:ascii="Times New Roman" w:hAnsi="Times New Roman" w:cs="Times New Roman"/>
          <w:sz w:val="26"/>
          <w:szCs w:val="26"/>
          <w:vertAlign w:val="subscript"/>
        </w:rPr>
        <w:t>kop</w:t>
      </w:r>
      <w:proofErr w:type="spellEnd"/>
      <w:r w:rsidRPr="00380E61">
        <w:rPr>
          <w:rFonts w:ascii="Times New Roman" w:hAnsi="Times New Roman" w:cs="Times New Roman"/>
          <w:sz w:val="26"/>
          <w:szCs w:val="26"/>
        </w:rPr>
        <w:t>) ir organiskā slāpekļa un neorganiskā slāpekļa summa.</w:t>
      </w:r>
    </w:p>
    <w:p w14:paraId="686B47ED" w14:textId="77777777" w:rsidR="00380E61" w:rsidRDefault="00380E61" w:rsidP="00380E61">
      <w:pPr>
        <w:rPr>
          <w:rFonts w:ascii="Times New Roman" w:hAnsi="Times New Roman" w:cs="Times New Roman"/>
          <w:b/>
          <w:bCs/>
          <w:sz w:val="24"/>
          <w:szCs w:val="24"/>
          <w:lang w:bidi="en-US"/>
        </w:rPr>
      </w:pPr>
    </w:p>
    <w:p w14:paraId="53950115" w14:textId="77777777" w:rsidR="00380E61" w:rsidRDefault="00380E61" w:rsidP="00380E61">
      <w:pPr>
        <w:rPr>
          <w:rFonts w:ascii="Times New Roman" w:hAnsi="Times New Roman" w:cs="Times New Roman"/>
          <w:b/>
          <w:bCs/>
          <w:sz w:val="24"/>
          <w:szCs w:val="24"/>
          <w:lang w:bidi="en-US"/>
        </w:rPr>
      </w:pPr>
    </w:p>
    <w:p w14:paraId="5D0A8238" w14:textId="76B33213" w:rsidR="005275A4" w:rsidRPr="006B4BB0" w:rsidRDefault="005275A4" w:rsidP="00380E61">
      <w:pPr>
        <w:jc w:val="center"/>
        <w:rPr>
          <w:rFonts w:ascii="Times New Roman" w:hAnsi="Times New Roman" w:cs="Times New Roman"/>
          <w:b/>
          <w:bCs/>
          <w:sz w:val="24"/>
          <w:szCs w:val="24"/>
          <w:lang w:bidi="en-US"/>
        </w:rPr>
      </w:pPr>
      <w:r w:rsidRPr="006B4BB0">
        <w:rPr>
          <w:rFonts w:ascii="Times New Roman" w:hAnsi="Times New Roman" w:cs="Times New Roman"/>
          <w:b/>
          <w:bCs/>
          <w:sz w:val="24"/>
          <w:szCs w:val="24"/>
          <w:lang w:bidi="en-US"/>
        </w:rPr>
        <w:t>PASKAIDROJUMA RAKSTS</w:t>
      </w:r>
    </w:p>
    <w:p w14:paraId="68D176DF" w14:textId="10D5A3EB" w:rsidR="005275A4" w:rsidRPr="006B4BB0" w:rsidRDefault="00E31522" w:rsidP="006B4BB0">
      <w:pPr>
        <w:overflowPunct w:val="0"/>
        <w:autoSpaceDE w:val="0"/>
        <w:autoSpaceDN w:val="0"/>
        <w:adjustRightInd w:val="0"/>
        <w:spacing w:after="0" w:line="240" w:lineRule="auto"/>
        <w:ind w:firstLine="181"/>
        <w:jc w:val="center"/>
        <w:textAlignment w:val="baseline"/>
        <w:rPr>
          <w:rFonts w:ascii="Times New Roman" w:hAnsi="Times New Roman" w:cs="Times New Roman"/>
          <w:b/>
          <w:sz w:val="24"/>
          <w:szCs w:val="24"/>
        </w:rPr>
      </w:pPr>
      <w:r w:rsidRPr="00F502DF">
        <w:rPr>
          <w:rFonts w:ascii="Times New Roman" w:hAnsi="Times New Roman" w:cs="Times New Roman"/>
          <w:b/>
          <w:bCs/>
          <w:sz w:val="24"/>
          <w:szCs w:val="24"/>
        </w:rPr>
        <w:t>Jūrmalas domes 2023.</w:t>
      </w:r>
      <w:r w:rsidR="00144968">
        <w:rPr>
          <w:rFonts w:ascii="Times New Roman" w:hAnsi="Times New Roman" w:cs="Times New Roman"/>
          <w:b/>
          <w:bCs/>
          <w:sz w:val="24"/>
          <w:szCs w:val="24"/>
        </w:rPr>
        <w:t> </w:t>
      </w:r>
      <w:r w:rsidRPr="00F502DF">
        <w:rPr>
          <w:rFonts w:ascii="Times New Roman" w:hAnsi="Times New Roman" w:cs="Times New Roman"/>
          <w:b/>
          <w:bCs/>
          <w:sz w:val="24"/>
          <w:szCs w:val="24"/>
        </w:rPr>
        <w:t>gada</w:t>
      </w:r>
      <w:r w:rsidR="00FA0703" w:rsidRPr="006B4BB0">
        <w:rPr>
          <w:rFonts w:ascii="Times New Roman" w:hAnsi="Times New Roman" w:cs="Times New Roman"/>
          <w:b/>
          <w:bCs/>
          <w:sz w:val="24"/>
          <w:szCs w:val="24"/>
        </w:rPr>
        <w:t>__. _____________</w:t>
      </w:r>
      <w:r w:rsidR="00FA0703">
        <w:rPr>
          <w:b/>
          <w:bCs/>
        </w:rPr>
        <w:t xml:space="preserve"> </w:t>
      </w:r>
      <w:r w:rsidRPr="00F502DF">
        <w:rPr>
          <w:rFonts w:ascii="Times New Roman" w:hAnsi="Times New Roman" w:cs="Times New Roman"/>
          <w:b/>
          <w:bCs/>
          <w:sz w:val="24"/>
          <w:szCs w:val="24"/>
        </w:rPr>
        <w:t>saistošajiem noteikumiem Nr.</w:t>
      </w:r>
      <w:r w:rsidR="00FA0703" w:rsidRPr="00FA0703">
        <w:rPr>
          <w:rFonts w:ascii="Times New Roman" w:hAnsi="Times New Roman" w:cs="Times New Roman"/>
          <w:b/>
          <w:bCs/>
          <w:sz w:val="24"/>
          <w:szCs w:val="24"/>
        </w:rPr>
        <w:t> ___</w:t>
      </w:r>
      <w:r w:rsidRPr="00F502DF">
        <w:rPr>
          <w:rFonts w:ascii="Times New Roman" w:hAnsi="Times New Roman" w:cs="Times New Roman"/>
          <w:b/>
          <w:bCs/>
          <w:sz w:val="24"/>
          <w:szCs w:val="24"/>
        </w:rPr>
        <w:t xml:space="preserve">“Grozījumi </w:t>
      </w:r>
      <w:r w:rsidRPr="006B4BB0">
        <w:rPr>
          <w:rFonts w:ascii="Times New Roman" w:hAnsi="Times New Roman" w:cs="Times New Roman"/>
          <w:b/>
          <w:bCs/>
          <w:sz w:val="24"/>
          <w:szCs w:val="24"/>
        </w:rPr>
        <w:t>Jūrmalas pilsētas domes 2018.</w:t>
      </w:r>
      <w:r w:rsidR="00144968">
        <w:rPr>
          <w:rFonts w:ascii="Times New Roman" w:hAnsi="Times New Roman" w:cs="Times New Roman"/>
          <w:b/>
          <w:bCs/>
          <w:sz w:val="24"/>
          <w:szCs w:val="24"/>
        </w:rPr>
        <w:t> </w:t>
      </w:r>
      <w:r w:rsidRPr="006B4BB0">
        <w:rPr>
          <w:rFonts w:ascii="Times New Roman" w:hAnsi="Times New Roman" w:cs="Times New Roman"/>
          <w:b/>
          <w:bCs/>
          <w:sz w:val="24"/>
          <w:szCs w:val="24"/>
        </w:rPr>
        <w:t>gada 24.</w:t>
      </w:r>
      <w:r w:rsidR="00144968">
        <w:rPr>
          <w:rFonts w:ascii="Times New Roman" w:hAnsi="Times New Roman" w:cs="Times New Roman"/>
          <w:b/>
          <w:bCs/>
          <w:sz w:val="24"/>
          <w:szCs w:val="24"/>
        </w:rPr>
        <w:t> </w:t>
      </w:r>
      <w:r w:rsidRPr="006B4BB0">
        <w:rPr>
          <w:rFonts w:ascii="Times New Roman" w:hAnsi="Times New Roman" w:cs="Times New Roman"/>
          <w:b/>
          <w:bCs/>
          <w:sz w:val="24"/>
          <w:szCs w:val="24"/>
        </w:rPr>
        <w:t>maija saistošajiem noteikumiem Nr.</w:t>
      </w:r>
      <w:r w:rsidR="00144968">
        <w:rPr>
          <w:rFonts w:ascii="Times New Roman" w:hAnsi="Times New Roman" w:cs="Times New Roman"/>
          <w:b/>
          <w:bCs/>
          <w:sz w:val="24"/>
          <w:szCs w:val="24"/>
        </w:rPr>
        <w:t> </w:t>
      </w:r>
      <w:r w:rsidRPr="006B4BB0">
        <w:rPr>
          <w:rFonts w:ascii="Times New Roman" w:hAnsi="Times New Roman" w:cs="Times New Roman"/>
          <w:b/>
          <w:bCs/>
          <w:sz w:val="24"/>
          <w:szCs w:val="24"/>
        </w:rPr>
        <w:t>20</w:t>
      </w:r>
      <w:r w:rsidR="00FA0703">
        <w:rPr>
          <w:rFonts w:ascii="Times New Roman" w:hAnsi="Times New Roman" w:cs="Times New Roman"/>
          <w:b/>
          <w:bCs/>
          <w:sz w:val="24"/>
          <w:szCs w:val="24"/>
        </w:rPr>
        <w:t xml:space="preserve"> </w:t>
      </w:r>
      <w:r w:rsidR="005275A4" w:rsidRPr="006B4BB0">
        <w:rPr>
          <w:rFonts w:ascii="Times New Roman" w:hAnsi="Times New Roman" w:cs="Times New Roman"/>
          <w:b/>
          <w:bCs/>
          <w:sz w:val="24"/>
          <w:szCs w:val="24"/>
        </w:rPr>
        <w:t>“</w:t>
      </w:r>
      <w:r w:rsidR="005275A4" w:rsidRPr="006B4BB0">
        <w:rPr>
          <w:rFonts w:ascii="Times New Roman" w:hAnsi="Times New Roman" w:cs="Times New Roman"/>
          <w:b/>
          <w:i/>
          <w:iCs/>
          <w:sz w:val="24"/>
          <w:szCs w:val="24"/>
        </w:rPr>
        <w:t>Par decentralizēto kanalizācijas pakalpojumu sniegšanas un uzskaites kārtību Jūrmalas pilsētas pašvaldībā</w:t>
      </w:r>
      <w:r w:rsidR="005275A4" w:rsidRPr="006B4BB0">
        <w:rPr>
          <w:rFonts w:ascii="Times New Roman" w:hAnsi="Times New Roman" w:cs="Times New Roman"/>
          <w:b/>
          <w:bCs/>
          <w:sz w:val="24"/>
          <w:szCs w:val="24"/>
        </w:rPr>
        <w:t>”</w:t>
      </w:r>
      <w:r w:rsidRPr="00F502DF">
        <w:rPr>
          <w:rFonts w:ascii="Times New Roman" w:hAnsi="Times New Roman" w:cs="Times New Roman"/>
          <w:b/>
          <w:bCs/>
          <w:sz w:val="24"/>
          <w:szCs w:val="24"/>
        </w:rPr>
        <w:t>”</w:t>
      </w:r>
    </w:p>
    <w:p w14:paraId="306733C7" w14:textId="77777777" w:rsidR="005275A4" w:rsidRPr="006B4BB0" w:rsidRDefault="005275A4">
      <w:pPr>
        <w:rPr>
          <w:rFonts w:ascii="Times New Roman" w:hAnsi="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0621B6" w:rsidRPr="00F502DF" w14:paraId="67C540A2"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58A5BE" w14:textId="77777777" w:rsidR="000621B6" w:rsidRPr="006B4BB0" w:rsidRDefault="000621B6" w:rsidP="00FC0190">
            <w:pPr>
              <w:ind w:right="39"/>
              <w:jc w:val="center"/>
              <w:textAlignment w:val="baseline"/>
              <w:rPr>
                <w:rFonts w:ascii="Times New Roman" w:hAnsi="Times New Roman" w:cs="Times New Roman"/>
                <w:sz w:val="24"/>
                <w:szCs w:val="24"/>
              </w:rPr>
            </w:pPr>
            <w:r w:rsidRPr="006B4BB0">
              <w:rPr>
                <w:rFonts w:ascii="Times New Roman" w:hAnsi="Times New Roman" w:cs="Times New Roman"/>
                <w:b/>
                <w:bCs/>
                <w:sz w:val="24"/>
                <w:szCs w:val="24"/>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EDB2271" w14:textId="77777777" w:rsidR="000621B6" w:rsidRPr="006B4BB0" w:rsidRDefault="000621B6" w:rsidP="00FC0190">
            <w:pPr>
              <w:ind w:right="102"/>
              <w:jc w:val="center"/>
              <w:textAlignment w:val="baseline"/>
              <w:rPr>
                <w:rFonts w:ascii="Times New Roman" w:hAnsi="Times New Roman" w:cs="Times New Roman"/>
                <w:b/>
                <w:bCs/>
                <w:sz w:val="24"/>
                <w:szCs w:val="24"/>
              </w:rPr>
            </w:pPr>
            <w:r w:rsidRPr="006B4BB0">
              <w:rPr>
                <w:rFonts w:ascii="Times New Roman" w:hAnsi="Times New Roman" w:cs="Times New Roman"/>
                <w:b/>
                <w:bCs/>
                <w:sz w:val="24"/>
                <w:szCs w:val="24"/>
              </w:rPr>
              <w:t>Norādāmā informācija </w:t>
            </w:r>
          </w:p>
        </w:tc>
      </w:tr>
      <w:tr w:rsidR="000621B6" w:rsidRPr="00F502DF" w14:paraId="1F3D8455"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4D8329" w14:textId="77777777" w:rsidR="000621B6" w:rsidRPr="006B4BB0" w:rsidRDefault="000621B6" w:rsidP="000621B6">
            <w:pPr>
              <w:numPr>
                <w:ilvl w:val="0"/>
                <w:numId w:val="8"/>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6B4BB0">
              <w:rPr>
                <w:rFonts w:ascii="Times New Roman" w:hAnsi="Times New Roman" w:cs="Times New Roman"/>
                <w:sz w:val="24"/>
                <w:szCs w:val="24"/>
              </w:rPr>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8E24E3" w14:textId="76C62DC6" w:rsidR="00A05F2E" w:rsidRPr="006B4BB0" w:rsidRDefault="00C26643" w:rsidP="006B4BB0">
            <w:pPr>
              <w:pStyle w:val="ListParagraph"/>
              <w:numPr>
                <w:ilvl w:val="1"/>
                <w:numId w:val="19"/>
              </w:numPr>
              <w:overflowPunct w:val="0"/>
              <w:autoSpaceDE w:val="0"/>
              <w:autoSpaceDN w:val="0"/>
              <w:adjustRightInd w:val="0"/>
              <w:spacing w:before="120" w:after="120" w:line="240" w:lineRule="auto"/>
              <w:ind w:left="503" w:hanging="503"/>
              <w:jc w:val="both"/>
              <w:textAlignment w:val="baseline"/>
              <w:rPr>
                <w:rStyle w:val="cf01"/>
                <w:rFonts w:ascii="Times New Roman" w:hAnsi="Times New Roman" w:cs="Times New Roman"/>
                <w:color w:val="000000"/>
                <w:sz w:val="24"/>
                <w:szCs w:val="24"/>
              </w:rPr>
            </w:pPr>
            <w:r w:rsidRPr="00A23783">
              <w:rPr>
                <w:rFonts w:ascii="Times New Roman" w:hAnsi="Times New Roman" w:cs="Times New Roman"/>
                <w:color w:val="000000"/>
                <w:sz w:val="24"/>
                <w:szCs w:val="24"/>
              </w:rPr>
              <w:t>Jūrmalas pilsētas domes 2018. gada 24. maija s</w:t>
            </w:r>
            <w:r w:rsidR="00F42263" w:rsidRPr="00A23783">
              <w:rPr>
                <w:rFonts w:ascii="Times New Roman" w:hAnsi="Times New Roman" w:cs="Times New Roman"/>
                <w:color w:val="000000"/>
                <w:sz w:val="24"/>
                <w:szCs w:val="24"/>
              </w:rPr>
              <w:t>aistoš</w:t>
            </w:r>
            <w:r w:rsidRPr="00A23783">
              <w:rPr>
                <w:rFonts w:ascii="Times New Roman" w:hAnsi="Times New Roman" w:cs="Times New Roman"/>
                <w:color w:val="000000"/>
                <w:sz w:val="24"/>
                <w:szCs w:val="24"/>
              </w:rPr>
              <w:t>o</w:t>
            </w:r>
            <w:r w:rsidR="00F42263" w:rsidRPr="00A23783">
              <w:rPr>
                <w:rFonts w:ascii="Times New Roman" w:hAnsi="Times New Roman" w:cs="Times New Roman"/>
                <w:color w:val="000000"/>
                <w:sz w:val="24"/>
                <w:szCs w:val="24"/>
              </w:rPr>
              <w:t xml:space="preserve"> noteikum</w:t>
            </w:r>
            <w:r w:rsidRPr="00A23783">
              <w:rPr>
                <w:rFonts w:ascii="Times New Roman" w:hAnsi="Times New Roman" w:cs="Times New Roman"/>
                <w:color w:val="000000"/>
                <w:sz w:val="24"/>
                <w:szCs w:val="24"/>
              </w:rPr>
              <w:t>u Nr.</w:t>
            </w:r>
            <w:r w:rsidR="003E35A3">
              <w:rPr>
                <w:rFonts w:ascii="Times New Roman" w:hAnsi="Times New Roman" w:cs="Times New Roman"/>
                <w:color w:val="000000"/>
                <w:sz w:val="24"/>
                <w:szCs w:val="24"/>
              </w:rPr>
              <w:t> </w:t>
            </w:r>
            <w:r w:rsidRPr="00A23783">
              <w:rPr>
                <w:rFonts w:ascii="Times New Roman" w:hAnsi="Times New Roman" w:cs="Times New Roman"/>
                <w:color w:val="000000"/>
                <w:sz w:val="24"/>
                <w:szCs w:val="24"/>
              </w:rPr>
              <w:t>20 “Par decentralizēto kanalizācijas pakalpojumu sniegšanas un uzskaites kārtību Jūrmalas pilsētas pašvaldībā” (turpmāk – saistošie noteikumi) grozījumi tiek veikti, lai nodrošinātu to atbilstību Jūrmalas domes 2023.</w:t>
            </w:r>
            <w:r w:rsidR="003E35A3">
              <w:rPr>
                <w:rFonts w:ascii="Times New Roman" w:hAnsi="Times New Roman" w:cs="Times New Roman"/>
                <w:color w:val="000000"/>
                <w:sz w:val="24"/>
                <w:szCs w:val="24"/>
              </w:rPr>
              <w:t> </w:t>
            </w:r>
            <w:r w:rsidRPr="00A23783">
              <w:rPr>
                <w:rFonts w:ascii="Times New Roman" w:hAnsi="Times New Roman" w:cs="Times New Roman"/>
                <w:color w:val="000000"/>
                <w:sz w:val="24"/>
                <w:szCs w:val="24"/>
              </w:rPr>
              <w:t>gada 25.</w:t>
            </w:r>
            <w:r w:rsidR="003E35A3">
              <w:rPr>
                <w:rFonts w:ascii="Times New Roman" w:hAnsi="Times New Roman" w:cs="Times New Roman"/>
                <w:color w:val="000000"/>
                <w:sz w:val="24"/>
                <w:szCs w:val="24"/>
              </w:rPr>
              <w:t> </w:t>
            </w:r>
            <w:r w:rsidRPr="00A23783">
              <w:rPr>
                <w:rFonts w:ascii="Times New Roman" w:hAnsi="Times New Roman" w:cs="Times New Roman"/>
                <w:color w:val="000000"/>
                <w:sz w:val="24"/>
                <w:szCs w:val="24"/>
              </w:rPr>
              <w:t>maija saistošajiem noteikumiem Nr.</w:t>
            </w:r>
            <w:r w:rsidR="003E35A3">
              <w:rPr>
                <w:rFonts w:ascii="Times New Roman" w:hAnsi="Times New Roman" w:cs="Times New Roman"/>
                <w:color w:val="000000"/>
                <w:sz w:val="24"/>
                <w:szCs w:val="24"/>
              </w:rPr>
              <w:t> </w:t>
            </w:r>
            <w:r w:rsidRPr="00A23783">
              <w:rPr>
                <w:rFonts w:ascii="Times New Roman" w:hAnsi="Times New Roman" w:cs="Times New Roman"/>
                <w:color w:val="000000"/>
                <w:sz w:val="24"/>
                <w:szCs w:val="24"/>
              </w:rPr>
              <w:t>8 “Jūrmalas valstspilsētas pašvaldības nolikums”,</w:t>
            </w:r>
            <w:r w:rsidR="00234F18" w:rsidRPr="00A23783">
              <w:rPr>
                <w:rFonts w:ascii="Times New Roman" w:hAnsi="Times New Roman" w:cs="Times New Roman"/>
                <w:color w:val="000000"/>
                <w:sz w:val="24"/>
                <w:szCs w:val="24"/>
              </w:rPr>
              <w:t xml:space="preserve"> tiek precizēts Jūrmalas valstspilsētas pašvaldības nosaukuma un tās iestāžu nosaukumu lietojums </w:t>
            </w:r>
            <w:r w:rsidR="00EA127E" w:rsidRPr="00A23783">
              <w:rPr>
                <w:rFonts w:ascii="Times New Roman" w:hAnsi="Times New Roman" w:cs="Times New Roman"/>
                <w:color w:val="000000"/>
                <w:sz w:val="24"/>
                <w:szCs w:val="24"/>
              </w:rPr>
              <w:t>s</w:t>
            </w:r>
            <w:r w:rsidR="00234F18" w:rsidRPr="00A23783">
              <w:rPr>
                <w:rFonts w:ascii="Times New Roman" w:hAnsi="Times New Roman" w:cs="Times New Roman"/>
                <w:color w:val="000000"/>
                <w:sz w:val="24"/>
                <w:szCs w:val="24"/>
              </w:rPr>
              <w:t>aistošajos noteikumos.</w:t>
            </w:r>
            <w:r w:rsidRPr="00A23783">
              <w:rPr>
                <w:rFonts w:ascii="Times New Roman" w:hAnsi="Times New Roman" w:cs="Times New Roman"/>
                <w:color w:val="000000"/>
                <w:sz w:val="24"/>
                <w:szCs w:val="24"/>
              </w:rPr>
              <w:t xml:space="preserve"> Administratīvo teritoriju un apdzīvoto vietu likuma 8.</w:t>
            </w:r>
            <w:r w:rsidR="003E35A3">
              <w:rPr>
                <w:rFonts w:ascii="Times New Roman" w:hAnsi="Times New Roman" w:cs="Times New Roman"/>
                <w:color w:val="000000"/>
                <w:sz w:val="24"/>
                <w:szCs w:val="24"/>
              </w:rPr>
              <w:t> </w:t>
            </w:r>
            <w:r w:rsidRPr="00A23783">
              <w:rPr>
                <w:rFonts w:ascii="Times New Roman" w:hAnsi="Times New Roman" w:cs="Times New Roman"/>
                <w:color w:val="000000"/>
                <w:sz w:val="24"/>
                <w:szCs w:val="24"/>
              </w:rPr>
              <w:t>panta trešajai daļai</w:t>
            </w:r>
            <w:r w:rsidR="00A23783" w:rsidRPr="00A23783">
              <w:rPr>
                <w:rFonts w:ascii="Times New Roman" w:hAnsi="Times New Roman" w:cs="Times New Roman"/>
                <w:color w:val="000000"/>
                <w:sz w:val="24"/>
                <w:szCs w:val="24"/>
              </w:rPr>
              <w:t>;</w:t>
            </w:r>
          </w:p>
          <w:p w14:paraId="750A0CA0" w14:textId="5994BB64" w:rsidR="00A05F2E" w:rsidRPr="00A23783" w:rsidRDefault="00A23783" w:rsidP="006B4BB0">
            <w:pPr>
              <w:pStyle w:val="ListParagraph"/>
              <w:numPr>
                <w:ilvl w:val="1"/>
                <w:numId w:val="19"/>
              </w:numPr>
              <w:overflowPunct w:val="0"/>
              <w:autoSpaceDE w:val="0"/>
              <w:autoSpaceDN w:val="0"/>
              <w:adjustRightInd w:val="0"/>
              <w:spacing w:before="120" w:after="120" w:line="240" w:lineRule="auto"/>
              <w:ind w:left="503" w:hanging="503"/>
              <w:jc w:val="both"/>
              <w:textAlignment w:val="baseline"/>
              <w:rPr>
                <w:rStyle w:val="cf01"/>
                <w:rFonts w:ascii="Times New Roman" w:hAnsi="Times New Roman" w:cs="Times New Roman"/>
                <w:color w:val="000000"/>
                <w:sz w:val="24"/>
                <w:szCs w:val="24"/>
              </w:rPr>
            </w:pPr>
            <w:r>
              <w:rPr>
                <w:rStyle w:val="cf01"/>
                <w:rFonts w:ascii="Times New Roman" w:hAnsi="Times New Roman" w:cs="Times New Roman"/>
                <w:sz w:val="24"/>
                <w:szCs w:val="24"/>
              </w:rPr>
              <w:t>s</w:t>
            </w:r>
            <w:r w:rsidR="00A05F2E" w:rsidRPr="00A23783">
              <w:rPr>
                <w:rStyle w:val="cf01"/>
                <w:rFonts w:ascii="Times New Roman" w:hAnsi="Times New Roman" w:cs="Times New Roman"/>
                <w:sz w:val="24"/>
                <w:szCs w:val="24"/>
              </w:rPr>
              <w:t>aistošajos noteikumos mainās</w:t>
            </w:r>
            <w:r w:rsidR="00DB4E3A" w:rsidRPr="00A23783">
              <w:rPr>
                <w:rStyle w:val="cf01"/>
                <w:rFonts w:ascii="Times New Roman" w:hAnsi="Times New Roman" w:cs="Times New Roman"/>
                <w:sz w:val="24"/>
                <w:szCs w:val="24"/>
              </w:rPr>
              <w:t xml:space="preserve"> asenizatoru reģistrācijās kārtība, </w:t>
            </w:r>
            <w:r w:rsidR="00F53A2B" w:rsidRPr="00A23783">
              <w:rPr>
                <w:rFonts w:ascii="Times New Roman" w:hAnsi="Times New Roman" w:cs="Times New Roman"/>
                <w:sz w:val="24"/>
                <w:szCs w:val="24"/>
                <w:shd w:val="clear" w:color="auto" w:fill="FFFFFF"/>
              </w:rPr>
              <w:t>turpmāk</w:t>
            </w:r>
            <w:r w:rsidR="00DB4E3A" w:rsidRPr="00A23783">
              <w:rPr>
                <w:rFonts w:ascii="Times New Roman" w:hAnsi="Times New Roman" w:cs="Times New Roman"/>
                <w:sz w:val="24"/>
                <w:szCs w:val="24"/>
                <w:shd w:val="clear" w:color="auto" w:fill="FFFFFF"/>
              </w:rPr>
              <w:t xml:space="preserve"> asenizatoram nebūs nepieciešams</w:t>
            </w:r>
            <w:r w:rsidR="00F53A2B" w:rsidRPr="00A23783">
              <w:rPr>
                <w:rFonts w:ascii="Times New Roman" w:hAnsi="Times New Roman" w:cs="Times New Roman"/>
                <w:sz w:val="24"/>
                <w:szCs w:val="24"/>
                <w:shd w:val="clear" w:color="auto" w:fill="FFFFFF"/>
              </w:rPr>
              <w:t xml:space="preserve"> noslēgt līgumu konkrēti</w:t>
            </w:r>
            <w:r w:rsidR="00DB4E3A" w:rsidRPr="00A23783">
              <w:rPr>
                <w:rFonts w:ascii="Times New Roman" w:hAnsi="Times New Roman" w:cs="Times New Roman"/>
                <w:sz w:val="24"/>
                <w:szCs w:val="24"/>
                <w:shd w:val="clear" w:color="auto" w:fill="FFFFFF"/>
              </w:rPr>
              <w:t xml:space="preserve"> </w:t>
            </w:r>
            <w:r w:rsidR="00F53A2B" w:rsidRPr="00A23783">
              <w:rPr>
                <w:rFonts w:ascii="Times New Roman" w:hAnsi="Times New Roman" w:cs="Times New Roman"/>
                <w:sz w:val="24"/>
                <w:szCs w:val="24"/>
                <w:shd w:val="clear" w:color="auto" w:fill="FFFFFF"/>
              </w:rPr>
              <w:t>ar Jūrmalas valstspilsētas sabiedrisko ūdenssaimniecības pakalpojumu sniedzēju par notekūdeņu un nosēdumu pieņemšanu, asenizators varēs noslēgt līgumu arī ar citu reģionu sabiedrisko ūdenssaimniecības pakalpojumu sniedzēju par notekūdeņu un nosēdumu pieņemšanu</w:t>
            </w:r>
            <w:r w:rsidRPr="00A23783">
              <w:rPr>
                <w:rFonts w:ascii="Times New Roman" w:hAnsi="Times New Roman" w:cs="Times New Roman"/>
                <w:sz w:val="24"/>
                <w:szCs w:val="24"/>
                <w:shd w:val="clear" w:color="auto" w:fill="FFFFFF"/>
              </w:rPr>
              <w:t>;</w:t>
            </w:r>
          </w:p>
          <w:p w14:paraId="6F8D6A8D" w14:textId="574DA186" w:rsidR="00F42263" w:rsidRPr="006B4BB0" w:rsidRDefault="0031590E" w:rsidP="006B4BB0">
            <w:pPr>
              <w:pStyle w:val="ListParagraph"/>
              <w:numPr>
                <w:ilvl w:val="1"/>
                <w:numId w:val="19"/>
              </w:numPr>
              <w:overflowPunct w:val="0"/>
              <w:autoSpaceDE w:val="0"/>
              <w:autoSpaceDN w:val="0"/>
              <w:adjustRightInd w:val="0"/>
              <w:spacing w:before="120" w:after="120" w:line="240" w:lineRule="auto"/>
              <w:ind w:left="503" w:hanging="503"/>
              <w:jc w:val="both"/>
              <w:textAlignment w:val="baseline"/>
              <w:rPr>
                <w:rFonts w:ascii="Times New Roman" w:hAnsi="Times New Roman" w:cs="Times New Roman"/>
                <w:sz w:val="24"/>
                <w:szCs w:val="24"/>
              </w:rPr>
            </w:pPr>
            <w:r w:rsidRPr="00F502DF">
              <w:rPr>
                <w:rStyle w:val="cf01"/>
                <w:rFonts w:ascii="Times New Roman" w:hAnsi="Times New Roman" w:cs="Times New Roman"/>
                <w:color w:val="000000"/>
                <w:sz w:val="24"/>
                <w:szCs w:val="24"/>
              </w:rPr>
              <w:t xml:space="preserve"> </w:t>
            </w:r>
            <w:r w:rsidR="00A23783">
              <w:rPr>
                <w:rStyle w:val="cf01"/>
                <w:rFonts w:ascii="Times New Roman" w:hAnsi="Times New Roman" w:cs="Times New Roman"/>
                <w:color w:val="000000"/>
                <w:sz w:val="24"/>
                <w:szCs w:val="24"/>
              </w:rPr>
              <w:t>r</w:t>
            </w:r>
            <w:r w:rsidRPr="00F502DF">
              <w:rPr>
                <w:rStyle w:val="cf01"/>
                <w:rFonts w:ascii="Times New Roman" w:hAnsi="Times New Roman" w:cs="Times New Roman"/>
                <w:color w:val="000000"/>
                <w:sz w:val="24"/>
                <w:szCs w:val="24"/>
              </w:rPr>
              <w:t>eda</w:t>
            </w:r>
            <w:r w:rsidR="00A05F2E" w:rsidRPr="00F502DF">
              <w:rPr>
                <w:rStyle w:val="cf01"/>
                <w:rFonts w:ascii="Times New Roman" w:hAnsi="Times New Roman" w:cs="Times New Roman"/>
                <w:color w:val="000000"/>
                <w:sz w:val="24"/>
                <w:szCs w:val="24"/>
              </w:rPr>
              <w:t>kcionālas izmaiņas pielikumos.</w:t>
            </w:r>
          </w:p>
        </w:tc>
      </w:tr>
      <w:tr w:rsidR="000621B6" w:rsidRPr="00F502DF" w14:paraId="102F9096"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0A73F1" w14:textId="77777777" w:rsidR="000621B6" w:rsidRPr="006B4BB0" w:rsidRDefault="000621B6" w:rsidP="000621B6">
            <w:pPr>
              <w:numPr>
                <w:ilvl w:val="0"/>
                <w:numId w:val="9"/>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6B4BB0">
              <w:rPr>
                <w:rFonts w:ascii="Times New Roman" w:hAnsi="Times New Roman" w:cs="Times New Roman"/>
                <w:sz w:val="24"/>
                <w:szCs w:val="24"/>
              </w:rPr>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589AE8" w14:textId="784B56A2" w:rsidR="00204EF6" w:rsidRPr="006B4BB0" w:rsidRDefault="00A23783" w:rsidP="006B4BB0">
            <w:pPr>
              <w:pStyle w:val="ListParagraph"/>
              <w:numPr>
                <w:ilvl w:val="0"/>
                <w:numId w:val="25"/>
              </w:numPr>
              <w:ind w:left="503" w:right="102" w:hanging="503"/>
              <w:jc w:val="both"/>
              <w:textAlignment w:val="baseline"/>
              <w:rPr>
                <w:rFonts w:ascii="Times New Roman" w:hAnsi="Times New Roman" w:cs="Times New Roman"/>
                <w:sz w:val="24"/>
                <w:szCs w:val="24"/>
              </w:rPr>
            </w:pPr>
            <w:r>
              <w:rPr>
                <w:rFonts w:ascii="Times New Roman" w:hAnsi="Times New Roman" w:cs="Times New Roman"/>
                <w:sz w:val="24"/>
                <w:szCs w:val="24"/>
              </w:rPr>
              <w:t>s</w:t>
            </w:r>
            <w:r w:rsidR="000621B6" w:rsidRPr="006B4BB0">
              <w:rPr>
                <w:rFonts w:ascii="Times New Roman" w:hAnsi="Times New Roman" w:cs="Times New Roman"/>
                <w:sz w:val="24"/>
                <w:szCs w:val="24"/>
              </w:rPr>
              <w:t>aistošo noteikumu īstenošana</w:t>
            </w:r>
            <w:r w:rsidR="00204EF6" w:rsidRPr="006B4BB0">
              <w:rPr>
                <w:rFonts w:ascii="Times New Roman" w:hAnsi="Times New Roman" w:cs="Times New Roman"/>
                <w:sz w:val="24"/>
                <w:szCs w:val="24"/>
              </w:rPr>
              <w:t>s</w:t>
            </w:r>
            <w:r w:rsidR="000621B6" w:rsidRPr="006B4BB0">
              <w:rPr>
                <w:rFonts w:ascii="Times New Roman" w:hAnsi="Times New Roman" w:cs="Times New Roman"/>
                <w:sz w:val="24"/>
                <w:szCs w:val="24"/>
              </w:rPr>
              <w:t xml:space="preserve"> fiskāl</w:t>
            </w:r>
            <w:r w:rsidR="00204EF6" w:rsidRPr="006B4BB0">
              <w:rPr>
                <w:rFonts w:ascii="Times New Roman" w:hAnsi="Times New Roman" w:cs="Times New Roman"/>
                <w:sz w:val="24"/>
                <w:szCs w:val="24"/>
              </w:rPr>
              <w:t>ā</w:t>
            </w:r>
            <w:r w:rsidR="000621B6" w:rsidRPr="006B4BB0">
              <w:rPr>
                <w:rFonts w:ascii="Times New Roman" w:hAnsi="Times New Roman" w:cs="Times New Roman"/>
                <w:sz w:val="24"/>
                <w:szCs w:val="24"/>
              </w:rPr>
              <w:t xml:space="preserve"> ietekme uz</w:t>
            </w:r>
            <w:r w:rsidR="00204EF6" w:rsidRPr="006B4BB0">
              <w:rPr>
                <w:rFonts w:ascii="Times New Roman" w:hAnsi="Times New Roman" w:cs="Times New Roman"/>
                <w:sz w:val="24"/>
                <w:szCs w:val="24"/>
              </w:rPr>
              <w:t xml:space="preserve"> pašvaldības</w:t>
            </w:r>
            <w:r w:rsidR="000621B6" w:rsidRPr="006B4BB0">
              <w:rPr>
                <w:rFonts w:ascii="Times New Roman" w:hAnsi="Times New Roman" w:cs="Times New Roman"/>
                <w:sz w:val="24"/>
                <w:szCs w:val="24"/>
              </w:rPr>
              <w:t xml:space="preserve"> budžetu nav </w:t>
            </w:r>
            <w:r w:rsidR="00204EF6" w:rsidRPr="006B4BB0">
              <w:rPr>
                <w:rFonts w:ascii="Times New Roman" w:hAnsi="Times New Roman" w:cs="Times New Roman"/>
                <w:sz w:val="24"/>
                <w:szCs w:val="24"/>
              </w:rPr>
              <w:t>prognozēta</w:t>
            </w:r>
            <w:r>
              <w:rPr>
                <w:rFonts w:ascii="Times New Roman" w:hAnsi="Times New Roman" w:cs="Times New Roman"/>
                <w:sz w:val="24"/>
                <w:szCs w:val="24"/>
              </w:rPr>
              <w:t>;</w:t>
            </w:r>
          </w:p>
          <w:p w14:paraId="2A0EADD5" w14:textId="39279A19" w:rsidR="007B7451" w:rsidRPr="006B4BB0" w:rsidRDefault="00A23783" w:rsidP="006B4BB0">
            <w:pPr>
              <w:pStyle w:val="ListParagraph"/>
              <w:numPr>
                <w:ilvl w:val="0"/>
                <w:numId w:val="25"/>
              </w:numPr>
              <w:spacing w:after="0" w:line="240" w:lineRule="auto"/>
              <w:ind w:left="503" w:right="102" w:hanging="503"/>
              <w:jc w:val="both"/>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s</w:t>
            </w:r>
            <w:r w:rsidR="00A900EC" w:rsidRPr="006B4BB0">
              <w:rPr>
                <w:rFonts w:ascii="Times New Roman" w:hAnsi="Times New Roman" w:cs="Times New Roman"/>
                <w:sz w:val="24"/>
                <w:szCs w:val="24"/>
                <w:shd w:val="clear" w:color="auto" w:fill="FFFFFF"/>
              </w:rPr>
              <w:t xml:space="preserve">aistošo noteikumu </w:t>
            </w:r>
            <w:r w:rsidR="00204EF6" w:rsidRPr="006B4BB0">
              <w:rPr>
                <w:rFonts w:ascii="Times New Roman" w:hAnsi="Times New Roman" w:cs="Times New Roman"/>
                <w:sz w:val="24"/>
                <w:szCs w:val="24"/>
                <w:shd w:val="clear" w:color="auto" w:fill="FFFFFF"/>
              </w:rPr>
              <w:t>izpildei nav nepieciešama jaunu institūciju izveide vai esošo institūciju paplašināšana.</w:t>
            </w:r>
            <w:r w:rsidR="00204EF6" w:rsidRPr="006B4BB0">
              <w:rPr>
                <w:rFonts w:ascii="Times New Roman" w:hAnsi="Times New Roman" w:cs="Times New Roman"/>
                <w:sz w:val="24"/>
                <w:szCs w:val="24"/>
              </w:rPr>
              <w:t xml:space="preserve"> </w:t>
            </w:r>
          </w:p>
        </w:tc>
      </w:tr>
      <w:tr w:rsidR="000621B6" w:rsidRPr="00F502DF" w14:paraId="0A9E0DCB"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CA738E" w14:textId="77777777" w:rsidR="000621B6" w:rsidRPr="006B4BB0" w:rsidRDefault="000621B6" w:rsidP="000621B6">
            <w:pPr>
              <w:numPr>
                <w:ilvl w:val="0"/>
                <w:numId w:val="10"/>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6B4BB0">
              <w:rPr>
                <w:rFonts w:ascii="Times New Roman" w:hAnsi="Times New Roman" w:cs="Times New Roman"/>
                <w:sz w:val="24"/>
                <w:szCs w:val="24"/>
              </w:rPr>
              <w:t xml:space="preserve">Sociālā ietekme, ietekme uz vidi, iedzīvotāju veselību, uzņēmējdarbības vidi pašvaldības teritorijā, kā arī </w:t>
            </w:r>
            <w:r w:rsidRPr="006B4BB0">
              <w:rPr>
                <w:rFonts w:ascii="Times New Roman" w:hAnsi="Times New Roman" w:cs="Times New Roman"/>
                <w:sz w:val="24"/>
                <w:szCs w:val="24"/>
              </w:rPr>
              <w:lastRenderedPageBreak/>
              <w:t>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0ADC39" w14:textId="6597BF30" w:rsidR="00852B03" w:rsidRPr="00F502DF" w:rsidRDefault="001D7964" w:rsidP="008453A2">
            <w:pPr>
              <w:pStyle w:val="ListParagraph"/>
              <w:numPr>
                <w:ilvl w:val="1"/>
                <w:numId w:val="18"/>
              </w:numPr>
              <w:overflowPunct w:val="0"/>
              <w:autoSpaceDE w:val="0"/>
              <w:autoSpaceDN w:val="0"/>
              <w:adjustRightInd w:val="0"/>
              <w:spacing w:before="120" w:after="120" w:line="240" w:lineRule="auto"/>
              <w:ind w:left="511" w:hanging="511"/>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s</w:t>
            </w:r>
            <w:r w:rsidR="00852B03" w:rsidRPr="00F502DF">
              <w:rPr>
                <w:rFonts w:ascii="Times New Roman" w:hAnsi="Times New Roman" w:cs="Times New Roman"/>
                <w:sz w:val="24"/>
                <w:szCs w:val="24"/>
              </w:rPr>
              <w:t>aistošo noteikumu mērķa grupa, uz kuru attiecināms saistošo noteikumu tiesiskais regulējums, ir Jūrmalas pilsētas pašvaldības aglomerācijā esošo decentralizēto kanalizācijas sistēmu īpašnieki</w:t>
            </w:r>
            <w:r w:rsidR="009C22AA" w:rsidRPr="00F502DF">
              <w:rPr>
                <w:rFonts w:ascii="Times New Roman" w:hAnsi="Times New Roman" w:cs="Times New Roman"/>
                <w:sz w:val="24"/>
                <w:szCs w:val="24"/>
              </w:rPr>
              <w:t xml:space="preserve"> un </w:t>
            </w:r>
            <w:r w:rsidR="00852B03" w:rsidRPr="00F502DF">
              <w:rPr>
                <w:rFonts w:ascii="Times New Roman" w:hAnsi="Times New Roman" w:cs="Times New Roman"/>
                <w:sz w:val="24"/>
                <w:szCs w:val="24"/>
              </w:rPr>
              <w:t>valdītāji</w:t>
            </w:r>
            <w:r w:rsidR="009C22AA" w:rsidRPr="00F502DF">
              <w:rPr>
                <w:rFonts w:ascii="Times New Roman" w:hAnsi="Times New Roman" w:cs="Times New Roman"/>
                <w:sz w:val="24"/>
                <w:szCs w:val="24"/>
              </w:rPr>
              <w:t xml:space="preserve">, </w:t>
            </w:r>
            <w:r w:rsidR="00551A92" w:rsidRPr="00F502DF">
              <w:rPr>
                <w:rFonts w:ascii="Times New Roman" w:hAnsi="Times New Roman" w:cs="Times New Roman"/>
                <w:sz w:val="24"/>
                <w:szCs w:val="24"/>
              </w:rPr>
              <w:t>decentralizēto kanalizācijas</w:t>
            </w:r>
            <w:r w:rsidR="009C22AA" w:rsidRPr="00F502DF">
              <w:rPr>
                <w:rFonts w:ascii="Times New Roman" w:hAnsi="Times New Roman" w:cs="Times New Roman"/>
                <w:sz w:val="24"/>
                <w:szCs w:val="24"/>
              </w:rPr>
              <w:t xml:space="preserve"> pakalpojumu sniedzēji un</w:t>
            </w:r>
            <w:r w:rsidR="00551A92" w:rsidRPr="00F502DF">
              <w:rPr>
                <w:rFonts w:ascii="Times New Roman" w:hAnsi="Times New Roman" w:cs="Times New Roman"/>
                <w:sz w:val="24"/>
                <w:szCs w:val="24"/>
              </w:rPr>
              <w:t xml:space="preserve"> </w:t>
            </w:r>
            <w:r w:rsidR="00DD51CF" w:rsidRPr="00F502DF">
              <w:rPr>
                <w:rFonts w:ascii="Times New Roman" w:hAnsi="Times New Roman" w:cs="Times New Roman"/>
                <w:sz w:val="24"/>
                <w:szCs w:val="24"/>
              </w:rPr>
              <w:lastRenderedPageBreak/>
              <w:t>notekūdeņu attīrīšanas iekārtu vai specializēto noliešanas vietu īpašnieki</w:t>
            </w:r>
            <w:r w:rsidR="00852B03" w:rsidRPr="00F502DF">
              <w:rPr>
                <w:rFonts w:ascii="Times New Roman" w:hAnsi="Times New Roman" w:cs="Times New Roman"/>
                <w:sz w:val="24"/>
                <w:szCs w:val="24"/>
              </w:rPr>
              <w:t>;</w:t>
            </w:r>
          </w:p>
          <w:p w14:paraId="70BFD6BD" w14:textId="098E6EE1" w:rsidR="000621B6" w:rsidRPr="006B4BB0" w:rsidRDefault="001D7964" w:rsidP="008453A2">
            <w:pPr>
              <w:pStyle w:val="ListParagraph"/>
              <w:numPr>
                <w:ilvl w:val="1"/>
                <w:numId w:val="18"/>
              </w:numPr>
              <w:ind w:left="511" w:right="102" w:hanging="511"/>
              <w:jc w:val="both"/>
              <w:textAlignment w:val="baseline"/>
              <w:rPr>
                <w:rFonts w:ascii="Times New Roman" w:hAnsi="Times New Roman" w:cs="Times New Roman"/>
                <w:sz w:val="24"/>
                <w:szCs w:val="24"/>
              </w:rPr>
            </w:pPr>
            <w:r>
              <w:rPr>
                <w:rFonts w:ascii="Times New Roman" w:hAnsi="Times New Roman" w:cs="Times New Roman"/>
                <w:sz w:val="24"/>
                <w:szCs w:val="24"/>
              </w:rPr>
              <w:t>s</w:t>
            </w:r>
            <w:r w:rsidR="00852B03" w:rsidRPr="00F502DF">
              <w:rPr>
                <w:rFonts w:ascii="Times New Roman" w:hAnsi="Times New Roman" w:cs="Times New Roman"/>
                <w:sz w:val="24"/>
                <w:szCs w:val="24"/>
              </w:rPr>
              <w:t>aistošo noteikumu tiesiskais regulējums attiecībā uz mērķa grupu nodrošinās vienlīdzīgas tiesības un iespējas, veicinās tiesību realizēšanu, uzlabos pakalpojumu pieejamību un kvalitāti u.c.</w:t>
            </w:r>
          </w:p>
        </w:tc>
      </w:tr>
      <w:tr w:rsidR="000621B6" w:rsidRPr="00F502DF" w14:paraId="1D24E025"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83E568" w14:textId="77777777" w:rsidR="000621B6" w:rsidRPr="006B4BB0" w:rsidRDefault="000621B6" w:rsidP="000621B6">
            <w:pPr>
              <w:numPr>
                <w:ilvl w:val="0"/>
                <w:numId w:val="11"/>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6B4BB0">
              <w:rPr>
                <w:rFonts w:ascii="Times New Roman" w:hAnsi="Times New Roman" w:cs="Times New Roman"/>
                <w:sz w:val="24"/>
                <w:szCs w:val="24"/>
              </w:rPr>
              <w:lastRenderedPageBreak/>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E8226D" w14:textId="1F045C9C" w:rsidR="00192814" w:rsidRPr="006B4BB0" w:rsidRDefault="001D7964" w:rsidP="006B4BB0">
            <w:pPr>
              <w:pStyle w:val="ListParagraph"/>
              <w:numPr>
                <w:ilvl w:val="0"/>
                <w:numId w:val="26"/>
              </w:numPr>
              <w:overflowPunct w:val="0"/>
              <w:autoSpaceDE w:val="0"/>
              <w:autoSpaceDN w:val="0"/>
              <w:adjustRightInd w:val="0"/>
              <w:spacing w:before="120" w:after="120" w:line="240" w:lineRule="auto"/>
              <w:ind w:left="503" w:hanging="503"/>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i</w:t>
            </w:r>
            <w:r w:rsidR="00192814" w:rsidRPr="006B4BB0">
              <w:rPr>
                <w:rFonts w:ascii="Times New Roman" w:hAnsi="Times New Roman" w:cs="Times New Roman"/>
                <w:color w:val="000000"/>
                <w:sz w:val="24"/>
                <w:szCs w:val="24"/>
              </w:rPr>
              <w:t>nstitūcija, kurā privātpersona var vērsties saistošo noteikumu  piemērošanā attiecībā uz decentralizētās kanalizācijas sistēmu, tās reģistrāciju un kontroli ir Jūrmalas valstspilsētas pašvaldības kapitālsabiedrība SIA “Jūrmalas ūdens”</w:t>
            </w:r>
            <w:r>
              <w:rPr>
                <w:rFonts w:ascii="Times New Roman" w:hAnsi="Times New Roman" w:cs="Times New Roman"/>
                <w:color w:val="000000"/>
                <w:sz w:val="24"/>
                <w:szCs w:val="24"/>
              </w:rPr>
              <w:t>;</w:t>
            </w:r>
          </w:p>
          <w:p w14:paraId="1FEB3389" w14:textId="0561A29E" w:rsidR="000621B6" w:rsidRPr="006B4BB0" w:rsidRDefault="00192814" w:rsidP="006B4BB0">
            <w:pPr>
              <w:pStyle w:val="ListParagraph"/>
              <w:numPr>
                <w:ilvl w:val="0"/>
                <w:numId w:val="26"/>
              </w:numPr>
              <w:spacing w:after="0" w:line="240" w:lineRule="auto"/>
              <w:ind w:left="503" w:right="102" w:hanging="503"/>
              <w:jc w:val="both"/>
              <w:textAlignment w:val="baseline"/>
              <w:rPr>
                <w:rFonts w:ascii="Times New Roman" w:hAnsi="Times New Roman" w:cs="Times New Roman"/>
                <w:sz w:val="24"/>
                <w:szCs w:val="24"/>
              </w:rPr>
            </w:pPr>
            <w:r w:rsidRPr="006B4BB0">
              <w:rPr>
                <w:rFonts w:ascii="Times New Roman" w:hAnsi="Times New Roman" w:cs="Times New Roman"/>
                <w:sz w:val="24"/>
                <w:szCs w:val="24"/>
              </w:rPr>
              <w:t>Administratīvo procesu izmaksas saimnieciskās darbības veicējiem un fiziskajām personām,</w:t>
            </w:r>
            <w:r w:rsidR="000621B6" w:rsidRPr="006B4BB0">
              <w:rPr>
                <w:rFonts w:ascii="Times New Roman" w:hAnsi="Times New Roman" w:cs="Times New Roman"/>
                <w:sz w:val="24"/>
                <w:szCs w:val="24"/>
              </w:rPr>
              <w:t xml:space="preserve"> nav paredzētas</w:t>
            </w:r>
            <w:r w:rsidRPr="006B4BB0">
              <w:rPr>
                <w:rFonts w:ascii="Times New Roman" w:hAnsi="Times New Roman" w:cs="Times New Roman"/>
                <w:sz w:val="24"/>
                <w:szCs w:val="24"/>
              </w:rPr>
              <w:t>.</w:t>
            </w:r>
          </w:p>
        </w:tc>
      </w:tr>
      <w:tr w:rsidR="000621B6" w:rsidRPr="00F502DF" w14:paraId="51843FBC"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B7A8F6" w14:textId="77777777" w:rsidR="000621B6" w:rsidRPr="006B4BB0" w:rsidRDefault="000621B6" w:rsidP="000621B6">
            <w:pPr>
              <w:numPr>
                <w:ilvl w:val="0"/>
                <w:numId w:val="12"/>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6B4BB0">
              <w:rPr>
                <w:rFonts w:ascii="Times New Roman" w:hAnsi="Times New Roman" w:cs="Times New Roman"/>
                <w:sz w:val="24"/>
                <w:szCs w:val="24"/>
              </w:rPr>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D99DB6" w14:textId="77777777" w:rsidR="000621B6" w:rsidRPr="006B4BB0" w:rsidRDefault="000621B6" w:rsidP="00FC0190">
            <w:pPr>
              <w:ind w:right="102"/>
              <w:jc w:val="both"/>
              <w:textAlignment w:val="baseline"/>
              <w:rPr>
                <w:rFonts w:ascii="Times New Roman" w:hAnsi="Times New Roman" w:cs="Times New Roman"/>
                <w:sz w:val="24"/>
                <w:szCs w:val="24"/>
              </w:rPr>
            </w:pPr>
            <w:r w:rsidRPr="006B4BB0">
              <w:rPr>
                <w:rFonts w:ascii="Times New Roman" w:hAnsi="Times New Roman" w:cs="Times New Roman"/>
                <w:sz w:val="24"/>
                <w:szCs w:val="24"/>
              </w:rPr>
              <w:t>Saistošajiem noteikumiem nav ietekmes uz pašvaldības funkcijām un cilvēkresursiem.</w:t>
            </w:r>
          </w:p>
        </w:tc>
      </w:tr>
      <w:tr w:rsidR="000621B6" w:rsidRPr="00F502DF" w14:paraId="49D411E4"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8DE95C" w14:textId="77777777" w:rsidR="000621B6" w:rsidRPr="006B4BB0" w:rsidRDefault="000621B6" w:rsidP="000621B6">
            <w:pPr>
              <w:numPr>
                <w:ilvl w:val="0"/>
                <w:numId w:val="13"/>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6B4BB0">
              <w:rPr>
                <w:rFonts w:ascii="Times New Roman" w:hAnsi="Times New Roman" w:cs="Times New Roman"/>
                <w:sz w:val="24"/>
                <w:szCs w:val="24"/>
              </w:rPr>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BCD268" w14:textId="71A4899D" w:rsidR="00094B28" w:rsidRPr="006B4BB0" w:rsidRDefault="001D7964" w:rsidP="006B4BB0">
            <w:pPr>
              <w:pStyle w:val="ListParagraph"/>
              <w:numPr>
                <w:ilvl w:val="0"/>
                <w:numId w:val="27"/>
              </w:numPr>
              <w:ind w:left="503" w:hanging="503"/>
              <w:jc w:val="both"/>
              <w:rPr>
                <w:rFonts w:ascii="Times New Roman" w:hAnsi="Times New Roman" w:cs="Times New Roman"/>
                <w:sz w:val="24"/>
                <w:szCs w:val="24"/>
              </w:rPr>
            </w:pPr>
            <w:r>
              <w:rPr>
                <w:rFonts w:ascii="Times New Roman" w:hAnsi="Times New Roman" w:cs="Times New Roman"/>
                <w:color w:val="000000"/>
                <w:sz w:val="24"/>
                <w:szCs w:val="24"/>
              </w:rPr>
              <w:t>s</w:t>
            </w:r>
            <w:r w:rsidR="00DE0991" w:rsidRPr="006B4BB0">
              <w:rPr>
                <w:rFonts w:ascii="Times New Roman" w:hAnsi="Times New Roman" w:cs="Times New Roman"/>
                <w:color w:val="000000"/>
                <w:sz w:val="24"/>
                <w:szCs w:val="24"/>
              </w:rPr>
              <w:t xml:space="preserve">aistošo noteikumu </w:t>
            </w:r>
            <w:r w:rsidR="00204EF6" w:rsidRPr="006B4BB0">
              <w:rPr>
                <w:rFonts w:ascii="Times New Roman" w:hAnsi="Times New Roman" w:cs="Times New Roman"/>
                <w:color w:val="000000"/>
                <w:sz w:val="24"/>
                <w:szCs w:val="24"/>
              </w:rPr>
              <w:t>izpildi nodrošinās</w:t>
            </w:r>
            <w:r w:rsidR="00E94A38" w:rsidRPr="006B4BB0">
              <w:rPr>
                <w:rFonts w:ascii="Times New Roman" w:hAnsi="Times New Roman" w:cs="Times New Roman"/>
                <w:color w:val="000000"/>
                <w:sz w:val="24"/>
                <w:szCs w:val="24"/>
              </w:rPr>
              <w:t xml:space="preserve"> </w:t>
            </w:r>
            <w:r w:rsidR="00DE0991" w:rsidRPr="006B4BB0">
              <w:rPr>
                <w:rFonts w:ascii="Times New Roman" w:hAnsi="Times New Roman" w:cs="Times New Roman"/>
                <w:color w:val="000000"/>
                <w:sz w:val="24"/>
                <w:szCs w:val="24"/>
              </w:rPr>
              <w:t>sabiedrisko ūdenssaimniecības pakalpojumu sniedzējs šo noteikumu paredzētajā kārtībā un Jūrmalas pašvaldības policijas amatpersonas;</w:t>
            </w:r>
          </w:p>
          <w:p w14:paraId="66C96C8A" w14:textId="3C899929" w:rsidR="00DE0991" w:rsidRPr="006B4BB0" w:rsidRDefault="001D7964" w:rsidP="006B4BB0">
            <w:pPr>
              <w:pStyle w:val="ListParagraph"/>
              <w:numPr>
                <w:ilvl w:val="0"/>
                <w:numId w:val="27"/>
              </w:numPr>
              <w:overflowPunct w:val="0"/>
              <w:autoSpaceDE w:val="0"/>
              <w:autoSpaceDN w:val="0"/>
              <w:adjustRightInd w:val="0"/>
              <w:spacing w:before="120" w:after="120" w:line="240" w:lineRule="auto"/>
              <w:ind w:left="503" w:hanging="503"/>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s</w:t>
            </w:r>
            <w:r w:rsidR="00DE0991" w:rsidRPr="006B4BB0">
              <w:rPr>
                <w:rFonts w:ascii="Times New Roman" w:hAnsi="Times New Roman" w:cs="Times New Roman"/>
                <w:color w:val="000000"/>
                <w:sz w:val="24"/>
                <w:szCs w:val="24"/>
              </w:rPr>
              <w:t>aistošo noteikumu izpilde neietekmēs tās institūcijas funkcijas un uzdevumus, kura nodrošinās saistošo noteikumu izpildi;</w:t>
            </w:r>
          </w:p>
          <w:p w14:paraId="564FAE06" w14:textId="542E1D82" w:rsidR="000621B6" w:rsidRPr="006B4BB0" w:rsidRDefault="001D7964" w:rsidP="006B4BB0">
            <w:pPr>
              <w:pStyle w:val="ListParagraph"/>
              <w:numPr>
                <w:ilvl w:val="0"/>
                <w:numId w:val="27"/>
              </w:numPr>
              <w:overflowPunct w:val="0"/>
              <w:autoSpaceDE w:val="0"/>
              <w:autoSpaceDN w:val="0"/>
              <w:adjustRightInd w:val="0"/>
              <w:spacing w:before="120" w:after="120" w:line="240" w:lineRule="auto"/>
              <w:ind w:left="503" w:hanging="503"/>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s</w:t>
            </w:r>
            <w:r w:rsidR="00DE0991" w:rsidRPr="006B4BB0">
              <w:rPr>
                <w:rFonts w:ascii="Times New Roman" w:hAnsi="Times New Roman" w:cs="Times New Roman"/>
                <w:color w:val="000000"/>
                <w:sz w:val="24"/>
                <w:szCs w:val="24"/>
              </w:rPr>
              <w:t xml:space="preserve">aistošo noteikumu piemērošanā attiecībā uz asenizatoru reģistrēšanu var vērsties Jūrmalas </w:t>
            </w:r>
            <w:r w:rsidR="00094B28" w:rsidRPr="006B4BB0">
              <w:rPr>
                <w:rFonts w:ascii="Times New Roman" w:hAnsi="Times New Roman" w:cs="Times New Roman"/>
                <w:color w:val="000000"/>
                <w:sz w:val="24"/>
                <w:szCs w:val="24"/>
              </w:rPr>
              <w:t>valsts</w:t>
            </w:r>
            <w:r w:rsidR="00DE0991" w:rsidRPr="006B4BB0">
              <w:rPr>
                <w:rFonts w:ascii="Times New Roman" w:hAnsi="Times New Roman" w:cs="Times New Roman"/>
                <w:color w:val="000000"/>
                <w:sz w:val="24"/>
                <w:szCs w:val="24"/>
              </w:rPr>
              <w:t xml:space="preserve">pilsētas </w:t>
            </w:r>
            <w:r w:rsidR="00094B28" w:rsidRPr="006B4BB0">
              <w:rPr>
                <w:rFonts w:ascii="Times New Roman" w:hAnsi="Times New Roman" w:cs="Times New Roman"/>
                <w:color w:val="000000"/>
                <w:sz w:val="24"/>
                <w:szCs w:val="24"/>
              </w:rPr>
              <w:t>administrācij</w:t>
            </w:r>
            <w:r w:rsidR="00626EF8" w:rsidRPr="006B4BB0">
              <w:rPr>
                <w:rFonts w:ascii="Times New Roman" w:hAnsi="Times New Roman" w:cs="Times New Roman"/>
                <w:color w:val="000000"/>
                <w:sz w:val="24"/>
                <w:szCs w:val="24"/>
              </w:rPr>
              <w:t>ā.</w:t>
            </w:r>
          </w:p>
        </w:tc>
      </w:tr>
      <w:tr w:rsidR="000621B6" w:rsidRPr="00F502DF" w14:paraId="2C887D21"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BF3F60" w14:textId="77777777" w:rsidR="000621B6" w:rsidRPr="00F502DF" w:rsidRDefault="000621B6" w:rsidP="000621B6">
            <w:pPr>
              <w:numPr>
                <w:ilvl w:val="0"/>
                <w:numId w:val="14"/>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F502DF">
              <w:rPr>
                <w:rFonts w:ascii="Times New Roman" w:hAnsi="Times New Roman" w:cs="Times New Roman"/>
                <w:sz w:val="24"/>
                <w:szCs w:val="24"/>
              </w:rPr>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EF4721" w14:textId="77777777" w:rsidR="000621B6" w:rsidRPr="00F502DF" w:rsidRDefault="000621B6" w:rsidP="00FC0190">
            <w:pPr>
              <w:ind w:right="102"/>
              <w:jc w:val="both"/>
              <w:textAlignment w:val="baseline"/>
              <w:rPr>
                <w:rFonts w:ascii="Times New Roman" w:hAnsi="Times New Roman" w:cs="Times New Roman"/>
                <w:sz w:val="24"/>
                <w:szCs w:val="24"/>
              </w:rPr>
            </w:pPr>
            <w:r w:rsidRPr="00F502DF">
              <w:rPr>
                <w:rFonts w:ascii="Times New Roman" w:hAnsi="Times New Roman" w:cs="Times New Roman"/>
                <w:sz w:val="24"/>
                <w:szCs w:val="24"/>
              </w:rPr>
              <w:t>Saistošie noteikumi ir piemēroti iecerētā mērķa sasniegšanas nodrošināšanai un paredz tikai to, kas ir vajadzīgs minētā mērķa sasniegšanai.</w:t>
            </w:r>
          </w:p>
        </w:tc>
      </w:tr>
      <w:tr w:rsidR="000621B6" w:rsidRPr="00F502DF" w14:paraId="402A5831" w14:textId="77777777" w:rsidTr="00FC0190">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35210D" w14:textId="77777777" w:rsidR="000621B6" w:rsidRPr="00F502DF" w:rsidRDefault="000621B6" w:rsidP="000621B6">
            <w:pPr>
              <w:numPr>
                <w:ilvl w:val="0"/>
                <w:numId w:val="15"/>
              </w:numPr>
              <w:tabs>
                <w:tab w:val="clear" w:pos="720"/>
              </w:tabs>
              <w:spacing w:after="0" w:line="240" w:lineRule="auto"/>
              <w:ind w:left="216" w:right="39" w:hanging="216"/>
              <w:jc w:val="both"/>
              <w:textAlignment w:val="baseline"/>
              <w:rPr>
                <w:rFonts w:ascii="Times New Roman" w:hAnsi="Times New Roman" w:cs="Times New Roman"/>
                <w:sz w:val="24"/>
                <w:szCs w:val="24"/>
              </w:rPr>
            </w:pPr>
            <w:r w:rsidRPr="00F502DF">
              <w:rPr>
                <w:rFonts w:ascii="Times New Roman" w:hAnsi="Times New Roman" w:cs="Times New Roman"/>
                <w:sz w:val="24"/>
                <w:szCs w:val="24"/>
              </w:rPr>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2B4FDE" w14:textId="0BB34533" w:rsidR="00994C0D" w:rsidRPr="00F502DF" w:rsidRDefault="00994C0D" w:rsidP="008453A2">
            <w:pPr>
              <w:spacing w:after="0" w:line="240" w:lineRule="auto"/>
              <w:ind w:right="102"/>
              <w:jc w:val="both"/>
              <w:textAlignment w:val="baseline"/>
              <w:rPr>
                <w:rFonts w:ascii="Times New Roman" w:hAnsi="Times New Roman" w:cs="Times New Roman"/>
                <w:sz w:val="24"/>
                <w:szCs w:val="24"/>
              </w:rPr>
            </w:pPr>
            <w:bookmarkStart w:id="0" w:name="_Hlk148433987"/>
            <w:r w:rsidRPr="00F502DF">
              <w:rPr>
                <w:rFonts w:ascii="Times New Roman" w:hAnsi="Times New Roman" w:cs="Times New Roman"/>
                <w:sz w:val="24"/>
                <w:szCs w:val="24"/>
              </w:rPr>
              <w:t>Sabiedrības viedokļa noskaidrošana veikta atbilstoši Pašvaldību likuma 46.</w:t>
            </w:r>
            <w:r w:rsidR="001518AE">
              <w:rPr>
                <w:rFonts w:ascii="Times New Roman" w:hAnsi="Times New Roman" w:cs="Times New Roman"/>
                <w:sz w:val="24"/>
                <w:szCs w:val="24"/>
              </w:rPr>
              <w:t> </w:t>
            </w:r>
            <w:r w:rsidRPr="00F502DF">
              <w:rPr>
                <w:rFonts w:ascii="Times New Roman" w:hAnsi="Times New Roman" w:cs="Times New Roman"/>
                <w:sz w:val="24"/>
                <w:szCs w:val="24"/>
              </w:rPr>
              <w:t xml:space="preserve">panta trešajā daļā noteiktajam </w:t>
            </w:r>
            <w:bookmarkEnd w:id="0"/>
            <w:r w:rsidRPr="00F502DF">
              <w:rPr>
                <w:rFonts w:ascii="Times New Roman" w:hAnsi="Times New Roman" w:cs="Times New Roman"/>
                <w:sz w:val="24"/>
                <w:szCs w:val="24"/>
              </w:rPr>
              <w:t>– saistošo noteikumu projekts un paskaidrojuma raksts no 2023.</w:t>
            </w:r>
            <w:r w:rsidR="001518AE">
              <w:rPr>
                <w:rFonts w:ascii="Times New Roman" w:hAnsi="Times New Roman" w:cs="Times New Roman"/>
                <w:sz w:val="24"/>
                <w:szCs w:val="24"/>
              </w:rPr>
              <w:t> </w:t>
            </w:r>
            <w:r w:rsidRPr="00F502DF">
              <w:rPr>
                <w:rFonts w:ascii="Times New Roman" w:hAnsi="Times New Roman" w:cs="Times New Roman"/>
                <w:sz w:val="24"/>
                <w:szCs w:val="24"/>
              </w:rPr>
              <w:t>gada __. _____līdz __. _____ tika publicēts pašvaldības oficiālajā tīmekļvietnē www.jurmala.lv sabiedrības viedokļa noskaidrošanai. Minētajā termiņā iedzīvotāju iebildumi un priekšlikumi __________.</w:t>
            </w:r>
          </w:p>
          <w:p w14:paraId="7A005685" w14:textId="77777777" w:rsidR="004E209C" w:rsidRPr="00F502DF" w:rsidRDefault="004E209C" w:rsidP="008453A2">
            <w:pPr>
              <w:spacing w:after="0" w:line="240" w:lineRule="auto"/>
              <w:ind w:right="102"/>
              <w:jc w:val="both"/>
              <w:textAlignment w:val="baseline"/>
              <w:rPr>
                <w:rFonts w:ascii="Times New Roman" w:hAnsi="Times New Roman" w:cs="Times New Roman"/>
                <w:sz w:val="24"/>
                <w:szCs w:val="24"/>
              </w:rPr>
            </w:pPr>
          </w:p>
          <w:p w14:paraId="10419CD5" w14:textId="7A61F152" w:rsidR="000621B6" w:rsidRPr="00F502DF" w:rsidRDefault="004E209C" w:rsidP="008453A2">
            <w:pPr>
              <w:spacing w:after="0" w:line="240" w:lineRule="auto"/>
              <w:ind w:right="102"/>
              <w:jc w:val="both"/>
              <w:textAlignment w:val="baseline"/>
              <w:rPr>
                <w:rFonts w:ascii="Times New Roman" w:hAnsi="Times New Roman" w:cs="Times New Roman"/>
                <w:sz w:val="24"/>
                <w:szCs w:val="24"/>
              </w:rPr>
            </w:pPr>
            <w:r w:rsidRPr="00F502DF">
              <w:rPr>
                <w:rFonts w:ascii="Times New Roman" w:hAnsi="Times New Roman" w:cs="Times New Roman"/>
                <w:sz w:val="24"/>
                <w:szCs w:val="24"/>
              </w:rPr>
              <w:t xml:space="preserve">Saistošo noteikumu izstrādes procesā notikušas konsultācijas </w:t>
            </w:r>
            <w:r w:rsidR="00937526" w:rsidRPr="00F502DF">
              <w:rPr>
                <w:rFonts w:ascii="Times New Roman" w:hAnsi="Times New Roman" w:cs="Times New Roman"/>
                <w:sz w:val="24"/>
                <w:szCs w:val="24"/>
              </w:rPr>
              <w:t>par plānotajām izmaiņām saistošajos noteikumos, kopīgs darbs redakcionālajos labojumos un pielikumā Nr.</w:t>
            </w:r>
            <w:r w:rsidR="001518AE">
              <w:rPr>
                <w:rFonts w:ascii="Times New Roman" w:hAnsi="Times New Roman" w:cs="Times New Roman"/>
                <w:sz w:val="24"/>
                <w:szCs w:val="24"/>
              </w:rPr>
              <w:t> </w:t>
            </w:r>
            <w:r w:rsidR="00937526" w:rsidRPr="00F502DF">
              <w:rPr>
                <w:rFonts w:ascii="Times New Roman" w:hAnsi="Times New Roman" w:cs="Times New Roman"/>
                <w:sz w:val="24"/>
                <w:szCs w:val="24"/>
              </w:rPr>
              <w:t xml:space="preserve">4. </w:t>
            </w:r>
            <w:r w:rsidRPr="00F502DF">
              <w:rPr>
                <w:rFonts w:ascii="Times New Roman" w:hAnsi="Times New Roman" w:cs="Times New Roman"/>
                <w:sz w:val="24"/>
                <w:szCs w:val="24"/>
              </w:rPr>
              <w:t xml:space="preserve">ar </w:t>
            </w:r>
            <w:r w:rsidR="00855431" w:rsidRPr="00F502DF">
              <w:rPr>
                <w:rFonts w:ascii="Times New Roman" w:hAnsi="Times New Roman" w:cs="Times New Roman"/>
                <w:sz w:val="24"/>
                <w:szCs w:val="24"/>
              </w:rPr>
              <w:t xml:space="preserve">SIA “Jūrmalas ūdens” </w:t>
            </w:r>
          </w:p>
        </w:tc>
      </w:tr>
    </w:tbl>
    <w:p w14:paraId="2E850707" w14:textId="77777777" w:rsidR="000621B6" w:rsidRDefault="000621B6" w:rsidP="006B4BB0">
      <w:pPr>
        <w:spacing w:after="0" w:line="240" w:lineRule="auto"/>
        <w:rPr>
          <w:rFonts w:ascii="Times New Roman" w:hAnsi="Times New Roman" w:cs="Times New Roman"/>
          <w:sz w:val="24"/>
          <w:szCs w:val="24"/>
        </w:rPr>
      </w:pPr>
    </w:p>
    <w:tbl>
      <w:tblPr>
        <w:tblW w:w="5000" w:type="pct"/>
        <w:tblLook w:val="04A0" w:firstRow="1" w:lastRow="0" w:firstColumn="1" w:lastColumn="0" w:noHBand="0" w:noVBand="1"/>
      </w:tblPr>
      <w:tblGrid>
        <w:gridCol w:w="3702"/>
        <w:gridCol w:w="2958"/>
        <w:gridCol w:w="2694"/>
      </w:tblGrid>
      <w:tr w:rsidR="00CE04E8" w:rsidRPr="00CE04E8" w14:paraId="7B0FBA3E" w14:textId="77777777" w:rsidTr="005A26C9">
        <w:trPr>
          <w:trHeight w:val="131"/>
        </w:trPr>
        <w:tc>
          <w:tcPr>
            <w:tcW w:w="1979" w:type="pct"/>
            <w:hideMark/>
          </w:tcPr>
          <w:p w14:paraId="0BEA1F7C" w14:textId="77777777" w:rsidR="00CE04E8" w:rsidRPr="00CE04E8" w:rsidRDefault="00CE04E8" w:rsidP="00CE04E8">
            <w:pPr>
              <w:spacing w:after="0" w:line="240" w:lineRule="auto"/>
              <w:rPr>
                <w:rFonts w:ascii="Times New Roman" w:eastAsia="Times New Roman" w:hAnsi="Times New Roman" w:cs="Times New Roman"/>
                <w:sz w:val="24"/>
                <w:szCs w:val="24"/>
                <w:lang w:eastAsia="lv-LV"/>
              </w:rPr>
            </w:pPr>
            <w:r w:rsidRPr="00CE04E8">
              <w:rPr>
                <w:rFonts w:ascii="Times New Roman" w:eastAsia="Times New Roman" w:hAnsi="Times New Roman" w:cs="Times New Roman"/>
                <w:sz w:val="24"/>
                <w:szCs w:val="24"/>
                <w:lang w:eastAsia="lv-LV"/>
              </w:rPr>
              <w:t>Priekšsēdētāja</w:t>
            </w:r>
          </w:p>
        </w:tc>
        <w:tc>
          <w:tcPr>
            <w:tcW w:w="1581" w:type="pct"/>
            <w:hideMark/>
          </w:tcPr>
          <w:p w14:paraId="2FC69710" w14:textId="77777777" w:rsidR="00CE04E8" w:rsidRPr="00CE04E8" w:rsidRDefault="00CE04E8" w:rsidP="00CE04E8">
            <w:pPr>
              <w:spacing w:after="0" w:line="240" w:lineRule="auto"/>
              <w:rPr>
                <w:rFonts w:ascii="Times New Roman" w:eastAsia="Times New Roman" w:hAnsi="Times New Roman" w:cs="Times New Roman"/>
                <w:sz w:val="24"/>
                <w:szCs w:val="24"/>
                <w:lang w:eastAsia="lv-LV"/>
              </w:rPr>
            </w:pPr>
            <w:r w:rsidRPr="00CE04E8">
              <w:rPr>
                <w:rFonts w:ascii="Times New Roman" w:eastAsia="Times New Roman" w:hAnsi="Times New Roman" w:cs="Times New Roman"/>
                <w:sz w:val="24"/>
                <w:szCs w:val="24"/>
                <w:lang w:eastAsia="lv-LV"/>
              </w:rPr>
              <w:t>(paraksts*)</w:t>
            </w:r>
          </w:p>
        </w:tc>
        <w:tc>
          <w:tcPr>
            <w:tcW w:w="1440" w:type="pct"/>
            <w:hideMark/>
          </w:tcPr>
          <w:p w14:paraId="709E116F" w14:textId="77777777" w:rsidR="00CE04E8" w:rsidRPr="00CE04E8" w:rsidRDefault="00CE04E8" w:rsidP="00CE04E8">
            <w:pPr>
              <w:spacing w:after="0" w:line="240" w:lineRule="auto"/>
              <w:jc w:val="right"/>
              <w:rPr>
                <w:rFonts w:ascii="Times New Roman" w:eastAsia="Times New Roman" w:hAnsi="Times New Roman" w:cs="Times New Roman"/>
                <w:sz w:val="24"/>
                <w:szCs w:val="24"/>
                <w:lang w:eastAsia="lv-LV"/>
              </w:rPr>
            </w:pPr>
            <w:r w:rsidRPr="00CE04E8">
              <w:rPr>
                <w:rFonts w:ascii="Times New Roman" w:eastAsia="Times New Roman" w:hAnsi="Times New Roman" w:cs="Times New Roman"/>
                <w:sz w:val="24"/>
                <w:szCs w:val="24"/>
                <w:lang w:eastAsia="lv-LV"/>
              </w:rPr>
              <w:t>R. Sproģe</w:t>
            </w:r>
          </w:p>
        </w:tc>
      </w:tr>
    </w:tbl>
    <w:p w14:paraId="2568E485" w14:textId="77777777" w:rsidR="00CE04E8" w:rsidRPr="00CE04E8" w:rsidRDefault="00CE04E8" w:rsidP="00CE04E8">
      <w:pPr>
        <w:spacing w:after="0" w:line="240" w:lineRule="auto"/>
        <w:contextualSpacing/>
        <w:jc w:val="center"/>
        <w:rPr>
          <w:rFonts w:ascii="Calibri" w:eastAsia="Times New Roman" w:hAnsi="Calibri" w:cs="Times New Roman"/>
          <w:sz w:val="20"/>
          <w:szCs w:val="24"/>
          <w:lang w:val="en-US" w:bidi="en-US"/>
        </w:rPr>
      </w:pPr>
    </w:p>
    <w:p w14:paraId="44138FDE" w14:textId="77777777" w:rsidR="00CE04E8" w:rsidRPr="00CE04E8" w:rsidRDefault="00CE04E8" w:rsidP="00CE04E8">
      <w:pPr>
        <w:spacing w:after="0" w:line="240" w:lineRule="auto"/>
        <w:jc w:val="center"/>
        <w:rPr>
          <w:rFonts w:ascii="Times New Roman" w:eastAsia="Calibri" w:hAnsi="Times New Roman" w:cs="Times New Roman"/>
          <w:sz w:val="20"/>
          <w:szCs w:val="24"/>
        </w:rPr>
      </w:pPr>
      <w:r w:rsidRPr="00CE04E8">
        <w:rPr>
          <w:rFonts w:ascii="Times New Roman" w:eastAsia="Times New Roman" w:hAnsi="Times New Roman" w:cs="Times New Roman"/>
          <w:sz w:val="24"/>
          <w:szCs w:val="24"/>
          <w:lang w:eastAsia="lv-LV"/>
        </w:rPr>
        <w:t>*</w:t>
      </w:r>
      <w:r w:rsidRPr="00CE04E8">
        <w:rPr>
          <w:rFonts w:ascii="Times New Roman" w:eastAsia="Times New Roman" w:hAnsi="Times New Roman" w:cs="Times New Roman"/>
          <w:iCs/>
          <w:sz w:val="24"/>
          <w:szCs w:val="24"/>
          <w:lang w:eastAsia="lv-LV"/>
        </w:rPr>
        <w:t>Dokuments parakstīts ar drošu elektronisko parakstu un satur laika zīmogu.</w:t>
      </w:r>
    </w:p>
    <w:p w14:paraId="14618929" w14:textId="77777777" w:rsidR="00CE04E8" w:rsidRPr="006B4BB0" w:rsidRDefault="00CE04E8" w:rsidP="006B4BB0">
      <w:pPr>
        <w:spacing w:after="0" w:line="240" w:lineRule="auto"/>
        <w:rPr>
          <w:rFonts w:ascii="Times New Roman" w:hAnsi="Times New Roman" w:cs="Times New Roman"/>
          <w:sz w:val="24"/>
          <w:szCs w:val="24"/>
        </w:rPr>
      </w:pPr>
    </w:p>
    <w:sectPr w:rsidR="00CE04E8" w:rsidRPr="006B4BB0" w:rsidSect="006B4BB0">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92F8" w14:textId="77777777" w:rsidR="00E8760D" w:rsidRDefault="00E8760D" w:rsidP="00E8760D">
      <w:pPr>
        <w:spacing w:after="0" w:line="240" w:lineRule="auto"/>
      </w:pPr>
      <w:r>
        <w:separator/>
      </w:r>
    </w:p>
  </w:endnote>
  <w:endnote w:type="continuationSeparator" w:id="0">
    <w:p w14:paraId="4D7C1825" w14:textId="77777777" w:rsidR="00E8760D" w:rsidRDefault="00E8760D" w:rsidP="00E8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10972"/>
      <w:docPartObj>
        <w:docPartGallery w:val="Page Numbers (Bottom of Page)"/>
        <w:docPartUnique/>
      </w:docPartObj>
    </w:sdtPr>
    <w:sdtEndPr>
      <w:rPr>
        <w:rFonts w:ascii="Times New Roman" w:hAnsi="Times New Roman" w:cs="Times New Roman"/>
        <w:noProof/>
      </w:rPr>
    </w:sdtEndPr>
    <w:sdtContent>
      <w:p w14:paraId="7C9C3FB3" w14:textId="525C0966" w:rsidR="00E8760D" w:rsidRPr="006B4BB0" w:rsidRDefault="00E8760D">
        <w:pPr>
          <w:pStyle w:val="Footer"/>
          <w:jc w:val="center"/>
          <w:rPr>
            <w:rFonts w:ascii="Times New Roman" w:hAnsi="Times New Roman" w:cs="Times New Roman"/>
          </w:rPr>
        </w:pPr>
        <w:r w:rsidRPr="006B4BB0">
          <w:rPr>
            <w:rFonts w:ascii="Times New Roman" w:hAnsi="Times New Roman" w:cs="Times New Roman"/>
          </w:rPr>
          <w:fldChar w:fldCharType="begin"/>
        </w:r>
        <w:r w:rsidRPr="006B4BB0">
          <w:rPr>
            <w:rFonts w:ascii="Times New Roman" w:hAnsi="Times New Roman" w:cs="Times New Roman"/>
          </w:rPr>
          <w:instrText xml:space="preserve"> PAGE   \* MERGEFORMAT </w:instrText>
        </w:r>
        <w:r w:rsidRPr="006B4BB0">
          <w:rPr>
            <w:rFonts w:ascii="Times New Roman" w:hAnsi="Times New Roman" w:cs="Times New Roman"/>
          </w:rPr>
          <w:fldChar w:fldCharType="separate"/>
        </w:r>
        <w:r w:rsidRPr="006B4BB0">
          <w:rPr>
            <w:rFonts w:ascii="Times New Roman" w:hAnsi="Times New Roman" w:cs="Times New Roman"/>
            <w:noProof/>
          </w:rPr>
          <w:t>2</w:t>
        </w:r>
        <w:r w:rsidRPr="006B4BB0">
          <w:rPr>
            <w:rFonts w:ascii="Times New Roman" w:hAnsi="Times New Roman" w:cs="Times New Roman"/>
            <w:noProof/>
          </w:rPr>
          <w:fldChar w:fldCharType="end"/>
        </w:r>
      </w:p>
    </w:sdtContent>
  </w:sdt>
  <w:p w14:paraId="0EAB213D" w14:textId="77777777" w:rsidR="00E8760D" w:rsidRPr="006B4BB0" w:rsidRDefault="00E8760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86B0" w14:textId="77777777" w:rsidR="00E8760D" w:rsidRDefault="00E8760D" w:rsidP="00E8760D">
      <w:pPr>
        <w:spacing w:after="0" w:line="240" w:lineRule="auto"/>
      </w:pPr>
      <w:r>
        <w:separator/>
      </w:r>
    </w:p>
  </w:footnote>
  <w:footnote w:type="continuationSeparator" w:id="0">
    <w:p w14:paraId="3F5E9E3B" w14:textId="77777777" w:rsidR="00E8760D" w:rsidRDefault="00E8760D" w:rsidP="00E87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DE7"/>
    <w:multiLevelType w:val="hybridMultilevel"/>
    <w:tmpl w:val="206AFA46"/>
    <w:lvl w:ilvl="0" w:tplc="B796643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775648"/>
    <w:multiLevelType w:val="multilevel"/>
    <w:tmpl w:val="9D0A2A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51F9D"/>
    <w:multiLevelType w:val="hybridMultilevel"/>
    <w:tmpl w:val="0DB413D0"/>
    <w:lvl w:ilvl="0" w:tplc="FA681DB2">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4E68C4"/>
    <w:multiLevelType w:val="hybridMultilevel"/>
    <w:tmpl w:val="211ED0C0"/>
    <w:lvl w:ilvl="0" w:tplc="FFFFFFFF">
      <w:start w:val="1"/>
      <w:numFmt w:val="decimal"/>
      <w:lvlText w:val="%1."/>
      <w:lvlJc w:val="left"/>
      <w:pPr>
        <w:ind w:left="720" w:hanging="360"/>
      </w:pPr>
      <w:rPr>
        <w:rFonts w:ascii="Times New Roman" w:hAnsi="Times New Roman" w:cs="Times New Roman" w:hint="default"/>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C0DBC"/>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E532E7"/>
    <w:multiLevelType w:val="hybridMultilevel"/>
    <w:tmpl w:val="17D8F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4DE1DA5"/>
    <w:multiLevelType w:val="hybridMultilevel"/>
    <w:tmpl w:val="4C061564"/>
    <w:lvl w:ilvl="0" w:tplc="7646D74E">
      <w:start w:val="1"/>
      <w:numFmt w:val="decimal"/>
      <w:lvlText w:val="%1."/>
      <w:lvlJc w:val="left"/>
      <w:pPr>
        <w:ind w:left="720" w:hanging="360"/>
      </w:pPr>
      <w:rPr>
        <w:rFonts w:ascii="Times New Roman" w:hAnsi="Times New Roman" w:cs="Times New Roman" w:hint="default"/>
        <w:sz w:val="26"/>
        <w:szCs w:val="2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F80A7E"/>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5A3325"/>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EC5B40"/>
    <w:multiLevelType w:val="hybridMultilevel"/>
    <w:tmpl w:val="E4B0F8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1D05BC"/>
    <w:multiLevelType w:val="hybridMultilevel"/>
    <w:tmpl w:val="587277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4" w15:restartNumberingAfterBreak="0">
    <w:nsid w:val="4E5854B1"/>
    <w:multiLevelType w:val="multilevel"/>
    <w:tmpl w:val="76B8EE58"/>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5666623F"/>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197FB5"/>
    <w:multiLevelType w:val="multilevel"/>
    <w:tmpl w:val="15F0EC78"/>
    <w:lvl w:ilvl="0">
      <w:start w:val="1"/>
      <w:numFmt w:val="decimal"/>
      <w:lvlText w:val="%1."/>
      <w:lvlJc w:val="left"/>
      <w:pPr>
        <w:tabs>
          <w:tab w:val="num" w:pos="435"/>
        </w:tabs>
        <w:ind w:left="435" w:hanging="435"/>
      </w:pPr>
      <w:rPr>
        <w:rFonts w:hint="default"/>
        <w:b w:val="0"/>
        <w:sz w:val="24"/>
      </w:rPr>
    </w:lvl>
    <w:lvl w:ilvl="1">
      <w:start w:val="1"/>
      <w:numFmt w:val="decimal"/>
      <w:lvlText w:val="%1.%2."/>
      <w:lvlJc w:val="left"/>
      <w:pPr>
        <w:tabs>
          <w:tab w:val="num" w:pos="435"/>
        </w:tabs>
        <w:ind w:left="435" w:hanging="435"/>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800"/>
        </w:tabs>
        <w:ind w:left="1800" w:hanging="1800"/>
      </w:pPr>
      <w:rPr>
        <w:rFonts w:hint="default"/>
        <w:b w:val="0"/>
        <w:sz w:val="24"/>
      </w:rPr>
    </w:lvl>
  </w:abstractNum>
  <w:abstractNum w:abstractNumId="17" w15:restartNumberingAfterBreak="0">
    <w:nsid w:val="5A7D31D3"/>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C2482C"/>
    <w:multiLevelType w:val="hybridMultilevel"/>
    <w:tmpl w:val="3754F2DC"/>
    <w:lvl w:ilvl="0" w:tplc="7D84AF98">
      <w:start w:val="1"/>
      <w:numFmt w:val="decimal"/>
      <w:lvlText w:val="2.%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15FE3"/>
    <w:multiLevelType w:val="multilevel"/>
    <w:tmpl w:val="B4F83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F914BC"/>
    <w:multiLevelType w:val="hybridMultilevel"/>
    <w:tmpl w:val="5872772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695812062">
    <w:abstractNumId w:val="7"/>
  </w:num>
  <w:num w:numId="2" w16cid:durableId="1488131561">
    <w:abstractNumId w:val="14"/>
  </w:num>
  <w:num w:numId="3" w16cid:durableId="1991517770">
    <w:abstractNumId w:val="13"/>
  </w:num>
  <w:num w:numId="4" w16cid:durableId="777260379">
    <w:abstractNumId w:val="26"/>
  </w:num>
  <w:num w:numId="5" w16cid:durableId="1350333065">
    <w:abstractNumId w:val="16"/>
  </w:num>
  <w:num w:numId="6" w16cid:durableId="71320771">
    <w:abstractNumId w:val="8"/>
  </w:num>
  <w:num w:numId="7" w16cid:durableId="960498620">
    <w:abstractNumId w:val="4"/>
  </w:num>
  <w:num w:numId="8" w16cid:durableId="211112551">
    <w:abstractNumId w:val="10"/>
  </w:num>
  <w:num w:numId="9" w16cid:durableId="457727363">
    <w:abstractNumId w:val="19"/>
  </w:num>
  <w:num w:numId="10" w16cid:durableId="1994142781">
    <w:abstractNumId w:val="18"/>
  </w:num>
  <w:num w:numId="11" w16cid:durableId="652221622">
    <w:abstractNumId w:val="22"/>
  </w:num>
  <w:num w:numId="12" w16cid:durableId="606423128">
    <w:abstractNumId w:val="25"/>
  </w:num>
  <w:num w:numId="13" w16cid:durableId="168250983">
    <w:abstractNumId w:val="21"/>
  </w:num>
  <w:num w:numId="14" w16cid:durableId="1136295614">
    <w:abstractNumId w:val="9"/>
  </w:num>
  <w:num w:numId="15" w16cid:durableId="1907719916">
    <w:abstractNumId w:val="23"/>
  </w:num>
  <w:num w:numId="16" w16cid:durableId="1838693813">
    <w:abstractNumId w:val="6"/>
  </w:num>
  <w:num w:numId="17" w16cid:durableId="870917736">
    <w:abstractNumId w:val="12"/>
  </w:num>
  <w:num w:numId="18" w16cid:durableId="1349452846">
    <w:abstractNumId w:val="24"/>
  </w:num>
  <w:num w:numId="19" w16cid:durableId="663900651">
    <w:abstractNumId w:val="1"/>
  </w:num>
  <w:num w:numId="20" w16cid:durableId="1576471542">
    <w:abstractNumId w:val="15"/>
  </w:num>
  <w:num w:numId="21" w16cid:durableId="622468427">
    <w:abstractNumId w:val="5"/>
  </w:num>
  <w:num w:numId="22" w16cid:durableId="430590281">
    <w:abstractNumId w:val="11"/>
  </w:num>
  <w:num w:numId="23" w16cid:durableId="20522710">
    <w:abstractNumId w:val="17"/>
  </w:num>
  <w:num w:numId="24" w16cid:durableId="1840003547">
    <w:abstractNumId w:val="3"/>
  </w:num>
  <w:num w:numId="25" w16cid:durableId="861237618">
    <w:abstractNumId w:val="20"/>
  </w:num>
  <w:num w:numId="26" w16cid:durableId="151917285">
    <w:abstractNumId w:val="0"/>
  </w:num>
  <w:num w:numId="27" w16cid:durableId="1086464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89"/>
    <w:rsid w:val="0001021B"/>
    <w:rsid w:val="00012B25"/>
    <w:rsid w:val="00032348"/>
    <w:rsid w:val="000411D0"/>
    <w:rsid w:val="00047B99"/>
    <w:rsid w:val="000621B6"/>
    <w:rsid w:val="00071F66"/>
    <w:rsid w:val="00090351"/>
    <w:rsid w:val="00094B28"/>
    <w:rsid w:val="000969E6"/>
    <w:rsid w:val="000A1146"/>
    <w:rsid w:val="000B3493"/>
    <w:rsid w:val="000B69C7"/>
    <w:rsid w:val="000F6040"/>
    <w:rsid w:val="000F608B"/>
    <w:rsid w:val="000F68EA"/>
    <w:rsid w:val="00104128"/>
    <w:rsid w:val="00104BB1"/>
    <w:rsid w:val="00120E8B"/>
    <w:rsid w:val="001407CB"/>
    <w:rsid w:val="00144968"/>
    <w:rsid w:val="00147A14"/>
    <w:rsid w:val="001518AE"/>
    <w:rsid w:val="00161304"/>
    <w:rsid w:val="00165678"/>
    <w:rsid w:val="00170B71"/>
    <w:rsid w:val="00171AC8"/>
    <w:rsid w:val="00192814"/>
    <w:rsid w:val="001D7964"/>
    <w:rsid w:val="001E29BD"/>
    <w:rsid w:val="00203F8D"/>
    <w:rsid w:val="00204EF6"/>
    <w:rsid w:val="00205147"/>
    <w:rsid w:val="002124FB"/>
    <w:rsid w:val="00216DF4"/>
    <w:rsid w:val="00234F18"/>
    <w:rsid w:val="00241A38"/>
    <w:rsid w:val="002515A0"/>
    <w:rsid w:val="0026793B"/>
    <w:rsid w:val="0028092D"/>
    <w:rsid w:val="00286540"/>
    <w:rsid w:val="00296308"/>
    <w:rsid w:val="002A1399"/>
    <w:rsid w:val="002C1591"/>
    <w:rsid w:val="002C21BC"/>
    <w:rsid w:val="002C58D2"/>
    <w:rsid w:val="002E5527"/>
    <w:rsid w:val="002E78C3"/>
    <w:rsid w:val="002F0555"/>
    <w:rsid w:val="0031590E"/>
    <w:rsid w:val="00333099"/>
    <w:rsid w:val="00335416"/>
    <w:rsid w:val="003442A6"/>
    <w:rsid w:val="00345691"/>
    <w:rsid w:val="00367C7B"/>
    <w:rsid w:val="003731F1"/>
    <w:rsid w:val="00377183"/>
    <w:rsid w:val="00380E61"/>
    <w:rsid w:val="003A2084"/>
    <w:rsid w:val="003A56F8"/>
    <w:rsid w:val="003C139C"/>
    <w:rsid w:val="003C68A6"/>
    <w:rsid w:val="003E35A3"/>
    <w:rsid w:val="003F4A09"/>
    <w:rsid w:val="0040016B"/>
    <w:rsid w:val="0041272F"/>
    <w:rsid w:val="00414266"/>
    <w:rsid w:val="004764B6"/>
    <w:rsid w:val="0049457D"/>
    <w:rsid w:val="00494804"/>
    <w:rsid w:val="004B169A"/>
    <w:rsid w:val="004B3B2D"/>
    <w:rsid w:val="004C2693"/>
    <w:rsid w:val="004D6986"/>
    <w:rsid w:val="004E209C"/>
    <w:rsid w:val="00514EB0"/>
    <w:rsid w:val="00525B48"/>
    <w:rsid w:val="00525C9D"/>
    <w:rsid w:val="005275A4"/>
    <w:rsid w:val="00537202"/>
    <w:rsid w:val="00551A92"/>
    <w:rsid w:val="00575E42"/>
    <w:rsid w:val="005762D3"/>
    <w:rsid w:val="005A3236"/>
    <w:rsid w:val="005B609A"/>
    <w:rsid w:val="005C4882"/>
    <w:rsid w:val="005C75DB"/>
    <w:rsid w:val="005D10DA"/>
    <w:rsid w:val="005D623E"/>
    <w:rsid w:val="005F2784"/>
    <w:rsid w:val="00611D87"/>
    <w:rsid w:val="006242AB"/>
    <w:rsid w:val="006259EA"/>
    <w:rsid w:val="00626EF8"/>
    <w:rsid w:val="0064096A"/>
    <w:rsid w:val="006A3A85"/>
    <w:rsid w:val="006B0799"/>
    <w:rsid w:val="006B4BB0"/>
    <w:rsid w:val="006D18D3"/>
    <w:rsid w:val="006D1E07"/>
    <w:rsid w:val="007075A7"/>
    <w:rsid w:val="00717D96"/>
    <w:rsid w:val="0072672E"/>
    <w:rsid w:val="00734FFE"/>
    <w:rsid w:val="00767EAA"/>
    <w:rsid w:val="00773630"/>
    <w:rsid w:val="007919CD"/>
    <w:rsid w:val="007B7451"/>
    <w:rsid w:val="007C1742"/>
    <w:rsid w:val="007C5F61"/>
    <w:rsid w:val="007D06C9"/>
    <w:rsid w:val="007E58FC"/>
    <w:rsid w:val="008024CF"/>
    <w:rsid w:val="00825E8A"/>
    <w:rsid w:val="008321FD"/>
    <w:rsid w:val="00832AB1"/>
    <w:rsid w:val="00841679"/>
    <w:rsid w:val="008453A2"/>
    <w:rsid w:val="00852B03"/>
    <w:rsid w:val="00854C67"/>
    <w:rsid w:val="00855431"/>
    <w:rsid w:val="00871404"/>
    <w:rsid w:val="008A25A3"/>
    <w:rsid w:val="008B3C72"/>
    <w:rsid w:val="008E5625"/>
    <w:rsid w:val="008F00C1"/>
    <w:rsid w:val="008F084A"/>
    <w:rsid w:val="009068AE"/>
    <w:rsid w:val="00937526"/>
    <w:rsid w:val="00992223"/>
    <w:rsid w:val="00994C0D"/>
    <w:rsid w:val="009C22AA"/>
    <w:rsid w:val="009D3479"/>
    <w:rsid w:val="009E26DF"/>
    <w:rsid w:val="009F4D90"/>
    <w:rsid w:val="00A05F2E"/>
    <w:rsid w:val="00A23783"/>
    <w:rsid w:val="00A6308F"/>
    <w:rsid w:val="00A67C3E"/>
    <w:rsid w:val="00A900EC"/>
    <w:rsid w:val="00AA046F"/>
    <w:rsid w:val="00AA17CA"/>
    <w:rsid w:val="00AA37AD"/>
    <w:rsid w:val="00AC4B47"/>
    <w:rsid w:val="00AD2C5F"/>
    <w:rsid w:val="00AE2BD4"/>
    <w:rsid w:val="00AF56DE"/>
    <w:rsid w:val="00B10658"/>
    <w:rsid w:val="00B20E23"/>
    <w:rsid w:val="00B32FFB"/>
    <w:rsid w:val="00B414A8"/>
    <w:rsid w:val="00B54518"/>
    <w:rsid w:val="00B60E9D"/>
    <w:rsid w:val="00B634DA"/>
    <w:rsid w:val="00B80AF3"/>
    <w:rsid w:val="00B91BF8"/>
    <w:rsid w:val="00B92DA5"/>
    <w:rsid w:val="00BC19B2"/>
    <w:rsid w:val="00BC65B2"/>
    <w:rsid w:val="00BC67C5"/>
    <w:rsid w:val="00BD67A6"/>
    <w:rsid w:val="00C04089"/>
    <w:rsid w:val="00C04774"/>
    <w:rsid w:val="00C20E5B"/>
    <w:rsid w:val="00C23CB2"/>
    <w:rsid w:val="00C26643"/>
    <w:rsid w:val="00C35FB7"/>
    <w:rsid w:val="00C55BFE"/>
    <w:rsid w:val="00C56B92"/>
    <w:rsid w:val="00C5799D"/>
    <w:rsid w:val="00C72634"/>
    <w:rsid w:val="00CA465F"/>
    <w:rsid w:val="00CC185A"/>
    <w:rsid w:val="00CD13AD"/>
    <w:rsid w:val="00CE04E8"/>
    <w:rsid w:val="00CE0668"/>
    <w:rsid w:val="00CF36E4"/>
    <w:rsid w:val="00D1019D"/>
    <w:rsid w:val="00D448D5"/>
    <w:rsid w:val="00D5271F"/>
    <w:rsid w:val="00D704F5"/>
    <w:rsid w:val="00DA0ED1"/>
    <w:rsid w:val="00DB3E11"/>
    <w:rsid w:val="00DB4E3A"/>
    <w:rsid w:val="00DC4579"/>
    <w:rsid w:val="00DC5B36"/>
    <w:rsid w:val="00DC7C3C"/>
    <w:rsid w:val="00DD4AF4"/>
    <w:rsid w:val="00DD51CF"/>
    <w:rsid w:val="00DE0991"/>
    <w:rsid w:val="00E2003F"/>
    <w:rsid w:val="00E226F5"/>
    <w:rsid w:val="00E2516A"/>
    <w:rsid w:val="00E31522"/>
    <w:rsid w:val="00E32D34"/>
    <w:rsid w:val="00E4298D"/>
    <w:rsid w:val="00E46B58"/>
    <w:rsid w:val="00E55905"/>
    <w:rsid w:val="00E81AC8"/>
    <w:rsid w:val="00E823C9"/>
    <w:rsid w:val="00E83E36"/>
    <w:rsid w:val="00E84D82"/>
    <w:rsid w:val="00E8760D"/>
    <w:rsid w:val="00E94A38"/>
    <w:rsid w:val="00E972C3"/>
    <w:rsid w:val="00EA127E"/>
    <w:rsid w:val="00EB13CB"/>
    <w:rsid w:val="00EB272E"/>
    <w:rsid w:val="00EB2BA8"/>
    <w:rsid w:val="00EC0CAF"/>
    <w:rsid w:val="00EC7CD7"/>
    <w:rsid w:val="00EE54DC"/>
    <w:rsid w:val="00EF4E5F"/>
    <w:rsid w:val="00F03015"/>
    <w:rsid w:val="00F05742"/>
    <w:rsid w:val="00F12EB2"/>
    <w:rsid w:val="00F14A88"/>
    <w:rsid w:val="00F23BB1"/>
    <w:rsid w:val="00F26CC5"/>
    <w:rsid w:val="00F303B1"/>
    <w:rsid w:val="00F42263"/>
    <w:rsid w:val="00F502DF"/>
    <w:rsid w:val="00F516D8"/>
    <w:rsid w:val="00F53A2B"/>
    <w:rsid w:val="00F67A74"/>
    <w:rsid w:val="00F754CA"/>
    <w:rsid w:val="00F85409"/>
    <w:rsid w:val="00F956F5"/>
    <w:rsid w:val="00FA0703"/>
    <w:rsid w:val="00FF0E23"/>
    <w:rsid w:val="00FF1A41"/>
    <w:rsid w:val="00FF6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310055A"/>
  <w15:chartTrackingRefBased/>
  <w15:docId w15:val="{99757287-ED40-4D46-BBDB-D6523B4C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271F"/>
    <w:rPr>
      <w:sz w:val="16"/>
      <w:szCs w:val="16"/>
    </w:rPr>
  </w:style>
  <w:style w:type="paragraph" w:styleId="CommentText">
    <w:name w:val="annotation text"/>
    <w:basedOn w:val="Normal"/>
    <w:link w:val="CommentTextChar"/>
    <w:uiPriority w:val="99"/>
    <w:unhideWhenUsed/>
    <w:rsid w:val="00D5271F"/>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D5271F"/>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2A1399"/>
    <w:pPr>
      <w:ind w:left="720"/>
      <w:contextualSpacing/>
    </w:pPr>
  </w:style>
  <w:style w:type="character" w:styleId="Hyperlink">
    <w:name w:val="Hyperlink"/>
    <w:basedOn w:val="DefaultParagraphFont"/>
    <w:uiPriority w:val="99"/>
    <w:unhideWhenUsed/>
    <w:rsid w:val="001407CB"/>
    <w:rPr>
      <w:color w:val="0000FF"/>
      <w:u w:val="single"/>
    </w:rPr>
  </w:style>
  <w:style w:type="paragraph" w:styleId="CommentSubject">
    <w:name w:val="annotation subject"/>
    <w:basedOn w:val="CommentText"/>
    <w:next w:val="CommentText"/>
    <w:link w:val="CommentSubjectChar"/>
    <w:uiPriority w:val="99"/>
    <w:semiHidden/>
    <w:unhideWhenUsed/>
    <w:rsid w:val="00E2516A"/>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516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E25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6A"/>
    <w:rPr>
      <w:rFonts w:ascii="Segoe UI" w:hAnsi="Segoe UI" w:cs="Segoe UI"/>
      <w:sz w:val="18"/>
      <w:szCs w:val="18"/>
    </w:rPr>
  </w:style>
  <w:style w:type="paragraph" w:styleId="NoSpacing">
    <w:name w:val="No Spacing"/>
    <w:uiPriority w:val="1"/>
    <w:qFormat/>
    <w:rsid w:val="004001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Revision">
    <w:name w:val="Revision"/>
    <w:hidden/>
    <w:uiPriority w:val="99"/>
    <w:semiHidden/>
    <w:rsid w:val="00B54518"/>
    <w:pPr>
      <w:spacing w:after="0" w:line="240" w:lineRule="auto"/>
    </w:pPr>
  </w:style>
  <w:style w:type="character" w:customStyle="1" w:styleId="cf01">
    <w:name w:val="cf01"/>
    <w:basedOn w:val="DefaultParagraphFont"/>
    <w:rsid w:val="000969E6"/>
    <w:rPr>
      <w:rFonts w:ascii="Segoe UI" w:hAnsi="Segoe UI" w:cs="Segoe UI" w:hint="default"/>
      <w:sz w:val="18"/>
      <w:szCs w:val="18"/>
    </w:rPr>
  </w:style>
  <w:style w:type="paragraph" w:styleId="Header">
    <w:name w:val="header"/>
    <w:basedOn w:val="Normal"/>
    <w:link w:val="HeaderChar"/>
    <w:uiPriority w:val="99"/>
    <w:unhideWhenUsed/>
    <w:rsid w:val="00E876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760D"/>
  </w:style>
  <w:style w:type="paragraph" w:styleId="Footer">
    <w:name w:val="footer"/>
    <w:basedOn w:val="Normal"/>
    <w:link w:val="FooterChar"/>
    <w:uiPriority w:val="99"/>
    <w:unhideWhenUsed/>
    <w:rsid w:val="00E876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D69A9-D753-4832-840A-E47C2761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8516</Words>
  <Characters>4855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Natālija Balašova</cp:lastModifiedBy>
  <cp:revision>18</cp:revision>
  <cp:lastPrinted>2023-11-02T06:46:00Z</cp:lastPrinted>
  <dcterms:created xsi:type="dcterms:W3CDTF">2023-11-02T06:45:00Z</dcterms:created>
  <dcterms:modified xsi:type="dcterms:W3CDTF">2023-11-08T11:22:00Z</dcterms:modified>
</cp:coreProperties>
</file>