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3DD8D533">
            <wp:extent cx="619125" cy="733425"/>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2A6B3FB1" w:rsidR="00F12EC5" w:rsidRPr="0023399E" w:rsidRDefault="006175A2" w:rsidP="00F12EC5">
      <w:pPr>
        <w:overflowPunct w:val="0"/>
        <w:autoSpaceDE w:val="0"/>
        <w:autoSpaceDN w:val="0"/>
        <w:adjustRightInd w:val="0"/>
        <w:jc w:val="center"/>
        <w:textAlignment w:val="baseline"/>
        <w:rPr>
          <w:sz w:val="26"/>
          <w:szCs w:val="26"/>
        </w:rPr>
      </w:pPr>
      <w:r>
        <w:rPr>
          <w:b/>
          <w:bCs/>
          <w:color w:val="000000"/>
          <w:sz w:val="26"/>
          <w:szCs w:val="26"/>
        </w:rPr>
        <w:t>P</w:t>
      </w:r>
      <w:r w:rsidR="00885EBD">
        <w:rPr>
          <w:b/>
          <w:bCs/>
          <w:color w:val="000000"/>
          <w:sz w:val="26"/>
          <w:szCs w:val="26"/>
        </w:rPr>
        <w:t xml:space="preserve">ar </w:t>
      </w:r>
      <w:r w:rsidR="006F73B2" w:rsidRPr="0023399E">
        <w:rPr>
          <w:b/>
          <w:bCs/>
          <w:color w:val="000000"/>
          <w:sz w:val="26"/>
          <w:szCs w:val="26"/>
        </w:rPr>
        <w:t>līdzfinansēšanas kārtīb</w:t>
      </w:r>
      <w:r w:rsidR="006F73B2">
        <w:rPr>
          <w:b/>
          <w:bCs/>
          <w:color w:val="000000"/>
          <w:sz w:val="26"/>
          <w:szCs w:val="26"/>
        </w:rPr>
        <w:t xml:space="preserve">u </w:t>
      </w:r>
      <w:bookmarkStart w:id="0" w:name="_Hlk146557173"/>
      <w:r w:rsidR="00841856" w:rsidRPr="00E64A3A">
        <w:rPr>
          <w:b/>
          <w:bCs/>
          <w:color w:val="000000"/>
          <w:sz w:val="26"/>
          <w:szCs w:val="26"/>
        </w:rPr>
        <w:t>konkurs</w:t>
      </w:r>
      <w:r w:rsidR="00736F41" w:rsidRPr="00E64A3A">
        <w:rPr>
          <w:b/>
          <w:bCs/>
          <w:color w:val="000000"/>
          <w:sz w:val="26"/>
          <w:szCs w:val="26"/>
        </w:rPr>
        <w:t>ā</w:t>
      </w:r>
      <w:r w:rsidR="00841856">
        <w:rPr>
          <w:b/>
          <w:bCs/>
          <w:color w:val="000000"/>
          <w:sz w:val="26"/>
          <w:szCs w:val="26"/>
        </w:rPr>
        <w:t xml:space="preserve"> “P</w:t>
      </w:r>
      <w:r w:rsidR="00DB6A4B" w:rsidRPr="0023399E">
        <w:rPr>
          <w:b/>
          <w:bCs/>
          <w:color w:val="000000"/>
          <w:sz w:val="26"/>
          <w:szCs w:val="26"/>
        </w:rPr>
        <w:t>rofesionālās mākslas pieejamība Jūrmal</w:t>
      </w:r>
      <w:r w:rsidR="00885EBD">
        <w:rPr>
          <w:b/>
          <w:bCs/>
          <w:color w:val="000000"/>
          <w:sz w:val="26"/>
          <w:szCs w:val="26"/>
        </w:rPr>
        <w:t xml:space="preserve">as </w:t>
      </w:r>
      <w:proofErr w:type="spellStart"/>
      <w:r w:rsidR="00885EBD">
        <w:rPr>
          <w:b/>
          <w:bCs/>
          <w:color w:val="000000"/>
          <w:sz w:val="26"/>
          <w:szCs w:val="26"/>
        </w:rPr>
        <w:t>valstspilsēt</w:t>
      </w:r>
      <w:r w:rsidR="006F73B2">
        <w:rPr>
          <w:b/>
          <w:bCs/>
          <w:color w:val="000000"/>
          <w:sz w:val="26"/>
          <w:szCs w:val="26"/>
        </w:rPr>
        <w:t>as</w:t>
      </w:r>
      <w:proofErr w:type="spellEnd"/>
      <w:r w:rsidR="006F73B2">
        <w:rPr>
          <w:b/>
          <w:bCs/>
          <w:color w:val="000000"/>
          <w:sz w:val="26"/>
          <w:szCs w:val="26"/>
        </w:rPr>
        <w:t xml:space="preserve"> pašvaldībā</w:t>
      </w:r>
      <w:r w:rsidR="000D677B">
        <w:rPr>
          <w:b/>
          <w:bCs/>
          <w:color w:val="000000"/>
          <w:sz w:val="26"/>
          <w:szCs w:val="26"/>
        </w:rPr>
        <w:t>”</w:t>
      </w:r>
      <w:r w:rsidR="00DB6A4B" w:rsidRPr="0023399E">
        <w:rPr>
          <w:b/>
          <w:bCs/>
          <w:color w:val="000000"/>
          <w:sz w:val="26"/>
          <w:szCs w:val="26"/>
        </w:rPr>
        <w:t xml:space="preserve"> </w:t>
      </w:r>
      <w:bookmarkEnd w:id="0"/>
    </w:p>
    <w:tbl>
      <w:tblPr>
        <w:tblW w:w="0" w:type="auto"/>
        <w:tblInd w:w="5353" w:type="dxa"/>
        <w:tblLook w:val="04A0" w:firstRow="1" w:lastRow="0" w:firstColumn="1" w:lastColumn="0" w:noHBand="0" w:noVBand="1"/>
      </w:tblPr>
      <w:tblGrid>
        <w:gridCol w:w="4001"/>
      </w:tblGrid>
      <w:tr w:rsidR="00EE6F09" w:rsidRPr="0023399E" w14:paraId="4F0BBCC7" w14:textId="77777777" w:rsidTr="00E41360">
        <w:tc>
          <w:tcPr>
            <w:tcW w:w="4218" w:type="dxa"/>
          </w:tcPr>
          <w:p w14:paraId="02DA1D2C" w14:textId="77777777" w:rsidR="00DB6A4B" w:rsidRPr="0023399E" w:rsidRDefault="00DB6A4B" w:rsidP="00DB6A4B">
            <w:pPr>
              <w:overflowPunct w:val="0"/>
              <w:autoSpaceDE w:val="0"/>
              <w:autoSpaceDN w:val="0"/>
              <w:adjustRightInd w:val="0"/>
              <w:jc w:val="both"/>
              <w:textAlignment w:val="baseline"/>
              <w:rPr>
                <w:sz w:val="26"/>
                <w:szCs w:val="26"/>
              </w:rPr>
            </w:pPr>
          </w:p>
          <w:p w14:paraId="4F0BBCC6" w14:textId="11626B08" w:rsidR="00EE6F09" w:rsidRPr="0023399E" w:rsidRDefault="00F12EC5" w:rsidP="00DB6A4B">
            <w:pPr>
              <w:overflowPunct w:val="0"/>
              <w:autoSpaceDE w:val="0"/>
              <w:autoSpaceDN w:val="0"/>
              <w:adjustRightInd w:val="0"/>
              <w:jc w:val="both"/>
              <w:textAlignment w:val="baseline"/>
              <w:rPr>
                <w:sz w:val="26"/>
                <w:szCs w:val="26"/>
              </w:rPr>
            </w:pPr>
            <w:r w:rsidRPr="0023399E">
              <w:rPr>
                <w:sz w:val="26"/>
                <w:szCs w:val="26"/>
              </w:rPr>
              <w:t>Izdoti saskaņā ar</w:t>
            </w:r>
            <w:r w:rsidR="00DB6A4B" w:rsidRPr="0023399E">
              <w:rPr>
                <w:sz w:val="26"/>
                <w:szCs w:val="26"/>
              </w:rPr>
              <w:t xml:space="preserve"> </w:t>
            </w:r>
            <w:hyperlink r:id="rId9" w:history="1">
              <w:r w:rsidR="001564DB" w:rsidRPr="00EA1D70">
                <w:rPr>
                  <w:bCs/>
                  <w:sz w:val="26"/>
                  <w:szCs w:val="26"/>
                </w:rPr>
                <w:t>Pašvaldību likuma</w:t>
              </w:r>
            </w:hyperlink>
            <w:r w:rsidR="001564DB" w:rsidRPr="00EA1D70">
              <w:rPr>
                <w:bCs/>
                <w:sz w:val="26"/>
                <w:szCs w:val="26"/>
              </w:rPr>
              <w:br/>
            </w:r>
            <w:r w:rsidR="003175C8">
              <w:rPr>
                <w:color w:val="000000"/>
                <w:sz w:val="27"/>
                <w:szCs w:val="27"/>
              </w:rPr>
              <w:t>4.</w:t>
            </w:r>
            <w:r w:rsidR="00A0006C">
              <w:rPr>
                <w:color w:val="000000"/>
                <w:sz w:val="27"/>
                <w:szCs w:val="27"/>
              </w:rPr>
              <w:t> </w:t>
            </w:r>
            <w:r w:rsidR="003175C8">
              <w:rPr>
                <w:color w:val="000000"/>
                <w:sz w:val="27"/>
                <w:szCs w:val="27"/>
              </w:rPr>
              <w:t xml:space="preserve">panta </w:t>
            </w:r>
            <w:r w:rsidR="006F5759">
              <w:rPr>
                <w:color w:val="000000"/>
                <w:sz w:val="27"/>
                <w:szCs w:val="27"/>
              </w:rPr>
              <w:t>pirmās daļas 5.</w:t>
            </w:r>
            <w:r w:rsidR="00A0006C">
              <w:rPr>
                <w:color w:val="000000"/>
                <w:sz w:val="27"/>
                <w:szCs w:val="27"/>
              </w:rPr>
              <w:t> </w:t>
            </w:r>
            <w:r w:rsidR="006F5759">
              <w:rPr>
                <w:color w:val="000000"/>
                <w:sz w:val="27"/>
                <w:szCs w:val="27"/>
              </w:rPr>
              <w:t>punktu</w:t>
            </w:r>
            <w:r w:rsidR="003175C8">
              <w:rPr>
                <w:color w:val="000000"/>
                <w:sz w:val="27"/>
                <w:szCs w:val="27"/>
              </w:rPr>
              <w:t>, 10.</w:t>
            </w:r>
            <w:r w:rsidR="00B534C5">
              <w:rPr>
                <w:color w:val="000000"/>
                <w:sz w:val="27"/>
                <w:szCs w:val="27"/>
              </w:rPr>
              <w:t> </w:t>
            </w:r>
            <w:r w:rsidR="003175C8">
              <w:rPr>
                <w:color w:val="000000"/>
                <w:sz w:val="27"/>
                <w:szCs w:val="27"/>
              </w:rPr>
              <w:t>panta pirmās daļas 1.</w:t>
            </w:r>
            <w:r w:rsidR="00A0006C">
              <w:rPr>
                <w:color w:val="000000"/>
                <w:sz w:val="27"/>
                <w:szCs w:val="27"/>
              </w:rPr>
              <w:t> </w:t>
            </w:r>
            <w:r w:rsidR="003175C8">
              <w:rPr>
                <w:color w:val="000000"/>
                <w:sz w:val="27"/>
                <w:szCs w:val="27"/>
              </w:rPr>
              <w:t xml:space="preserve">punktu, </w:t>
            </w:r>
            <w:hyperlink r:id="rId10" w:anchor="p4" w:history="1">
              <w:r w:rsidR="001564DB" w:rsidRPr="00EA1D70">
                <w:rPr>
                  <w:bCs/>
                  <w:sz w:val="26"/>
                  <w:szCs w:val="26"/>
                </w:rPr>
                <w:t>4</w:t>
              </w:r>
              <w:r w:rsidR="001564DB">
                <w:rPr>
                  <w:bCs/>
                  <w:sz w:val="26"/>
                  <w:szCs w:val="26"/>
                </w:rPr>
                <w:t>4</w:t>
              </w:r>
              <w:r w:rsidR="001564DB" w:rsidRPr="00EA1D70">
                <w:rPr>
                  <w:bCs/>
                  <w:sz w:val="26"/>
                  <w:szCs w:val="26"/>
                </w:rPr>
                <w:t>.</w:t>
              </w:r>
              <w:r w:rsidR="001564DB">
                <w:rPr>
                  <w:bCs/>
                  <w:sz w:val="26"/>
                  <w:szCs w:val="26"/>
                </w:rPr>
                <w:t> </w:t>
              </w:r>
              <w:r w:rsidR="001564DB" w:rsidRPr="00EA1D70">
                <w:rPr>
                  <w:bCs/>
                  <w:sz w:val="26"/>
                  <w:szCs w:val="26"/>
                </w:rPr>
                <w:t>pant</w:t>
              </w:r>
              <w:r w:rsidR="003175C8">
                <w:rPr>
                  <w:bCs/>
                  <w:sz w:val="26"/>
                  <w:szCs w:val="26"/>
                </w:rPr>
                <w:t>u</w:t>
              </w:r>
            </w:hyperlink>
          </w:p>
        </w:tc>
      </w:tr>
    </w:tbl>
    <w:p w14:paraId="4F0BBCC8" w14:textId="77777777" w:rsidR="00EE6F09" w:rsidRPr="0023399E" w:rsidRDefault="00EE6F09" w:rsidP="00EE6F09">
      <w:pPr>
        <w:overflowPunct w:val="0"/>
        <w:autoSpaceDE w:val="0"/>
        <w:autoSpaceDN w:val="0"/>
        <w:adjustRightInd w:val="0"/>
        <w:jc w:val="center"/>
        <w:textAlignment w:val="baseline"/>
        <w:rPr>
          <w:sz w:val="26"/>
          <w:szCs w:val="26"/>
          <w:highlight w:val="yellow"/>
        </w:rPr>
      </w:pPr>
    </w:p>
    <w:p w14:paraId="6F412874" w14:textId="763FF02D" w:rsidR="000C2090" w:rsidRPr="002128FD" w:rsidRDefault="000C2090" w:rsidP="002128FD">
      <w:pPr>
        <w:pStyle w:val="ListParagraph"/>
        <w:numPr>
          <w:ilvl w:val="0"/>
          <w:numId w:val="28"/>
        </w:numPr>
        <w:ind w:left="1060"/>
        <w:jc w:val="center"/>
        <w:rPr>
          <w:color w:val="000000"/>
          <w:sz w:val="26"/>
          <w:szCs w:val="26"/>
        </w:rPr>
      </w:pPr>
      <w:r w:rsidRPr="002128FD">
        <w:rPr>
          <w:rFonts w:ascii="Times New Roman" w:hAnsi="Times New Roman"/>
          <w:b/>
          <w:bCs/>
          <w:color w:val="000000"/>
          <w:sz w:val="26"/>
          <w:szCs w:val="26"/>
        </w:rPr>
        <w:t>Vispārīgie jautājumi</w:t>
      </w:r>
    </w:p>
    <w:p w14:paraId="31B9E1E1" w14:textId="79B20250" w:rsidR="000C2090" w:rsidRPr="00FE09F9" w:rsidRDefault="007A0955" w:rsidP="002128FD">
      <w:pPr>
        <w:pStyle w:val="ListParagraph"/>
        <w:numPr>
          <w:ilvl w:val="0"/>
          <w:numId w:val="27"/>
        </w:numPr>
        <w:spacing w:after="0" w:line="240" w:lineRule="auto"/>
        <w:ind w:left="425" w:hanging="425"/>
        <w:jc w:val="both"/>
        <w:rPr>
          <w:rFonts w:ascii="Times New Roman" w:hAnsi="Times New Roman"/>
          <w:color w:val="000000"/>
          <w:sz w:val="26"/>
          <w:szCs w:val="26"/>
        </w:rPr>
      </w:pPr>
      <w:r w:rsidRPr="00FE09F9">
        <w:rPr>
          <w:rFonts w:ascii="Times New Roman" w:hAnsi="Times New Roman"/>
          <w:color w:val="000000"/>
          <w:sz w:val="26"/>
          <w:szCs w:val="26"/>
        </w:rPr>
        <w:t>Saistošie noteikumi</w:t>
      </w:r>
      <w:r w:rsidR="000C2090" w:rsidRPr="00FE09F9">
        <w:rPr>
          <w:rFonts w:ascii="Times New Roman" w:hAnsi="Times New Roman"/>
          <w:color w:val="000000"/>
          <w:sz w:val="26"/>
          <w:szCs w:val="26"/>
        </w:rPr>
        <w:t xml:space="preserve"> (turpmāk – No</w:t>
      </w:r>
      <w:r w:rsidRPr="00FE09F9">
        <w:rPr>
          <w:rFonts w:ascii="Times New Roman" w:hAnsi="Times New Roman"/>
          <w:color w:val="000000"/>
          <w:sz w:val="26"/>
          <w:szCs w:val="26"/>
        </w:rPr>
        <w:t>teikumi</w:t>
      </w:r>
      <w:r w:rsidR="000C2090" w:rsidRPr="00FE09F9">
        <w:rPr>
          <w:rFonts w:ascii="Times New Roman" w:hAnsi="Times New Roman"/>
          <w:color w:val="000000"/>
          <w:sz w:val="26"/>
          <w:szCs w:val="26"/>
        </w:rPr>
        <w:t>) nosaka kārtību, kādā tiek iesniegti, novērtēti un līdzfinansēti projektu pieteikumi</w:t>
      </w:r>
      <w:r w:rsidR="00885EBD" w:rsidRPr="00FE09F9">
        <w:rPr>
          <w:rFonts w:ascii="Times New Roman" w:hAnsi="Times New Roman"/>
          <w:color w:val="000000"/>
          <w:sz w:val="26"/>
          <w:szCs w:val="26"/>
        </w:rPr>
        <w:t xml:space="preserve"> (turpmāk – Projekt</w:t>
      </w:r>
      <w:r w:rsidR="003B3CE6" w:rsidRPr="00FE09F9">
        <w:rPr>
          <w:rFonts w:ascii="Times New Roman" w:hAnsi="Times New Roman"/>
          <w:color w:val="000000"/>
          <w:sz w:val="26"/>
          <w:szCs w:val="26"/>
        </w:rPr>
        <w:t>u pieteikumi</w:t>
      </w:r>
      <w:r w:rsidR="00885EBD" w:rsidRPr="00FE09F9">
        <w:rPr>
          <w:rFonts w:ascii="Times New Roman" w:hAnsi="Times New Roman"/>
          <w:color w:val="000000"/>
          <w:sz w:val="26"/>
          <w:szCs w:val="26"/>
        </w:rPr>
        <w:t>)</w:t>
      </w:r>
      <w:r w:rsidR="00CD34DB" w:rsidRPr="00FE09F9">
        <w:rPr>
          <w:rFonts w:ascii="Times New Roman" w:hAnsi="Times New Roman"/>
          <w:color w:val="000000"/>
          <w:sz w:val="26"/>
          <w:szCs w:val="26"/>
        </w:rPr>
        <w:t xml:space="preserve"> konkursam</w:t>
      </w:r>
      <w:r w:rsidR="000C2090" w:rsidRPr="00FE09F9">
        <w:rPr>
          <w:rFonts w:ascii="Times New Roman" w:hAnsi="Times New Roman"/>
          <w:color w:val="000000"/>
          <w:sz w:val="26"/>
          <w:szCs w:val="26"/>
        </w:rPr>
        <w:t xml:space="preserve"> </w:t>
      </w:r>
      <w:r w:rsidR="00DC1D28" w:rsidRPr="00FE09F9">
        <w:rPr>
          <w:rFonts w:ascii="Times New Roman" w:hAnsi="Times New Roman"/>
          <w:color w:val="000000"/>
          <w:sz w:val="26"/>
          <w:szCs w:val="26"/>
        </w:rPr>
        <w:t>“</w:t>
      </w:r>
      <w:r w:rsidR="00CD34DB" w:rsidRPr="00FE09F9">
        <w:rPr>
          <w:rFonts w:ascii="Times New Roman" w:hAnsi="Times New Roman"/>
          <w:color w:val="000000"/>
          <w:sz w:val="26"/>
          <w:szCs w:val="26"/>
        </w:rPr>
        <w:t>Profesionālās mākslas pieejamība Jūrmal</w:t>
      </w:r>
      <w:r w:rsidR="006D3BF7" w:rsidRPr="00FE09F9">
        <w:rPr>
          <w:rFonts w:ascii="Times New Roman" w:hAnsi="Times New Roman"/>
          <w:color w:val="000000"/>
          <w:sz w:val="26"/>
          <w:szCs w:val="26"/>
        </w:rPr>
        <w:t xml:space="preserve">as </w:t>
      </w:r>
      <w:proofErr w:type="spellStart"/>
      <w:r w:rsidR="006D3BF7" w:rsidRPr="00FE09F9">
        <w:rPr>
          <w:rFonts w:ascii="Times New Roman" w:hAnsi="Times New Roman"/>
          <w:color w:val="000000"/>
          <w:sz w:val="26"/>
          <w:szCs w:val="26"/>
        </w:rPr>
        <w:t>valstspilsētas</w:t>
      </w:r>
      <w:proofErr w:type="spellEnd"/>
      <w:r w:rsidR="006D3BF7" w:rsidRPr="00FE09F9">
        <w:rPr>
          <w:rFonts w:ascii="Times New Roman" w:hAnsi="Times New Roman"/>
          <w:color w:val="000000"/>
          <w:sz w:val="26"/>
          <w:szCs w:val="26"/>
        </w:rPr>
        <w:t xml:space="preserve"> pašvaldībā</w:t>
      </w:r>
      <w:r w:rsidR="00CD34DB" w:rsidRPr="00FE09F9">
        <w:rPr>
          <w:rFonts w:ascii="Times New Roman" w:hAnsi="Times New Roman"/>
          <w:color w:val="000000"/>
          <w:sz w:val="26"/>
          <w:szCs w:val="26"/>
        </w:rPr>
        <w:t>” (turpmāk – Konkurss)</w:t>
      </w:r>
      <w:r w:rsidR="006D3BF7" w:rsidRPr="00FE09F9">
        <w:rPr>
          <w:rFonts w:ascii="Times New Roman" w:hAnsi="Times New Roman"/>
          <w:color w:val="000000"/>
          <w:sz w:val="26"/>
          <w:szCs w:val="26"/>
        </w:rPr>
        <w:t>.</w:t>
      </w:r>
      <w:r w:rsidR="00CD34DB" w:rsidRPr="00FE09F9">
        <w:rPr>
          <w:rFonts w:ascii="Times New Roman" w:hAnsi="Times New Roman"/>
          <w:color w:val="000000"/>
          <w:sz w:val="26"/>
          <w:szCs w:val="26"/>
        </w:rPr>
        <w:t xml:space="preserve"> </w:t>
      </w:r>
    </w:p>
    <w:p w14:paraId="431B3268" w14:textId="20410EA8" w:rsidR="000C2090" w:rsidRPr="00FE09F9" w:rsidRDefault="000C2090" w:rsidP="002128FD">
      <w:pPr>
        <w:pStyle w:val="ListParagraph"/>
        <w:numPr>
          <w:ilvl w:val="0"/>
          <w:numId w:val="27"/>
        </w:numPr>
        <w:spacing w:after="0" w:line="240" w:lineRule="auto"/>
        <w:ind w:left="425" w:hanging="425"/>
        <w:jc w:val="both"/>
        <w:rPr>
          <w:rFonts w:ascii="Times New Roman" w:hAnsi="Times New Roman"/>
          <w:color w:val="000000"/>
          <w:sz w:val="26"/>
          <w:szCs w:val="26"/>
        </w:rPr>
      </w:pPr>
      <w:r w:rsidRPr="00FE09F9">
        <w:rPr>
          <w:rFonts w:ascii="Times New Roman" w:hAnsi="Times New Roman"/>
          <w:color w:val="000000"/>
          <w:sz w:val="26"/>
          <w:szCs w:val="26"/>
        </w:rPr>
        <w:t>Projektu konkursa mērķis</w:t>
      </w:r>
      <w:r w:rsidR="00A0006C" w:rsidRPr="00FE09F9">
        <w:rPr>
          <w:rFonts w:ascii="Times New Roman" w:hAnsi="Times New Roman"/>
          <w:b/>
          <w:bCs/>
          <w:color w:val="000000"/>
          <w:sz w:val="26"/>
          <w:szCs w:val="26"/>
        </w:rPr>
        <w:t xml:space="preserve"> </w:t>
      </w:r>
      <w:r w:rsidRPr="00FE09F9">
        <w:rPr>
          <w:rFonts w:ascii="Times New Roman" w:hAnsi="Times New Roman"/>
          <w:color w:val="000000"/>
          <w:sz w:val="26"/>
          <w:szCs w:val="26"/>
        </w:rPr>
        <w:t>ir</w:t>
      </w:r>
      <w:r w:rsidR="00095037" w:rsidRPr="00FE09F9">
        <w:rPr>
          <w:rFonts w:ascii="Times New Roman" w:hAnsi="Times New Roman"/>
          <w:color w:val="000000"/>
          <w:sz w:val="26"/>
          <w:szCs w:val="26"/>
        </w:rPr>
        <w:t xml:space="preserve"> </w:t>
      </w:r>
      <w:r w:rsidRPr="00FE09F9">
        <w:rPr>
          <w:rFonts w:ascii="Times New Roman" w:hAnsi="Times New Roman"/>
          <w:color w:val="000000"/>
          <w:sz w:val="26"/>
          <w:szCs w:val="26"/>
        </w:rPr>
        <w:t>sekmēt profesionālās mākslas pieejamību Jūrmalas kultūras iestādēs un citās Jūrmalas iedzīvotājiem un viesiem publiski brīvi pieejamās vietās Jūrmalā, lai popularizētu Jūrmalu kā augstvērtīgas mākslas norises vietu un nodrošinātu sabiedrībai iespēju baudīt daudzveidīgus profesionālās mākslas projektus šādās kategorijās:</w:t>
      </w:r>
    </w:p>
    <w:p w14:paraId="05698611" w14:textId="7ADBF66E" w:rsidR="000C2090" w:rsidRPr="00FE09F9" w:rsidRDefault="000C2090" w:rsidP="002128FD">
      <w:pPr>
        <w:pStyle w:val="ListParagraph"/>
        <w:numPr>
          <w:ilvl w:val="1"/>
          <w:numId w:val="27"/>
        </w:numPr>
        <w:spacing w:after="0" w:line="240" w:lineRule="auto"/>
        <w:ind w:left="851" w:hanging="425"/>
        <w:jc w:val="both"/>
        <w:rPr>
          <w:rFonts w:ascii="Times New Roman" w:hAnsi="Times New Roman"/>
          <w:color w:val="000000"/>
          <w:sz w:val="26"/>
          <w:szCs w:val="26"/>
        </w:rPr>
      </w:pPr>
      <w:r w:rsidRPr="00FE09F9">
        <w:rPr>
          <w:rFonts w:ascii="Times New Roman" w:hAnsi="Times New Roman"/>
          <w:color w:val="000000"/>
          <w:sz w:val="26"/>
          <w:szCs w:val="26"/>
        </w:rPr>
        <w:t xml:space="preserve">vietējā vai starptautiskā mēroga projekti Jūrmalas </w:t>
      </w:r>
      <w:proofErr w:type="spellStart"/>
      <w:r w:rsidR="005234F8" w:rsidRPr="00FE09F9">
        <w:rPr>
          <w:rFonts w:ascii="Times New Roman" w:hAnsi="Times New Roman"/>
          <w:color w:val="000000"/>
          <w:sz w:val="26"/>
          <w:szCs w:val="26"/>
        </w:rPr>
        <w:t>valsts</w:t>
      </w:r>
      <w:r w:rsidRPr="00FE09F9">
        <w:rPr>
          <w:rFonts w:ascii="Times New Roman" w:hAnsi="Times New Roman"/>
          <w:color w:val="000000"/>
          <w:sz w:val="26"/>
          <w:szCs w:val="26"/>
        </w:rPr>
        <w:t>pilsētā</w:t>
      </w:r>
      <w:proofErr w:type="spellEnd"/>
      <w:r w:rsidRPr="00FE09F9">
        <w:rPr>
          <w:rFonts w:ascii="Times New Roman" w:hAnsi="Times New Roman"/>
          <w:color w:val="000000"/>
          <w:sz w:val="26"/>
          <w:szCs w:val="26"/>
        </w:rPr>
        <w:t xml:space="preserve"> (izstādes, koncerti, festivāli, filmas, izrādes);</w:t>
      </w:r>
    </w:p>
    <w:p w14:paraId="3C48FC30" w14:textId="6389CB07" w:rsidR="000C2090" w:rsidRPr="00FE09F9" w:rsidRDefault="000C2090" w:rsidP="002128FD">
      <w:pPr>
        <w:pStyle w:val="ListParagraph"/>
        <w:numPr>
          <w:ilvl w:val="1"/>
          <w:numId w:val="27"/>
        </w:numPr>
        <w:spacing w:after="0" w:line="240" w:lineRule="auto"/>
        <w:ind w:left="851" w:hanging="425"/>
        <w:jc w:val="both"/>
        <w:rPr>
          <w:rFonts w:ascii="Times New Roman" w:hAnsi="Times New Roman"/>
          <w:color w:val="000000"/>
          <w:sz w:val="26"/>
          <w:szCs w:val="26"/>
        </w:rPr>
      </w:pPr>
      <w:r w:rsidRPr="00FE09F9">
        <w:rPr>
          <w:rFonts w:ascii="Times New Roman" w:hAnsi="Times New Roman"/>
          <w:color w:val="000000"/>
          <w:sz w:val="26"/>
          <w:szCs w:val="26"/>
        </w:rPr>
        <w:t>kopprojekti sadarbībā ar Jūrmalas</w:t>
      </w:r>
      <w:r w:rsidR="007546B9" w:rsidRPr="00FE09F9">
        <w:rPr>
          <w:rFonts w:ascii="Times New Roman" w:hAnsi="Times New Roman"/>
          <w:color w:val="000000"/>
          <w:sz w:val="26"/>
          <w:szCs w:val="26"/>
        </w:rPr>
        <w:t xml:space="preserve"> </w:t>
      </w:r>
      <w:proofErr w:type="spellStart"/>
      <w:r w:rsidR="007546B9" w:rsidRPr="00FE09F9">
        <w:rPr>
          <w:rFonts w:ascii="Times New Roman" w:hAnsi="Times New Roman"/>
          <w:color w:val="000000"/>
          <w:sz w:val="26"/>
          <w:szCs w:val="26"/>
        </w:rPr>
        <w:t>valstspilsētas</w:t>
      </w:r>
      <w:proofErr w:type="spellEnd"/>
      <w:r w:rsidR="00554B52" w:rsidRPr="00FE09F9">
        <w:rPr>
          <w:rFonts w:ascii="Times New Roman" w:hAnsi="Times New Roman"/>
          <w:color w:val="000000"/>
          <w:sz w:val="26"/>
          <w:szCs w:val="26"/>
        </w:rPr>
        <w:t xml:space="preserve"> pašvaldības</w:t>
      </w:r>
      <w:r w:rsidRPr="00FE09F9">
        <w:rPr>
          <w:rFonts w:ascii="Times New Roman" w:hAnsi="Times New Roman"/>
          <w:color w:val="000000"/>
          <w:sz w:val="26"/>
          <w:szCs w:val="26"/>
        </w:rPr>
        <w:t xml:space="preserve"> sadraudzības pilsētām, kuru norise paredzēta Jūrmalā un kādā no sadraudzības pilsētām;</w:t>
      </w:r>
    </w:p>
    <w:p w14:paraId="39DB72F9" w14:textId="383EA921" w:rsidR="00FC6772" w:rsidRPr="00FE09F9" w:rsidRDefault="000C2090" w:rsidP="002128FD">
      <w:pPr>
        <w:pStyle w:val="ListParagraph"/>
        <w:numPr>
          <w:ilvl w:val="1"/>
          <w:numId w:val="27"/>
        </w:numPr>
        <w:spacing w:after="0" w:line="240" w:lineRule="auto"/>
        <w:ind w:left="851" w:hanging="425"/>
        <w:jc w:val="both"/>
        <w:rPr>
          <w:rFonts w:ascii="Times New Roman" w:hAnsi="Times New Roman"/>
          <w:color w:val="000000"/>
          <w:sz w:val="26"/>
          <w:szCs w:val="26"/>
        </w:rPr>
      </w:pPr>
      <w:r w:rsidRPr="00FE09F9">
        <w:rPr>
          <w:rFonts w:ascii="Times New Roman" w:hAnsi="Times New Roman"/>
          <w:color w:val="000000"/>
          <w:sz w:val="26"/>
          <w:szCs w:val="26"/>
        </w:rPr>
        <w:t>Jūrmalas mūziķu un mākslinieku jubilejas katalogu/grāmatu izdošana vai</w:t>
      </w:r>
      <w:r w:rsidR="001E1F0F" w:rsidRPr="00FE09F9">
        <w:rPr>
          <w:rFonts w:ascii="Times New Roman" w:hAnsi="Times New Roman"/>
          <w:color w:val="000000"/>
          <w:sz w:val="26"/>
          <w:szCs w:val="26"/>
        </w:rPr>
        <w:t xml:space="preserve"> </w:t>
      </w:r>
      <w:r w:rsidRPr="00FE09F9">
        <w:rPr>
          <w:rFonts w:ascii="Times New Roman" w:hAnsi="Times New Roman"/>
          <w:color w:val="000000"/>
          <w:sz w:val="26"/>
          <w:szCs w:val="26"/>
        </w:rPr>
        <w:t>mūzikas ierakstu izdošana.</w:t>
      </w:r>
    </w:p>
    <w:p w14:paraId="65BFBA9F" w14:textId="16FC6F5B" w:rsidR="000C2090" w:rsidRPr="00FE09F9" w:rsidRDefault="000C2090" w:rsidP="002128FD">
      <w:pPr>
        <w:pStyle w:val="ListParagraph"/>
        <w:numPr>
          <w:ilvl w:val="0"/>
          <w:numId w:val="27"/>
        </w:numPr>
        <w:spacing w:after="0" w:line="240" w:lineRule="auto"/>
        <w:ind w:left="426" w:hanging="426"/>
        <w:jc w:val="both"/>
        <w:rPr>
          <w:rFonts w:ascii="Times New Roman" w:hAnsi="Times New Roman"/>
          <w:color w:val="000000"/>
          <w:sz w:val="26"/>
          <w:szCs w:val="26"/>
        </w:rPr>
      </w:pPr>
      <w:r w:rsidRPr="00FE09F9">
        <w:rPr>
          <w:rFonts w:ascii="Times New Roman" w:hAnsi="Times New Roman"/>
          <w:color w:val="000000"/>
          <w:sz w:val="26"/>
          <w:szCs w:val="26"/>
        </w:rPr>
        <w:t xml:space="preserve">Konkursu izsludina un organizē Jūrmalas </w:t>
      </w:r>
      <w:proofErr w:type="spellStart"/>
      <w:r w:rsidRPr="00FE09F9">
        <w:rPr>
          <w:rFonts w:ascii="Times New Roman" w:hAnsi="Times New Roman"/>
          <w:color w:val="000000"/>
          <w:sz w:val="26"/>
          <w:szCs w:val="26"/>
        </w:rPr>
        <w:t>valstspilsētas</w:t>
      </w:r>
      <w:proofErr w:type="spellEnd"/>
      <w:r w:rsidRPr="00FE09F9">
        <w:rPr>
          <w:rFonts w:ascii="Times New Roman" w:hAnsi="Times New Roman"/>
          <w:color w:val="000000"/>
          <w:sz w:val="26"/>
          <w:szCs w:val="26"/>
        </w:rPr>
        <w:t xml:space="preserve"> administrācijas (turpmāk – Centrālā administrācija) Kultūras nodaļa (turpmāk – Nodaļa).</w:t>
      </w:r>
      <w:r w:rsidR="003D17B4" w:rsidRPr="00FE09F9">
        <w:rPr>
          <w:rFonts w:ascii="Times New Roman" w:hAnsi="Times New Roman"/>
          <w:color w:val="000000"/>
          <w:sz w:val="26"/>
          <w:szCs w:val="26"/>
        </w:rPr>
        <w:t xml:space="preserve"> </w:t>
      </w:r>
    </w:p>
    <w:p w14:paraId="07675077" w14:textId="5F641A20" w:rsidR="000C2090" w:rsidRPr="00FE09F9" w:rsidRDefault="000C2090" w:rsidP="002128FD">
      <w:pPr>
        <w:pStyle w:val="ListParagraph"/>
        <w:numPr>
          <w:ilvl w:val="0"/>
          <w:numId w:val="27"/>
        </w:numPr>
        <w:spacing w:after="0" w:line="240" w:lineRule="auto"/>
        <w:ind w:left="426" w:hanging="426"/>
        <w:jc w:val="both"/>
        <w:rPr>
          <w:rFonts w:ascii="Times New Roman" w:hAnsi="Times New Roman"/>
          <w:color w:val="000000"/>
          <w:sz w:val="26"/>
          <w:szCs w:val="26"/>
        </w:rPr>
      </w:pPr>
      <w:r w:rsidRPr="00FE09F9">
        <w:rPr>
          <w:rFonts w:ascii="Times New Roman" w:hAnsi="Times New Roman"/>
          <w:color w:val="000000"/>
          <w:sz w:val="26"/>
          <w:szCs w:val="26"/>
        </w:rPr>
        <w:t xml:space="preserve">Piedalīties Konkursā un pretendēt uz Jūrmalas </w:t>
      </w:r>
      <w:proofErr w:type="spellStart"/>
      <w:r w:rsidRPr="00FE09F9">
        <w:rPr>
          <w:rFonts w:ascii="Times New Roman" w:hAnsi="Times New Roman"/>
          <w:color w:val="000000"/>
          <w:sz w:val="26"/>
          <w:szCs w:val="26"/>
        </w:rPr>
        <w:t>valstspilsētas</w:t>
      </w:r>
      <w:proofErr w:type="spellEnd"/>
      <w:r w:rsidRPr="00FE09F9">
        <w:rPr>
          <w:rFonts w:ascii="Times New Roman" w:hAnsi="Times New Roman"/>
          <w:color w:val="000000"/>
          <w:sz w:val="26"/>
          <w:szCs w:val="26"/>
        </w:rPr>
        <w:t xml:space="preserve"> pašvaldības (turpmāk – pašvaldība) līdzfinansējuma saņemšanu var jebkura Latvijas Republikas Uzņēmumu reģistrā reģistrēta nevalstiska organizācija, komersants, pašvaldības (izņemot Jūrmalas </w:t>
      </w:r>
      <w:proofErr w:type="spellStart"/>
      <w:r w:rsidRPr="00FE09F9">
        <w:rPr>
          <w:rFonts w:ascii="Times New Roman" w:hAnsi="Times New Roman"/>
          <w:color w:val="000000"/>
          <w:sz w:val="26"/>
          <w:szCs w:val="26"/>
        </w:rPr>
        <w:t>valstspilsētas</w:t>
      </w:r>
      <w:proofErr w:type="spellEnd"/>
      <w:r w:rsidRPr="00FE09F9">
        <w:rPr>
          <w:rFonts w:ascii="Times New Roman" w:hAnsi="Times New Roman"/>
          <w:color w:val="000000"/>
          <w:sz w:val="26"/>
          <w:szCs w:val="26"/>
        </w:rPr>
        <w:t xml:space="preserve"> pašvaldības) iestāde un valsts iestāde vai institūcija.</w:t>
      </w:r>
    </w:p>
    <w:p w14:paraId="530EAC01" w14:textId="46732C7E" w:rsidR="005235E9" w:rsidRPr="00FE09F9" w:rsidRDefault="005235E9" w:rsidP="002128FD">
      <w:pPr>
        <w:pStyle w:val="ListParagraph"/>
        <w:numPr>
          <w:ilvl w:val="0"/>
          <w:numId w:val="27"/>
        </w:numPr>
        <w:spacing w:after="0" w:line="240" w:lineRule="auto"/>
        <w:ind w:left="426" w:hanging="426"/>
        <w:jc w:val="both"/>
        <w:rPr>
          <w:rFonts w:ascii="Times New Roman" w:hAnsi="Times New Roman"/>
          <w:color w:val="000000"/>
          <w:sz w:val="26"/>
          <w:szCs w:val="26"/>
        </w:rPr>
      </w:pPr>
      <w:r w:rsidRPr="00FE09F9">
        <w:rPr>
          <w:rFonts w:ascii="Times New Roman" w:hAnsi="Times New Roman"/>
          <w:color w:val="000000"/>
          <w:sz w:val="26"/>
          <w:szCs w:val="26"/>
        </w:rPr>
        <w:t xml:space="preserve">Konkursa projekti tiek līdzfinansēti no </w:t>
      </w:r>
      <w:r w:rsidR="0020232E" w:rsidRPr="00FE09F9">
        <w:rPr>
          <w:rFonts w:ascii="Times New Roman" w:hAnsi="Times New Roman"/>
          <w:color w:val="000000"/>
          <w:sz w:val="26"/>
          <w:szCs w:val="26"/>
        </w:rPr>
        <w:t xml:space="preserve">Jūrmalas </w:t>
      </w:r>
      <w:proofErr w:type="spellStart"/>
      <w:r w:rsidR="0020232E" w:rsidRPr="00FE09F9">
        <w:rPr>
          <w:rFonts w:ascii="Times New Roman" w:hAnsi="Times New Roman"/>
          <w:color w:val="000000"/>
          <w:sz w:val="26"/>
          <w:szCs w:val="26"/>
        </w:rPr>
        <w:t>valstspilsētas</w:t>
      </w:r>
      <w:proofErr w:type="spellEnd"/>
      <w:r w:rsidR="0020232E" w:rsidRPr="00FE09F9">
        <w:rPr>
          <w:rFonts w:ascii="Times New Roman" w:hAnsi="Times New Roman"/>
          <w:color w:val="000000"/>
          <w:sz w:val="26"/>
          <w:szCs w:val="26"/>
        </w:rPr>
        <w:t xml:space="preserve"> pašvaldības budžeta </w:t>
      </w:r>
      <w:r w:rsidRPr="00FE09F9">
        <w:rPr>
          <w:rFonts w:ascii="Times New Roman" w:hAnsi="Times New Roman"/>
          <w:color w:val="000000"/>
          <w:sz w:val="26"/>
          <w:szCs w:val="26"/>
        </w:rPr>
        <w:t>līdzekļiem kārtējā pašvaldības budžeta gadā</w:t>
      </w:r>
      <w:r w:rsidR="00E86C3B" w:rsidRPr="00FE09F9">
        <w:rPr>
          <w:rFonts w:ascii="Times New Roman" w:hAnsi="Times New Roman"/>
          <w:color w:val="000000"/>
          <w:sz w:val="26"/>
          <w:szCs w:val="26"/>
        </w:rPr>
        <w:t>.</w:t>
      </w:r>
    </w:p>
    <w:p w14:paraId="23DB9A09" w14:textId="77777777" w:rsidR="00A0006C" w:rsidRPr="00FE09F9" w:rsidRDefault="00A0006C" w:rsidP="007A0955">
      <w:pPr>
        <w:jc w:val="both"/>
        <w:rPr>
          <w:color w:val="0000FF"/>
          <w:sz w:val="26"/>
          <w:szCs w:val="26"/>
          <w:u w:val="single"/>
          <w:vertAlign w:val="subscript"/>
        </w:rPr>
      </w:pPr>
    </w:p>
    <w:p w14:paraId="21868B85" w14:textId="4B7EA927" w:rsidR="000C2090" w:rsidRPr="002128FD" w:rsidRDefault="000C2090" w:rsidP="002128FD">
      <w:pPr>
        <w:pStyle w:val="ListParagraph"/>
        <w:numPr>
          <w:ilvl w:val="0"/>
          <w:numId w:val="28"/>
        </w:numPr>
        <w:spacing w:after="0" w:line="240" w:lineRule="auto"/>
        <w:ind w:left="1077"/>
        <w:jc w:val="center"/>
        <w:rPr>
          <w:color w:val="000000"/>
          <w:sz w:val="26"/>
          <w:szCs w:val="26"/>
        </w:rPr>
      </w:pPr>
      <w:r w:rsidRPr="002128FD">
        <w:rPr>
          <w:rFonts w:ascii="Times New Roman" w:hAnsi="Times New Roman"/>
          <w:b/>
          <w:bCs/>
          <w:color w:val="000000"/>
          <w:sz w:val="26"/>
          <w:szCs w:val="26"/>
        </w:rPr>
        <w:lastRenderedPageBreak/>
        <w:t>Projektu pieteikumu iesniegšanas kārtība</w:t>
      </w:r>
    </w:p>
    <w:p w14:paraId="41A34030" w14:textId="07B0BEDE" w:rsidR="000C2090" w:rsidRPr="00444A20" w:rsidRDefault="000C2090" w:rsidP="002128FD">
      <w:pPr>
        <w:pStyle w:val="ListParagraph"/>
        <w:numPr>
          <w:ilvl w:val="0"/>
          <w:numId w:val="27"/>
        </w:numPr>
        <w:spacing w:after="0" w:line="240" w:lineRule="auto"/>
        <w:ind w:left="426" w:hanging="426"/>
        <w:jc w:val="both"/>
        <w:rPr>
          <w:rFonts w:ascii="Times New Roman" w:hAnsi="Times New Roman"/>
          <w:color w:val="000000"/>
          <w:sz w:val="26"/>
          <w:szCs w:val="26"/>
        </w:rPr>
      </w:pPr>
      <w:r w:rsidRPr="00444A20">
        <w:rPr>
          <w:rFonts w:ascii="Times New Roman" w:hAnsi="Times New Roman"/>
          <w:color w:val="000000"/>
          <w:sz w:val="26"/>
          <w:szCs w:val="26"/>
        </w:rPr>
        <w:t xml:space="preserve">Informācija par </w:t>
      </w:r>
      <w:r w:rsidR="00FE14BB" w:rsidRPr="00444A20">
        <w:rPr>
          <w:rFonts w:ascii="Times New Roman" w:hAnsi="Times New Roman"/>
          <w:color w:val="000000"/>
          <w:sz w:val="26"/>
          <w:szCs w:val="26"/>
        </w:rPr>
        <w:t>P</w:t>
      </w:r>
      <w:r w:rsidRPr="00444A20">
        <w:rPr>
          <w:rFonts w:ascii="Times New Roman" w:hAnsi="Times New Roman"/>
          <w:color w:val="000000"/>
          <w:sz w:val="26"/>
          <w:szCs w:val="26"/>
        </w:rPr>
        <w:t>rojektu pieteikumu iesniegšanu Konkursam tiek publicēta pašvaldības tīmekļa vietnē www.jurmala.lv ne vēlāk kā 15</w:t>
      </w:r>
      <w:r w:rsidR="00C9132F" w:rsidRPr="00444A20">
        <w:rPr>
          <w:rFonts w:ascii="Times New Roman" w:hAnsi="Times New Roman"/>
          <w:color w:val="000000"/>
          <w:sz w:val="26"/>
          <w:szCs w:val="26"/>
        </w:rPr>
        <w:t xml:space="preserve"> (piecpadsmit)</w:t>
      </w:r>
      <w:r w:rsidRPr="00444A20">
        <w:rPr>
          <w:rFonts w:ascii="Times New Roman" w:hAnsi="Times New Roman"/>
          <w:color w:val="000000"/>
          <w:sz w:val="26"/>
          <w:szCs w:val="26"/>
        </w:rPr>
        <w:t xml:space="preserve"> darba dienas pirms </w:t>
      </w:r>
      <w:r w:rsidR="008B2344" w:rsidRPr="00444A20">
        <w:rPr>
          <w:rFonts w:ascii="Times New Roman" w:hAnsi="Times New Roman"/>
          <w:color w:val="000000"/>
          <w:sz w:val="26"/>
          <w:szCs w:val="26"/>
        </w:rPr>
        <w:t>P</w:t>
      </w:r>
      <w:r w:rsidRPr="00444A20">
        <w:rPr>
          <w:rFonts w:ascii="Times New Roman" w:hAnsi="Times New Roman"/>
          <w:color w:val="000000"/>
          <w:sz w:val="26"/>
          <w:szCs w:val="26"/>
        </w:rPr>
        <w:t>rojektu pieteikumu iesniegšanas termiņa beigām.</w:t>
      </w:r>
      <w:r w:rsidR="0085433A" w:rsidRPr="00444A20">
        <w:rPr>
          <w:rFonts w:ascii="Times New Roman" w:hAnsi="Times New Roman"/>
          <w:color w:val="000000"/>
          <w:sz w:val="26"/>
          <w:szCs w:val="26"/>
        </w:rPr>
        <w:t xml:space="preserve"> </w:t>
      </w:r>
    </w:p>
    <w:p w14:paraId="2EE2473B" w14:textId="6520CC68" w:rsidR="000C2090" w:rsidRPr="00444A20" w:rsidRDefault="000C2090" w:rsidP="002128FD">
      <w:pPr>
        <w:pStyle w:val="ListParagraph"/>
        <w:numPr>
          <w:ilvl w:val="0"/>
          <w:numId w:val="27"/>
        </w:numPr>
        <w:spacing w:after="0" w:line="240" w:lineRule="auto"/>
        <w:ind w:left="426" w:hanging="426"/>
        <w:jc w:val="both"/>
        <w:rPr>
          <w:rFonts w:ascii="Times New Roman" w:hAnsi="Times New Roman"/>
          <w:color w:val="000000"/>
          <w:sz w:val="26"/>
          <w:szCs w:val="26"/>
        </w:rPr>
      </w:pPr>
      <w:r w:rsidRPr="00444A20">
        <w:rPr>
          <w:rFonts w:ascii="Times New Roman" w:hAnsi="Times New Roman"/>
          <w:color w:val="000000"/>
          <w:sz w:val="26"/>
          <w:szCs w:val="26"/>
        </w:rPr>
        <w:t>Atbilstoši No</w:t>
      </w:r>
      <w:r w:rsidR="00A13A30" w:rsidRPr="00444A20">
        <w:rPr>
          <w:rFonts w:ascii="Times New Roman" w:hAnsi="Times New Roman"/>
          <w:color w:val="000000"/>
          <w:sz w:val="26"/>
          <w:szCs w:val="26"/>
        </w:rPr>
        <w:t>teikumu</w:t>
      </w:r>
      <w:r w:rsidRPr="00444A20">
        <w:rPr>
          <w:rFonts w:ascii="Times New Roman" w:hAnsi="Times New Roman"/>
          <w:color w:val="000000"/>
          <w:sz w:val="26"/>
          <w:szCs w:val="26"/>
        </w:rPr>
        <w:t xml:space="preserve"> 1</w:t>
      </w:r>
      <w:r w:rsidR="00E36130" w:rsidRPr="00444A20">
        <w:rPr>
          <w:rFonts w:ascii="Times New Roman" w:hAnsi="Times New Roman"/>
          <w:color w:val="000000"/>
          <w:sz w:val="26"/>
          <w:szCs w:val="26"/>
        </w:rPr>
        <w:t>0</w:t>
      </w:r>
      <w:r w:rsidRPr="00444A20">
        <w:rPr>
          <w:rFonts w:ascii="Times New Roman" w:hAnsi="Times New Roman"/>
          <w:color w:val="000000"/>
          <w:sz w:val="26"/>
          <w:szCs w:val="26"/>
        </w:rPr>
        <w:t>.</w:t>
      </w:r>
      <w:r w:rsidR="00F9713A" w:rsidRPr="00444A20">
        <w:rPr>
          <w:rFonts w:ascii="Times New Roman" w:hAnsi="Times New Roman"/>
          <w:color w:val="000000"/>
          <w:sz w:val="26"/>
          <w:szCs w:val="26"/>
        </w:rPr>
        <w:t> </w:t>
      </w:r>
      <w:r w:rsidRPr="00444A20">
        <w:rPr>
          <w:rFonts w:ascii="Times New Roman" w:hAnsi="Times New Roman"/>
          <w:color w:val="000000"/>
          <w:sz w:val="26"/>
          <w:szCs w:val="26"/>
        </w:rPr>
        <w:t xml:space="preserve">punktam aizpildītu </w:t>
      </w:r>
      <w:r w:rsidR="00237914" w:rsidRPr="00444A20">
        <w:rPr>
          <w:rFonts w:ascii="Times New Roman" w:hAnsi="Times New Roman"/>
          <w:color w:val="000000"/>
          <w:sz w:val="26"/>
          <w:szCs w:val="26"/>
        </w:rPr>
        <w:t>P</w:t>
      </w:r>
      <w:r w:rsidRPr="00444A20">
        <w:rPr>
          <w:rFonts w:ascii="Times New Roman" w:hAnsi="Times New Roman"/>
          <w:color w:val="000000"/>
          <w:sz w:val="26"/>
          <w:szCs w:val="26"/>
        </w:rPr>
        <w:t>rojekta pieteikuma dokumentāciju Konkursam līdz projektu iesniegšanas termiņa beigām var iesniegt:</w:t>
      </w:r>
    </w:p>
    <w:p w14:paraId="39D37B73" w14:textId="4E34772E" w:rsidR="000C2090" w:rsidRPr="00444A20" w:rsidRDefault="000C2090" w:rsidP="002128FD">
      <w:pPr>
        <w:pStyle w:val="ListParagraph"/>
        <w:numPr>
          <w:ilvl w:val="1"/>
          <w:numId w:val="27"/>
        </w:numPr>
        <w:spacing w:after="0" w:line="240" w:lineRule="auto"/>
        <w:ind w:left="993" w:hanging="567"/>
        <w:jc w:val="both"/>
        <w:rPr>
          <w:rFonts w:ascii="Times New Roman" w:hAnsi="Times New Roman"/>
          <w:color w:val="000000"/>
          <w:sz w:val="26"/>
          <w:szCs w:val="26"/>
        </w:rPr>
      </w:pPr>
      <w:r w:rsidRPr="00444A20">
        <w:rPr>
          <w:rFonts w:ascii="Times New Roman" w:hAnsi="Times New Roman"/>
          <w:color w:val="000000"/>
          <w:sz w:val="26"/>
          <w:szCs w:val="26"/>
        </w:rPr>
        <w:t>nosūtot pa pastu uz adresi Jomas iela</w:t>
      </w:r>
      <w:r w:rsidR="00F9713A" w:rsidRPr="00444A20">
        <w:rPr>
          <w:rFonts w:ascii="Times New Roman" w:hAnsi="Times New Roman"/>
          <w:color w:val="000000"/>
          <w:sz w:val="26"/>
          <w:szCs w:val="26"/>
        </w:rPr>
        <w:t> </w:t>
      </w:r>
      <w:r w:rsidRPr="00444A20">
        <w:rPr>
          <w:rFonts w:ascii="Times New Roman" w:hAnsi="Times New Roman"/>
          <w:color w:val="000000"/>
          <w:sz w:val="26"/>
          <w:szCs w:val="26"/>
        </w:rPr>
        <w:t>1/5, Jūrmala, LV – 2015 papīra formātā, slēgtā aploksnē ar norādi</w:t>
      </w:r>
      <w:r w:rsidR="00D84383" w:rsidRPr="00444A20">
        <w:rPr>
          <w:rFonts w:ascii="Times New Roman" w:hAnsi="Times New Roman"/>
          <w:color w:val="000000"/>
          <w:sz w:val="26"/>
          <w:szCs w:val="26"/>
        </w:rPr>
        <w:t xml:space="preserve"> “</w:t>
      </w:r>
      <w:r w:rsidR="00D84383" w:rsidRPr="00444A20">
        <w:rPr>
          <w:rFonts w:ascii="Times New Roman" w:hAnsi="Times New Roman"/>
          <w:sz w:val="26"/>
          <w:szCs w:val="26"/>
        </w:rPr>
        <w:t>K</w:t>
      </w:r>
      <w:r w:rsidR="00D84383" w:rsidRPr="00444A20">
        <w:rPr>
          <w:rFonts w:ascii="Times New Roman" w:hAnsi="Times New Roman"/>
          <w:color w:val="000000"/>
          <w:sz w:val="26"/>
          <w:szCs w:val="26"/>
        </w:rPr>
        <w:t xml:space="preserve">onkursam “Profesionālās mākslas pieejamība Jūrmalas </w:t>
      </w:r>
      <w:proofErr w:type="spellStart"/>
      <w:r w:rsidR="00D84383" w:rsidRPr="00444A20">
        <w:rPr>
          <w:rFonts w:ascii="Times New Roman" w:hAnsi="Times New Roman"/>
          <w:color w:val="000000"/>
          <w:sz w:val="26"/>
          <w:szCs w:val="26"/>
        </w:rPr>
        <w:t>valstspilsētas</w:t>
      </w:r>
      <w:proofErr w:type="spellEnd"/>
      <w:r w:rsidR="00D84383" w:rsidRPr="00444A20">
        <w:rPr>
          <w:rFonts w:ascii="Times New Roman" w:hAnsi="Times New Roman"/>
          <w:color w:val="000000"/>
          <w:sz w:val="26"/>
          <w:szCs w:val="26"/>
        </w:rPr>
        <w:t xml:space="preserve"> pašvaldībā””. </w:t>
      </w:r>
      <w:r w:rsidRPr="00444A20">
        <w:rPr>
          <w:rFonts w:ascii="Times New Roman" w:hAnsi="Times New Roman"/>
          <w:color w:val="000000"/>
          <w:sz w:val="26"/>
          <w:szCs w:val="26"/>
        </w:rPr>
        <w:t>Uz aploksnes jānorāda projekta iesniedzēja rekvizīti;</w:t>
      </w:r>
    </w:p>
    <w:p w14:paraId="0133BC87" w14:textId="2AC9276F" w:rsidR="000C2090" w:rsidRPr="00444A20" w:rsidRDefault="000C2090" w:rsidP="002128FD">
      <w:pPr>
        <w:pStyle w:val="ListParagraph"/>
        <w:numPr>
          <w:ilvl w:val="1"/>
          <w:numId w:val="27"/>
        </w:numPr>
        <w:spacing w:after="0" w:line="240" w:lineRule="auto"/>
        <w:ind w:left="993" w:hanging="567"/>
        <w:jc w:val="both"/>
        <w:rPr>
          <w:rFonts w:ascii="Times New Roman" w:hAnsi="Times New Roman"/>
          <w:color w:val="000000"/>
          <w:sz w:val="26"/>
          <w:szCs w:val="26"/>
        </w:rPr>
      </w:pPr>
      <w:r w:rsidRPr="00444A20">
        <w:rPr>
          <w:rFonts w:ascii="Times New Roman" w:hAnsi="Times New Roman"/>
          <w:color w:val="000000"/>
          <w:sz w:val="26"/>
          <w:szCs w:val="26"/>
        </w:rPr>
        <w:t>iesniegt personīgi domes Apmeklētāju apkalpošanas centrā Jomas ielā</w:t>
      </w:r>
      <w:r w:rsidR="00E55C49">
        <w:rPr>
          <w:rFonts w:ascii="Times New Roman" w:hAnsi="Times New Roman"/>
          <w:color w:val="000000"/>
          <w:sz w:val="26"/>
          <w:szCs w:val="26"/>
        </w:rPr>
        <w:t> </w:t>
      </w:r>
      <w:r w:rsidRPr="00444A20">
        <w:rPr>
          <w:rFonts w:ascii="Times New Roman" w:hAnsi="Times New Roman"/>
          <w:color w:val="000000"/>
          <w:sz w:val="26"/>
          <w:szCs w:val="26"/>
        </w:rPr>
        <w:t>1/5, Jūrmalā, papīra formātā, slēgtā aploksnē ar norādi</w:t>
      </w:r>
      <w:r w:rsidR="00DE009A" w:rsidRPr="00444A20">
        <w:rPr>
          <w:rFonts w:ascii="Times New Roman" w:hAnsi="Times New Roman"/>
          <w:color w:val="000000"/>
          <w:sz w:val="26"/>
          <w:szCs w:val="26"/>
        </w:rPr>
        <w:t xml:space="preserve"> “</w:t>
      </w:r>
      <w:r w:rsidR="00DE009A" w:rsidRPr="00444A20">
        <w:rPr>
          <w:rFonts w:ascii="Times New Roman" w:hAnsi="Times New Roman"/>
          <w:sz w:val="26"/>
          <w:szCs w:val="26"/>
        </w:rPr>
        <w:t>K</w:t>
      </w:r>
      <w:r w:rsidR="00DE009A" w:rsidRPr="00444A20">
        <w:rPr>
          <w:rFonts w:ascii="Times New Roman" w:hAnsi="Times New Roman"/>
          <w:color w:val="000000"/>
          <w:sz w:val="26"/>
          <w:szCs w:val="26"/>
        </w:rPr>
        <w:t xml:space="preserve">onkursam “Profesionālās mākslas pieejamība Jūrmalas </w:t>
      </w:r>
      <w:proofErr w:type="spellStart"/>
      <w:r w:rsidR="00DE009A" w:rsidRPr="00444A20">
        <w:rPr>
          <w:rFonts w:ascii="Times New Roman" w:hAnsi="Times New Roman"/>
          <w:color w:val="000000"/>
          <w:sz w:val="26"/>
          <w:szCs w:val="26"/>
        </w:rPr>
        <w:t>valstspilsētas</w:t>
      </w:r>
      <w:proofErr w:type="spellEnd"/>
      <w:r w:rsidR="00DE009A" w:rsidRPr="00444A20">
        <w:rPr>
          <w:rFonts w:ascii="Times New Roman" w:hAnsi="Times New Roman"/>
          <w:color w:val="000000"/>
          <w:sz w:val="26"/>
          <w:szCs w:val="26"/>
        </w:rPr>
        <w:t xml:space="preserve"> pašvaldībā””.</w:t>
      </w:r>
      <w:r w:rsidR="005D2FB6" w:rsidRPr="00444A20">
        <w:rPr>
          <w:rFonts w:ascii="Times New Roman" w:hAnsi="Times New Roman"/>
          <w:color w:val="000000"/>
          <w:sz w:val="26"/>
          <w:szCs w:val="26"/>
        </w:rPr>
        <w:t xml:space="preserve"> </w:t>
      </w:r>
      <w:r w:rsidRPr="00444A20">
        <w:rPr>
          <w:rFonts w:ascii="Times New Roman" w:hAnsi="Times New Roman"/>
          <w:color w:val="000000"/>
          <w:sz w:val="26"/>
          <w:szCs w:val="26"/>
        </w:rPr>
        <w:t>Uz aploksnes jānorāda projekta iesniedzējs un iesniedzēja adrese;</w:t>
      </w:r>
    </w:p>
    <w:p w14:paraId="38D4410A" w14:textId="4D83D34A" w:rsidR="000C2090" w:rsidRPr="00444A20" w:rsidRDefault="000C2090" w:rsidP="002128FD">
      <w:pPr>
        <w:pStyle w:val="ListParagraph"/>
        <w:numPr>
          <w:ilvl w:val="1"/>
          <w:numId w:val="27"/>
        </w:numPr>
        <w:spacing w:after="0" w:line="240" w:lineRule="auto"/>
        <w:ind w:left="993" w:hanging="567"/>
        <w:jc w:val="both"/>
        <w:rPr>
          <w:rFonts w:ascii="Times New Roman" w:hAnsi="Times New Roman"/>
          <w:color w:val="000000"/>
          <w:sz w:val="26"/>
          <w:szCs w:val="26"/>
        </w:rPr>
      </w:pPr>
      <w:r w:rsidRPr="00444A20">
        <w:rPr>
          <w:rFonts w:ascii="Times New Roman" w:hAnsi="Times New Roman"/>
          <w:color w:val="000000"/>
          <w:sz w:val="26"/>
          <w:szCs w:val="26"/>
        </w:rPr>
        <w:t>elektroniskā formā, nosūtot uz elektroniskā pasta adresi pasts@jurmala.lv ar norādi</w:t>
      </w:r>
      <w:r w:rsidR="005D2FB6" w:rsidRPr="00444A20">
        <w:rPr>
          <w:rFonts w:ascii="Times New Roman" w:hAnsi="Times New Roman"/>
          <w:color w:val="000000"/>
          <w:sz w:val="26"/>
          <w:szCs w:val="26"/>
        </w:rPr>
        <w:t xml:space="preserve"> “</w:t>
      </w:r>
      <w:r w:rsidR="005D2FB6" w:rsidRPr="00444A20">
        <w:rPr>
          <w:rFonts w:ascii="Times New Roman" w:hAnsi="Times New Roman"/>
          <w:sz w:val="26"/>
          <w:szCs w:val="26"/>
        </w:rPr>
        <w:t>K</w:t>
      </w:r>
      <w:r w:rsidR="005D2FB6" w:rsidRPr="00444A20">
        <w:rPr>
          <w:rFonts w:ascii="Times New Roman" w:hAnsi="Times New Roman"/>
          <w:color w:val="000000"/>
          <w:sz w:val="26"/>
          <w:szCs w:val="26"/>
        </w:rPr>
        <w:t xml:space="preserve">onkursam “Profesionālās mākslas pieejamība Jūrmalas </w:t>
      </w:r>
      <w:proofErr w:type="spellStart"/>
      <w:r w:rsidR="005D2FB6" w:rsidRPr="00444A20">
        <w:rPr>
          <w:rFonts w:ascii="Times New Roman" w:hAnsi="Times New Roman"/>
          <w:color w:val="000000"/>
          <w:sz w:val="26"/>
          <w:szCs w:val="26"/>
        </w:rPr>
        <w:t>valstspilsētas</w:t>
      </w:r>
      <w:proofErr w:type="spellEnd"/>
      <w:r w:rsidR="005D2FB6" w:rsidRPr="00444A20">
        <w:rPr>
          <w:rFonts w:ascii="Times New Roman" w:hAnsi="Times New Roman"/>
          <w:color w:val="000000"/>
          <w:sz w:val="26"/>
          <w:szCs w:val="26"/>
        </w:rPr>
        <w:t xml:space="preserve"> pašvaldībā””. </w:t>
      </w:r>
      <w:r w:rsidRPr="00444A20">
        <w:rPr>
          <w:rFonts w:ascii="Times New Roman" w:hAnsi="Times New Roman"/>
          <w:color w:val="000000"/>
          <w:sz w:val="26"/>
          <w:szCs w:val="26"/>
        </w:rPr>
        <w:t xml:space="preserve">Ja </w:t>
      </w:r>
      <w:r w:rsidR="00EE0275" w:rsidRPr="00444A20">
        <w:rPr>
          <w:rFonts w:ascii="Times New Roman" w:hAnsi="Times New Roman"/>
          <w:color w:val="000000"/>
          <w:sz w:val="26"/>
          <w:szCs w:val="26"/>
        </w:rPr>
        <w:t xml:space="preserve">Projektu </w:t>
      </w:r>
      <w:r w:rsidRPr="00444A20">
        <w:rPr>
          <w:rFonts w:ascii="Times New Roman" w:hAnsi="Times New Roman"/>
          <w:color w:val="000000"/>
          <w:sz w:val="26"/>
          <w:szCs w:val="26"/>
        </w:rPr>
        <w:t>pieteikumu iesniedz elektroniskā dokumenta formā, to noformē atbilstoši normatīvajiem aktiem par elektronisko dokumentu noformēšanu, paraksta ar drošu elektronisko parakstu, pievienojot laika zīmogu. Ja elektroniski iesūtītais pieteikums ir parakstīts ar drošu elektronisko parakstu, pieteikums papīra formātā nav jāiesniedz.</w:t>
      </w:r>
    </w:p>
    <w:p w14:paraId="39FD664D" w14:textId="6BB32ADB" w:rsidR="007A59AF" w:rsidRPr="00444A20" w:rsidRDefault="00AE44D5" w:rsidP="002128FD">
      <w:pPr>
        <w:pStyle w:val="ListParagraph"/>
        <w:numPr>
          <w:ilvl w:val="0"/>
          <w:numId w:val="27"/>
        </w:numPr>
        <w:spacing w:after="0" w:line="240" w:lineRule="auto"/>
        <w:ind w:left="425" w:hanging="425"/>
        <w:jc w:val="both"/>
        <w:rPr>
          <w:rFonts w:ascii="Times New Roman" w:hAnsi="Times New Roman"/>
          <w:color w:val="000000"/>
          <w:sz w:val="26"/>
          <w:szCs w:val="26"/>
        </w:rPr>
      </w:pPr>
      <w:r w:rsidRPr="00444A20">
        <w:rPr>
          <w:rFonts w:ascii="Times New Roman" w:hAnsi="Times New Roman"/>
          <w:color w:val="000000"/>
          <w:sz w:val="26"/>
          <w:szCs w:val="26"/>
        </w:rPr>
        <w:t>Konkursa</w:t>
      </w:r>
      <w:r w:rsidR="000C2090" w:rsidRPr="00444A20">
        <w:rPr>
          <w:rFonts w:ascii="Times New Roman" w:hAnsi="Times New Roman"/>
          <w:color w:val="000000"/>
          <w:sz w:val="26"/>
          <w:szCs w:val="26"/>
        </w:rPr>
        <w:t xml:space="preserve"> </w:t>
      </w:r>
      <w:r w:rsidR="006F73B2" w:rsidRPr="00444A20">
        <w:rPr>
          <w:rFonts w:ascii="Times New Roman" w:hAnsi="Times New Roman"/>
          <w:color w:val="000000"/>
          <w:sz w:val="26"/>
          <w:szCs w:val="26"/>
        </w:rPr>
        <w:t>P</w:t>
      </w:r>
      <w:r w:rsidR="003B3CE6" w:rsidRPr="00444A20">
        <w:rPr>
          <w:rFonts w:ascii="Times New Roman" w:hAnsi="Times New Roman"/>
          <w:color w:val="000000"/>
          <w:sz w:val="26"/>
          <w:szCs w:val="26"/>
        </w:rPr>
        <w:t xml:space="preserve">rojektu </w:t>
      </w:r>
      <w:r w:rsidR="000C2090" w:rsidRPr="00444A20">
        <w:rPr>
          <w:rFonts w:ascii="Times New Roman" w:hAnsi="Times New Roman"/>
          <w:color w:val="000000"/>
          <w:sz w:val="26"/>
          <w:szCs w:val="26"/>
        </w:rPr>
        <w:t>pieteikum</w:t>
      </w:r>
      <w:r w:rsidRPr="00444A20">
        <w:rPr>
          <w:rFonts w:ascii="Times New Roman" w:hAnsi="Times New Roman"/>
          <w:color w:val="000000"/>
          <w:sz w:val="26"/>
          <w:szCs w:val="26"/>
        </w:rPr>
        <w:t>u</w:t>
      </w:r>
      <w:r w:rsidR="00EE0275" w:rsidRPr="00444A20">
        <w:rPr>
          <w:rFonts w:ascii="Times New Roman" w:hAnsi="Times New Roman"/>
          <w:color w:val="000000"/>
          <w:sz w:val="26"/>
          <w:szCs w:val="26"/>
        </w:rPr>
        <w:t xml:space="preserve"> </w:t>
      </w:r>
      <w:r w:rsidRPr="00444A20">
        <w:rPr>
          <w:rFonts w:ascii="Times New Roman" w:hAnsi="Times New Roman"/>
          <w:color w:val="000000"/>
          <w:sz w:val="26"/>
          <w:szCs w:val="26"/>
        </w:rPr>
        <w:t>iesniegšanas termiņš norādīts</w:t>
      </w:r>
      <w:r w:rsidR="00F00D07" w:rsidRPr="00444A20">
        <w:rPr>
          <w:rFonts w:ascii="Times New Roman" w:hAnsi="Times New Roman"/>
          <w:color w:val="000000"/>
          <w:sz w:val="26"/>
          <w:szCs w:val="26"/>
        </w:rPr>
        <w:t xml:space="preserve"> </w:t>
      </w:r>
      <w:r w:rsidR="000C2090" w:rsidRPr="00444A20">
        <w:rPr>
          <w:rFonts w:ascii="Times New Roman" w:hAnsi="Times New Roman"/>
          <w:color w:val="000000"/>
          <w:sz w:val="26"/>
          <w:szCs w:val="26"/>
        </w:rPr>
        <w:t>pašvaldības tīmekļa vietnē www.jurmala.lv, norādīto datumu ieskaitot.</w:t>
      </w:r>
    </w:p>
    <w:p w14:paraId="6C79DE0E" w14:textId="72AB5B35" w:rsidR="007A59AF" w:rsidRPr="00444A20" w:rsidRDefault="000C2090" w:rsidP="00F9713A">
      <w:pPr>
        <w:pStyle w:val="ListParagraph"/>
        <w:numPr>
          <w:ilvl w:val="0"/>
          <w:numId w:val="27"/>
        </w:numPr>
        <w:spacing w:after="0" w:line="240" w:lineRule="auto"/>
        <w:ind w:left="425" w:hanging="425"/>
        <w:jc w:val="both"/>
        <w:rPr>
          <w:rFonts w:ascii="Times New Roman" w:hAnsi="Times New Roman"/>
          <w:b/>
          <w:bCs/>
          <w:color w:val="000000"/>
          <w:sz w:val="26"/>
          <w:szCs w:val="26"/>
        </w:rPr>
      </w:pPr>
      <w:r w:rsidRPr="00444A20">
        <w:rPr>
          <w:rFonts w:ascii="Times New Roman" w:hAnsi="Times New Roman"/>
          <w:color w:val="000000"/>
          <w:sz w:val="26"/>
          <w:szCs w:val="26"/>
        </w:rPr>
        <w:t xml:space="preserve">Viena iesniedzēja </w:t>
      </w:r>
      <w:r w:rsidR="004449DA" w:rsidRPr="00444A20">
        <w:rPr>
          <w:rFonts w:ascii="Times New Roman" w:hAnsi="Times New Roman"/>
          <w:color w:val="000000"/>
          <w:sz w:val="26"/>
          <w:szCs w:val="26"/>
        </w:rPr>
        <w:t>P</w:t>
      </w:r>
      <w:r w:rsidRPr="00444A20">
        <w:rPr>
          <w:rFonts w:ascii="Times New Roman" w:hAnsi="Times New Roman"/>
          <w:color w:val="000000"/>
          <w:sz w:val="26"/>
          <w:szCs w:val="26"/>
        </w:rPr>
        <w:t>rojektu pieteikumu skaits nav ierobežots.</w:t>
      </w:r>
    </w:p>
    <w:p w14:paraId="150BDA86" w14:textId="77777777" w:rsidR="00F9713A" w:rsidRPr="002128FD" w:rsidRDefault="00F9713A" w:rsidP="002128FD">
      <w:pPr>
        <w:pStyle w:val="ListParagraph"/>
        <w:spacing w:after="0" w:line="240" w:lineRule="auto"/>
        <w:ind w:left="425"/>
        <w:jc w:val="both"/>
        <w:rPr>
          <w:b/>
          <w:bCs/>
          <w:color w:val="000000"/>
          <w:sz w:val="26"/>
          <w:szCs w:val="26"/>
        </w:rPr>
      </w:pPr>
    </w:p>
    <w:p w14:paraId="5850560D" w14:textId="32D7022E" w:rsidR="000C2090" w:rsidRPr="002128FD" w:rsidRDefault="000C2090" w:rsidP="002128FD">
      <w:pPr>
        <w:pStyle w:val="ListParagraph"/>
        <w:numPr>
          <w:ilvl w:val="0"/>
          <w:numId w:val="28"/>
        </w:numPr>
        <w:spacing w:after="0" w:line="240" w:lineRule="auto"/>
        <w:ind w:left="1077"/>
        <w:jc w:val="center"/>
        <w:rPr>
          <w:color w:val="000000"/>
          <w:sz w:val="26"/>
          <w:szCs w:val="26"/>
        </w:rPr>
      </w:pPr>
      <w:r w:rsidRPr="002128FD">
        <w:rPr>
          <w:rFonts w:ascii="Times New Roman" w:hAnsi="Times New Roman"/>
          <w:b/>
          <w:bCs/>
          <w:color w:val="000000"/>
          <w:sz w:val="26"/>
          <w:szCs w:val="26"/>
        </w:rPr>
        <w:t>Projektu pieteikuma noformējums un saturs</w:t>
      </w:r>
    </w:p>
    <w:p w14:paraId="1D0212A8" w14:textId="033C7ADB"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 xml:space="preserve">Projekta pieteikums jāsagatavo latviešu valodā, </w:t>
      </w:r>
      <w:proofErr w:type="spellStart"/>
      <w:r w:rsidRPr="0094718B">
        <w:rPr>
          <w:rFonts w:ascii="Times New Roman" w:hAnsi="Times New Roman"/>
          <w:color w:val="000000"/>
          <w:sz w:val="26"/>
          <w:szCs w:val="26"/>
        </w:rPr>
        <w:t>datordrukā</w:t>
      </w:r>
      <w:proofErr w:type="spellEnd"/>
      <w:r w:rsidRPr="0094718B">
        <w:rPr>
          <w:rFonts w:ascii="Times New Roman" w:hAnsi="Times New Roman"/>
          <w:color w:val="000000"/>
          <w:sz w:val="26"/>
          <w:szCs w:val="26"/>
        </w:rPr>
        <w:t xml:space="preserve"> uz A4 formāta lapām. Pieteikuma un tā pielikumu lapām ir jābūt caurauklotām (</w:t>
      </w:r>
      <w:proofErr w:type="spellStart"/>
      <w:r w:rsidRPr="0094718B">
        <w:rPr>
          <w:rFonts w:ascii="Times New Roman" w:hAnsi="Times New Roman"/>
          <w:color w:val="000000"/>
          <w:sz w:val="26"/>
          <w:szCs w:val="26"/>
        </w:rPr>
        <w:t>cauršūtām</w:t>
      </w:r>
      <w:proofErr w:type="spellEnd"/>
      <w:r w:rsidRPr="0094718B">
        <w:rPr>
          <w:rFonts w:ascii="Times New Roman" w:hAnsi="Times New Roman"/>
          <w:color w:val="000000"/>
          <w:sz w:val="26"/>
          <w:szCs w:val="26"/>
        </w:rPr>
        <w:t>) un sanumurētām vienotā numerācijā, norādot kopējo lapu skaitu. Projekta pieteikumam ir jābūt sakārtotam atbilstoši No</w:t>
      </w:r>
      <w:r w:rsidR="00191E5F" w:rsidRPr="0094718B">
        <w:rPr>
          <w:rFonts w:ascii="Times New Roman" w:hAnsi="Times New Roman"/>
          <w:color w:val="000000"/>
          <w:sz w:val="26"/>
          <w:szCs w:val="26"/>
        </w:rPr>
        <w:t>teikumu</w:t>
      </w:r>
      <w:r w:rsidRPr="0094718B">
        <w:rPr>
          <w:rFonts w:ascii="Times New Roman" w:hAnsi="Times New Roman"/>
          <w:color w:val="000000"/>
          <w:sz w:val="26"/>
          <w:szCs w:val="26"/>
        </w:rPr>
        <w:t xml:space="preserve"> </w:t>
      </w:r>
      <w:r w:rsidR="001C4794" w:rsidRPr="0094718B">
        <w:rPr>
          <w:rFonts w:ascii="Times New Roman" w:hAnsi="Times New Roman"/>
          <w:color w:val="000000"/>
          <w:sz w:val="26"/>
          <w:szCs w:val="26"/>
        </w:rPr>
        <w:t>1</w:t>
      </w:r>
      <w:r w:rsidR="00291D9F" w:rsidRPr="0094718B">
        <w:rPr>
          <w:rFonts w:ascii="Times New Roman" w:hAnsi="Times New Roman"/>
          <w:color w:val="000000"/>
          <w:sz w:val="26"/>
          <w:szCs w:val="26"/>
        </w:rPr>
        <w:t>1</w:t>
      </w:r>
      <w:r w:rsidRPr="0094718B">
        <w:rPr>
          <w:rFonts w:ascii="Times New Roman" w:hAnsi="Times New Roman"/>
          <w:color w:val="000000"/>
          <w:sz w:val="26"/>
          <w:szCs w:val="26"/>
        </w:rPr>
        <w:t>.</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punktā norādītajai pieteikuma daļu secībai.</w:t>
      </w:r>
    </w:p>
    <w:p w14:paraId="73927A04" w14:textId="180B214A"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pieteikumā jāiekļauj šādi dokumenti:</w:t>
      </w:r>
    </w:p>
    <w:p w14:paraId="555FD421" w14:textId="1D727599" w:rsidR="000C2090" w:rsidRPr="0094718B" w:rsidRDefault="000C2090" w:rsidP="002128FD">
      <w:pPr>
        <w:pStyle w:val="ListParagraph"/>
        <w:numPr>
          <w:ilvl w:val="1"/>
          <w:numId w:val="27"/>
        </w:numPr>
        <w:spacing w:after="0" w:line="240" w:lineRule="auto"/>
        <w:ind w:left="1276" w:hanging="709"/>
        <w:jc w:val="both"/>
        <w:rPr>
          <w:rFonts w:ascii="Times New Roman" w:hAnsi="Times New Roman"/>
          <w:color w:val="000000"/>
          <w:sz w:val="26"/>
          <w:szCs w:val="26"/>
        </w:rPr>
      </w:pPr>
      <w:r w:rsidRPr="0094718B">
        <w:rPr>
          <w:rFonts w:ascii="Times New Roman" w:hAnsi="Times New Roman"/>
          <w:color w:val="000000"/>
          <w:sz w:val="26"/>
          <w:szCs w:val="26"/>
        </w:rPr>
        <w:t>projekta pieteikums</w:t>
      </w:r>
      <w:r w:rsidR="00F9713A" w:rsidRPr="0094718B">
        <w:rPr>
          <w:rFonts w:ascii="Times New Roman" w:hAnsi="Times New Roman"/>
          <w:b/>
          <w:bCs/>
          <w:color w:val="000000"/>
          <w:sz w:val="26"/>
          <w:szCs w:val="26"/>
        </w:rPr>
        <w:t xml:space="preserve"> </w:t>
      </w:r>
      <w:r w:rsidRPr="0094718B">
        <w:rPr>
          <w:rFonts w:ascii="Times New Roman" w:hAnsi="Times New Roman"/>
          <w:color w:val="000000"/>
          <w:sz w:val="26"/>
          <w:szCs w:val="26"/>
        </w:rPr>
        <w:t>(1.</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pielikums);</w:t>
      </w:r>
      <w:r w:rsidR="00AC4A23" w:rsidRPr="0094718B">
        <w:rPr>
          <w:rFonts w:ascii="Times New Roman" w:hAnsi="Times New Roman"/>
          <w:color w:val="000000"/>
          <w:sz w:val="26"/>
          <w:szCs w:val="26"/>
        </w:rPr>
        <w:t xml:space="preserve"> </w:t>
      </w:r>
    </w:p>
    <w:p w14:paraId="5859C663" w14:textId="21CB51C4" w:rsidR="000C2090" w:rsidRPr="0094718B" w:rsidRDefault="000C2090" w:rsidP="002128FD">
      <w:pPr>
        <w:pStyle w:val="ListParagraph"/>
        <w:numPr>
          <w:ilvl w:val="1"/>
          <w:numId w:val="27"/>
        </w:numPr>
        <w:spacing w:after="0" w:line="240" w:lineRule="auto"/>
        <w:ind w:left="1276" w:hanging="709"/>
        <w:jc w:val="both"/>
        <w:rPr>
          <w:rFonts w:ascii="Times New Roman" w:hAnsi="Times New Roman"/>
          <w:color w:val="000000"/>
          <w:sz w:val="26"/>
          <w:szCs w:val="26"/>
        </w:rPr>
      </w:pPr>
      <w:r w:rsidRPr="0094718B">
        <w:rPr>
          <w:rFonts w:ascii="Times New Roman" w:hAnsi="Times New Roman"/>
          <w:color w:val="000000"/>
          <w:sz w:val="26"/>
          <w:szCs w:val="26"/>
        </w:rPr>
        <w:t>projekta apraksts</w:t>
      </w:r>
      <w:r w:rsidR="00F9713A" w:rsidRPr="0094718B">
        <w:rPr>
          <w:rFonts w:ascii="Times New Roman" w:hAnsi="Times New Roman"/>
          <w:b/>
          <w:bCs/>
          <w:color w:val="000000"/>
          <w:sz w:val="26"/>
          <w:szCs w:val="26"/>
        </w:rPr>
        <w:t xml:space="preserve"> </w:t>
      </w:r>
      <w:r w:rsidRPr="0094718B">
        <w:rPr>
          <w:rFonts w:ascii="Times New Roman" w:hAnsi="Times New Roman"/>
          <w:color w:val="000000"/>
          <w:sz w:val="26"/>
          <w:szCs w:val="26"/>
        </w:rPr>
        <w:t>(2.</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pielikums);</w:t>
      </w:r>
    </w:p>
    <w:p w14:paraId="071C99FC" w14:textId="01FAB715" w:rsidR="000C2090" w:rsidRPr="0094718B" w:rsidRDefault="000C2090" w:rsidP="002128FD">
      <w:pPr>
        <w:pStyle w:val="ListParagraph"/>
        <w:numPr>
          <w:ilvl w:val="1"/>
          <w:numId w:val="27"/>
        </w:numPr>
        <w:spacing w:after="0" w:line="240" w:lineRule="auto"/>
        <w:ind w:left="1276" w:hanging="709"/>
        <w:jc w:val="both"/>
        <w:rPr>
          <w:rFonts w:ascii="Times New Roman" w:hAnsi="Times New Roman"/>
          <w:color w:val="000000"/>
          <w:sz w:val="26"/>
          <w:szCs w:val="26"/>
        </w:rPr>
      </w:pPr>
      <w:r w:rsidRPr="0094718B">
        <w:rPr>
          <w:rFonts w:ascii="Times New Roman" w:hAnsi="Times New Roman"/>
          <w:color w:val="000000"/>
          <w:sz w:val="26"/>
          <w:szCs w:val="26"/>
        </w:rPr>
        <w:t>projekta tāme</w:t>
      </w:r>
      <w:r w:rsidR="00F9713A" w:rsidRPr="0094718B">
        <w:rPr>
          <w:rFonts w:ascii="Times New Roman" w:hAnsi="Times New Roman"/>
          <w:b/>
          <w:bCs/>
          <w:color w:val="000000"/>
          <w:sz w:val="26"/>
          <w:szCs w:val="26"/>
        </w:rPr>
        <w:t xml:space="preserve"> </w:t>
      </w:r>
      <w:r w:rsidRPr="0094718B">
        <w:rPr>
          <w:rFonts w:ascii="Times New Roman" w:hAnsi="Times New Roman"/>
          <w:color w:val="000000"/>
          <w:sz w:val="26"/>
          <w:szCs w:val="26"/>
        </w:rPr>
        <w:t>(No</w:t>
      </w:r>
      <w:r w:rsidR="00C13EF2" w:rsidRPr="0094718B">
        <w:rPr>
          <w:rFonts w:ascii="Times New Roman" w:hAnsi="Times New Roman"/>
          <w:color w:val="000000"/>
          <w:sz w:val="26"/>
          <w:szCs w:val="26"/>
        </w:rPr>
        <w:t>teikumu</w:t>
      </w:r>
      <w:r w:rsidRPr="0094718B">
        <w:rPr>
          <w:rFonts w:ascii="Times New Roman" w:hAnsi="Times New Roman"/>
          <w:color w:val="000000"/>
          <w:sz w:val="26"/>
          <w:szCs w:val="26"/>
        </w:rPr>
        <w:t xml:space="preserve"> 2.1., 2.2.</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apakšpunktam atbilstošiem projektiem izmantojams 3.</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pielikums, No</w:t>
      </w:r>
      <w:r w:rsidR="00C13EF2" w:rsidRPr="0094718B">
        <w:rPr>
          <w:rFonts w:ascii="Times New Roman" w:hAnsi="Times New Roman"/>
          <w:color w:val="000000"/>
          <w:sz w:val="26"/>
          <w:szCs w:val="26"/>
        </w:rPr>
        <w:t>teikumu</w:t>
      </w:r>
      <w:r w:rsidRPr="0094718B">
        <w:rPr>
          <w:rFonts w:ascii="Times New Roman" w:hAnsi="Times New Roman"/>
          <w:color w:val="000000"/>
          <w:sz w:val="26"/>
          <w:szCs w:val="26"/>
        </w:rPr>
        <w:t xml:space="preserve"> 2.3.</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apakšpunktam atbilstošiem projektiem – 4.</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 xml:space="preserve">pielikums) MS Excel formātā, kurā jānorāda projekta īstenošanai nepieciešamie </w:t>
      </w:r>
      <w:r w:rsidR="006F73B2" w:rsidRPr="0094718B">
        <w:rPr>
          <w:rFonts w:ascii="Times New Roman" w:hAnsi="Times New Roman"/>
          <w:color w:val="000000"/>
          <w:sz w:val="26"/>
          <w:szCs w:val="26"/>
        </w:rPr>
        <w:t xml:space="preserve">finanšu </w:t>
      </w:r>
      <w:r w:rsidRPr="0094718B">
        <w:rPr>
          <w:rFonts w:ascii="Times New Roman" w:hAnsi="Times New Roman"/>
          <w:color w:val="000000"/>
          <w:sz w:val="26"/>
          <w:szCs w:val="26"/>
        </w:rPr>
        <w:t xml:space="preserve">līdzekļi (t.sk. visas nodevas, nodokļi, autortiesību samaksa u.c. maksājumi), esošais un plānotais projekta iesniedzēja un/vai citu projekta līdzfinansētāju līdzfinansējums un tā izlietojuma prognoze, plānotie ieņēmumi (norādot ieejas biļešu cenas, dalības maksas), kur prognoze balstīta projekta iesniedzēja darbības pieredzē, atsevišķi norādot Konkursā pieprasīto pašvaldības līdzfinansējumu. Projekta tāmē tiek norādīti visi plānotie ieņēmumi un visi plānotie izdevumi. Projekta tāmē uzrādītās izmaksas pilnībā nodrošina visu projekta aprakstā minēto aktivitāšu īstenošanu. Tāmē atsevišķi norāda pašvaldībai prasītos </w:t>
      </w:r>
      <w:r w:rsidR="006F73B2" w:rsidRPr="0094718B">
        <w:rPr>
          <w:rFonts w:ascii="Times New Roman" w:hAnsi="Times New Roman"/>
          <w:color w:val="000000"/>
          <w:sz w:val="26"/>
          <w:szCs w:val="26"/>
        </w:rPr>
        <w:t xml:space="preserve">finanšu </w:t>
      </w:r>
      <w:r w:rsidRPr="0094718B">
        <w:rPr>
          <w:rFonts w:ascii="Times New Roman" w:hAnsi="Times New Roman"/>
          <w:color w:val="000000"/>
          <w:sz w:val="26"/>
          <w:szCs w:val="26"/>
        </w:rPr>
        <w:t xml:space="preserve">līdzekļus un to sadalījumu pa pozīcijām. Izmaksās iekļauj tikai tādas pozīcijas, kuru apmaksa nav veikta līdz projektu </w:t>
      </w:r>
      <w:r w:rsidR="00822881" w:rsidRPr="0094718B">
        <w:rPr>
          <w:rFonts w:ascii="Times New Roman" w:hAnsi="Times New Roman"/>
          <w:color w:val="000000"/>
          <w:sz w:val="26"/>
          <w:szCs w:val="26"/>
        </w:rPr>
        <w:t>K</w:t>
      </w:r>
      <w:r w:rsidRPr="0094718B">
        <w:rPr>
          <w:rFonts w:ascii="Times New Roman" w:hAnsi="Times New Roman"/>
          <w:color w:val="000000"/>
          <w:sz w:val="26"/>
          <w:szCs w:val="26"/>
        </w:rPr>
        <w:t xml:space="preserve">onkursa rezultātu apstiprināšanai. </w:t>
      </w:r>
      <w:r w:rsidRPr="0094718B">
        <w:rPr>
          <w:rFonts w:ascii="Times New Roman" w:hAnsi="Times New Roman"/>
          <w:color w:val="000000"/>
          <w:sz w:val="26"/>
          <w:szCs w:val="26"/>
        </w:rPr>
        <w:lastRenderedPageBreak/>
        <w:t>Tāmē neiekļauj tādas izmaksas, kurās nav norādīts konkrēts izdevumu veids (piemēram, „Citi izdevumi”, „Neparedzētie izdevumi” u.tml.)</w:t>
      </w:r>
      <w:r w:rsidR="001E1F0F" w:rsidRPr="0094718B">
        <w:rPr>
          <w:rFonts w:ascii="Times New Roman" w:hAnsi="Times New Roman"/>
          <w:color w:val="000000"/>
          <w:sz w:val="26"/>
          <w:szCs w:val="26"/>
        </w:rPr>
        <w:t>;</w:t>
      </w:r>
    </w:p>
    <w:p w14:paraId="6F4C201A" w14:textId="1E9BA999" w:rsidR="000C2090" w:rsidRPr="0094718B" w:rsidRDefault="000C2090" w:rsidP="002128FD">
      <w:pPr>
        <w:pStyle w:val="ListParagraph"/>
        <w:numPr>
          <w:ilvl w:val="1"/>
          <w:numId w:val="27"/>
        </w:numPr>
        <w:spacing w:after="0" w:line="240" w:lineRule="auto"/>
        <w:jc w:val="both"/>
        <w:rPr>
          <w:rFonts w:ascii="Times New Roman" w:hAnsi="Times New Roman"/>
          <w:color w:val="000000"/>
          <w:sz w:val="26"/>
          <w:szCs w:val="26"/>
        </w:rPr>
      </w:pPr>
      <w:r w:rsidRPr="0094718B">
        <w:rPr>
          <w:rFonts w:ascii="Times New Roman" w:hAnsi="Times New Roman"/>
          <w:color w:val="000000"/>
          <w:sz w:val="26"/>
          <w:szCs w:val="26"/>
        </w:rPr>
        <w:t xml:space="preserve">par </w:t>
      </w:r>
      <w:r w:rsidR="006F73B2" w:rsidRPr="0094718B">
        <w:rPr>
          <w:rFonts w:ascii="Times New Roman" w:hAnsi="Times New Roman"/>
          <w:color w:val="000000"/>
          <w:sz w:val="26"/>
          <w:szCs w:val="26"/>
        </w:rPr>
        <w:t>katr</w:t>
      </w:r>
      <w:r w:rsidR="00FE3009" w:rsidRPr="0094718B">
        <w:rPr>
          <w:rFonts w:ascii="Times New Roman" w:hAnsi="Times New Roman"/>
          <w:color w:val="000000"/>
          <w:sz w:val="26"/>
          <w:szCs w:val="26"/>
        </w:rPr>
        <w:t>u</w:t>
      </w:r>
      <w:r w:rsidR="006F73B2" w:rsidRPr="0094718B">
        <w:rPr>
          <w:rFonts w:ascii="Times New Roman" w:hAnsi="Times New Roman"/>
          <w:color w:val="000000"/>
          <w:sz w:val="26"/>
          <w:szCs w:val="26"/>
        </w:rPr>
        <w:t xml:space="preserve"> </w:t>
      </w:r>
      <w:r w:rsidRPr="0094718B">
        <w:rPr>
          <w:rFonts w:ascii="Times New Roman" w:hAnsi="Times New Roman"/>
          <w:color w:val="000000"/>
          <w:sz w:val="26"/>
          <w:szCs w:val="26"/>
        </w:rPr>
        <w:t xml:space="preserve">tāmes izdevumu </w:t>
      </w:r>
      <w:r w:rsidR="00FE3009" w:rsidRPr="0094718B">
        <w:rPr>
          <w:rFonts w:ascii="Times New Roman" w:hAnsi="Times New Roman"/>
          <w:color w:val="000000"/>
          <w:sz w:val="26"/>
          <w:szCs w:val="26"/>
        </w:rPr>
        <w:t>pozīciju</w:t>
      </w:r>
      <w:r w:rsidR="006C4D1E" w:rsidRPr="0094718B">
        <w:rPr>
          <w:rFonts w:ascii="Times New Roman" w:hAnsi="Times New Roman"/>
          <w:color w:val="000000"/>
          <w:sz w:val="26"/>
          <w:szCs w:val="26"/>
        </w:rPr>
        <w:t xml:space="preserve"> iesniegt </w:t>
      </w:r>
      <w:r w:rsidRPr="0094718B">
        <w:rPr>
          <w:rFonts w:ascii="Times New Roman" w:hAnsi="Times New Roman"/>
          <w:color w:val="000000"/>
          <w:sz w:val="26"/>
          <w:szCs w:val="26"/>
        </w:rPr>
        <w:t xml:space="preserve">uzrādīto izmaksu </w:t>
      </w:r>
      <w:r w:rsidR="0059681B" w:rsidRPr="0094718B">
        <w:rPr>
          <w:rFonts w:ascii="Times New Roman" w:hAnsi="Times New Roman"/>
          <w:color w:val="000000"/>
          <w:sz w:val="26"/>
          <w:szCs w:val="26"/>
        </w:rPr>
        <w:t xml:space="preserve">pamatojumu </w:t>
      </w:r>
      <w:r w:rsidRPr="0094718B">
        <w:rPr>
          <w:rFonts w:ascii="Times New Roman" w:hAnsi="Times New Roman"/>
          <w:color w:val="000000"/>
          <w:sz w:val="26"/>
          <w:szCs w:val="26"/>
        </w:rPr>
        <w:t>par plānoto pakalpojumu saskaņā ar No</w:t>
      </w:r>
      <w:r w:rsidR="006E5980" w:rsidRPr="0094718B">
        <w:rPr>
          <w:rFonts w:ascii="Times New Roman" w:hAnsi="Times New Roman"/>
          <w:color w:val="000000"/>
          <w:sz w:val="26"/>
          <w:szCs w:val="26"/>
        </w:rPr>
        <w:t>teikumu</w:t>
      </w:r>
      <w:r w:rsidRPr="0094718B">
        <w:rPr>
          <w:rFonts w:ascii="Times New Roman" w:hAnsi="Times New Roman"/>
          <w:color w:val="000000"/>
          <w:sz w:val="26"/>
          <w:szCs w:val="26"/>
        </w:rPr>
        <w:t xml:space="preserve"> 3. vai 4.</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pielikumā pievienoto veidlapu</w:t>
      </w:r>
      <w:r w:rsidR="001E1F0F" w:rsidRPr="0094718B">
        <w:rPr>
          <w:rFonts w:ascii="Times New Roman" w:hAnsi="Times New Roman"/>
          <w:color w:val="000000"/>
          <w:sz w:val="26"/>
          <w:szCs w:val="26"/>
        </w:rPr>
        <w:t>;</w:t>
      </w:r>
    </w:p>
    <w:p w14:paraId="56787131" w14:textId="0B6C8DE0" w:rsidR="000C2090" w:rsidRPr="0094718B" w:rsidRDefault="000C2090" w:rsidP="002128FD">
      <w:pPr>
        <w:pStyle w:val="ListParagraph"/>
        <w:numPr>
          <w:ilvl w:val="1"/>
          <w:numId w:val="27"/>
        </w:numPr>
        <w:spacing w:after="0" w:line="240" w:lineRule="auto"/>
        <w:jc w:val="both"/>
        <w:rPr>
          <w:rFonts w:ascii="Times New Roman" w:hAnsi="Times New Roman"/>
          <w:color w:val="000000"/>
          <w:sz w:val="26"/>
          <w:szCs w:val="26"/>
        </w:rPr>
      </w:pPr>
      <w:r w:rsidRPr="0094718B">
        <w:rPr>
          <w:rFonts w:ascii="Times New Roman" w:hAnsi="Times New Roman"/>
          <w:color w:val="000000"/>
          <w:sz w:val="26"/>
          <w:szCs w:val="26"/>
        </w:rPr>
        <w:t>vienošanās par projekta īstenošanu, kas noslēgta starp projekta īstenotāju un attiecīgās projekta īstenošanas vietas valdītāju (</w:t>
      </w:r>
      <w:r w:rsidR="00DE5EFC" w:rsidRPr="0094718B">
        <w:rPr>
          <w:rFonts w:ascii="Times New Roman" w:hAnsi="Times New Roman"/>
          <w:color w:val="000000"/>
          <w:sz w:val="26"/>
          <w:szCs w:val="26"/>
        </w:rPr>
        <w:t>5</w:t>
      </w:r>
      <w:r w:rsidRPr="0094718B">
        <w:rPr>
          <w:rFonts w:ascii="Times New Roman" w:hAnsi="Times New Roman"/>
          <w:color w:val="000000"/>
          <w:sz w:val="26"/>
          <w:szCs w:val="26"/>
        </w:rPr>
        <w:t>.</w:t>
      </w:r>
      <w:r w:rsidR="00F9713A" w:rsidRPr="0094718B">
        <w:rPr>
          <w:rFonts w:ascii="Times New Roman" w:hAnsi="Times New Roman"/>
          <w:color w:val="000000"/>
          <w:sz w:val="26"/>
          <w:szCs w:val="26"/>
        </w:rPr>
        <w:t> </w:t>
      </w:r>
      <w:r w:rsidRPr="0094718B">
        <w:rPr>
          <w:rFonts w:ascii="Times New Roman" w:hAnsi="Times New Roman"/>
          <w:color w:val="000000"/>
          <w:sz w:val="26"/>
          <w:szCs w:val="26"/>
        </w:rPr>
        <w:t>pielikums);</w:t>
      </w:r>
    </w:p>
    <w:p w14:paraId="659B466E" w14:textId="21880F15" w:rsidR="000C2090" w:rsidRPr="0094718B" w:rsidRDefault="000C2090" w:rsidP="002128FD">
      <w:pPr>
        <w:pStyle w:val="ListParagraph"/>
        <w:numPr>
          <w:ilvl w:val="1"/>
          <w:numId w:val="27"/>
        </w:numPr>
        <w:spacing w:after="0" w:line="240" w:lineRule="auto"/>
        <w:jc w:val="both"/>
        <w:rPr>
          <w:rFonts w:ascii="Times New Roman" w:hAnsi="Times New Roman"/>
          <w:color w:val="000000"/>
          <w:sz w:val="26"/>
          <w:szCs w:val="26"/>
        </w:rPr>
      </w:pPr>
      <w:r w:rsidRPr="0094718B">
        <w:rPr>
          <w:rFonts w:ascii="Times New Roman" w:hAnsi="Times New Roman"/>
          <w:color w:val="000000"/>
          <w:sz w:val="26"/>
          <w:szCs w:val="26"/>
        </w:rPr>
        <w:t>projekta vadītāja un projekta darba grupas locekļu „Dzīves un darba gājums (CV)”,</w:t>
      </w:r>
      <w:r w:rsidRPr="0094718B">
        <w:rPr>
          <w:rFonts w:ascii="Times New Roman" w:hAnsi="Times New Roman"/>
          <w:b/>
          <w:bCs/>
          <w:color w:val="000000"/>
          <w:sz w:val="26"/>
          <w:szCs w:val="26"/>
        </w:rPr>
        <w:t> </w:t>
      </w:r>
      <w:r w:rsidRPr="0094718B">
        <w:rPr>
          <w:rFonts w:ascii="Times New Roman" w:hAnsi="Times New Roman"/>
          <w:color w:val="000000"/>
          <w:sz w:val="26"/>
          <w:szCs w:val="26"/>
        </w:rPr>
        <w:t>kas sniedz informāciju par projekta īstenotāju zināšanām, darba pieredzi un profesionālajām iemaņām;</w:t>
      </w:r>
    </w:p>
    <w:p w14:paraId="10E9DDCE" w14:textId="0F2E706A" w:rsidR="000C2090" w:rsidRPr="0094718B" w:rsidRDefault="000C2090" w:rsidP="002128FD">
      <w:pPr>
        <w:pStyle w:val="ListParagraph"/>
        <w:numPr>
          <w:ilvl w:val="1"/>
          <w:numId w:val="27"/>
        </w:numPr>
        <w:spacing w:after="0" w:line="240" w:lineRule="auto"/>
        <w:jc w:val="both"/>
        <w:rPr>
          <w:rFonts w:ascii="Times New Roman" w:hAnsi="Times New Roman"/>
          <w:color w:val="000000"/>
          <w:sz w:val="26"/>
          <w:szCs w:val="26"/>
        </w:rPr>
      </w:pPr>
      <w:proofErr w:type="spellStart"/>
      <w:r w:rsidRPr="0094718B">
        <w:rPr>
          <w:rFonts w:ascii="Times New Roman" w:hAnsi="Times New Roman"/>
          <w:i/>
          <w:iCs/>
          <w:color w:val="000000"/>
          <w:sz w:val="26"/>
          <w:szCs w:val="26"/>
        </w:rPr>
        <w:t>de</w:t>
      </w:r>
      <w:proofErr w:type="spellEnd"/>
      <w:r w:rsidRPr="0094718B">
        <w:rPr>
          <w:rFonts w:ascii="Times New Roman" w:hAnsi="Times New Roman"/>
          <w:i/>
          <w:iCs/>
          <w:color w:val="000000"/>
          <w:sz w:val="26"/>
          <w:szCs w:val="26"/>
        </w:rPr>
        <w:t xml:space="preserve"> </w:t>
      </w:r>
      <w:proofErr w:type="spellStart"/>
      <w:r w:rsidRPr="0094718B">
        <w:rPr>
          <w:rFonts w:ascii="Times New Roman" w:hAnsi="Times New Roman"/>
          <w:i/>
          <w:iCs/>
          <w:color w:val="000000"/>
          <w:sz w:val="26"/>
          <w:szCs w:val="26"/>
        </w:rPr>
        <w:t>minimis</w:t>
      </w:r>
      <w:proofErr w:type="spellEnd"/>
      <w:r w:rsidRPr="0094718B">
        <w:rPr>
          <w:rFonts w:ascii="Times New Roman" w:hAnsi="Times New Roman"/>
          <w:color w:val="000000"/>
          <w:sz w:val="26"/>
          <w:szCs w:val="26"/>
        </w:rPr>
        <w:t xml:space="preserve"> atbalsta pretendents </w:t>
      </w:r>
      <w:r w:rsidR="00535614" w:rsidRPr="0094718B">
        <w:rPr>
          <w:rFonts w:ascii="Times New Roman" w:hAnsi="Times New Roman"/>
          <w:color w:val="000000"/>
          <w:sz w:val="26"/>
          <w:szCs w:val="26"/>
        </w:rPr>
        <w:t>P</w:t>
      </w:r>
      <w:r w:rsidRPr="0094718B">
        <w:rPr>
          <w:rFonts w:ascii="Times New Roman" w:hAnsi="Times New Roman"/>
          <w:color w:val="000000"/>
          <w:sz w:val="26"/>
          <w:szCs w:val="26"/>
        </w:rPr>
        <w:t xml:space="preserve">rojekta pieteikumā norāda </w:t>
      </w:r>
      <w:proofErr w:type="spellStart"/>
      <w:r w:rsidRPr="0094718B">
        <w:rPr>
          <w:rFonts w:ascii="Times New Roman" w:hAnsi="Times New Roman"/>
          <w:i/>
          <w:iCs/>
          <w:color w:val="000000"/>
          <w:sz w:val="26"/>
          <w:szCs w:val="26"/>
        </w:rPr>
        <w:t>de</w:t>
      </w:r>
      <w:proofErr w:type="spellEnd"/>
      <w:r w:rsidRPr="0094718B">
        <w:rPr>
          <w:rFonts w:ascii="Times New Roman" w:hAnsi="Times New Roman"/>
          <w:i/>
          <w:iCs/>
          <w:color w:val="000000"/>
          <w:sz w:val="26"/>
          <w:szCs w:val="26"/>
        </w:rPr>
        <w:t xml:space="preserve"> </w:t>
      </w:r>
      <w:proofErr w:type="spellStart"/>
      <w:r w:rsidRPr="0094718B">
        <w:rPr>
          <w:rFonts w:ascii="Times New Roman" w:hAnsi="Times New Roman"/>
          <w:i/>
          <w:iCs/>
          <w:color w:val="000000"/>
          <w:sz w:val="26"/>
          <w:szCs w:val="26"/>
        </w:rPr>
        <w:t>minimis</w:t>
      </w:r>
      <w:proofErr w:type="spellEnd"/>
      <w:r w:rsidRPr="0094718B">
        <w:rPr>
          <w:rFonts w:ascii="Times New Roman" w:hAnsi="Times New Roman"/>
          <w:color w:val="000000"/>
          <w:sz w:val="26"/>
          <w:szCs w:val="26"/>
        </w:rPr>
        <w:t xml:space="preserve"> atbalsta uzskaites sistēmā sagatavotās veidlapas identifikācijas numuru vai iesniedz tās izdruku (</w:t>
      </w:r>
      <w:proofErr w:type="spellStart"/>
      <w:r w:rsidRPr="0094718B">
        <w:rPr>
          <w:rFonts w:ascii="Times New Roman" w:hAnsi="Times New Roman"/>
          <w:color w:val="000000"/>
          <w:sz w:val="26"/>
          <w:szCs w:val="26"/>
        </w:rPr>
        <w:t>pdf</w:t>
      </w:r>
      <w:proofErr w:type="spellEnd"/>
      <w:r w:rsidRPr="0094718B">
        <w:rPr>
          <w:rFonts w:ascii="Times New Roman" w:hAnsi="Times New Roman"/>
          <w:color w:val="000000"/>
          <w:sz w:val="26"/>
          <w:szCs w:val="26"/>
        </w:rPr>
        <w:t xml:space="preserve"> formātā), </w:t>
      </w:r>
      <w:r w:rsidR="005626A2" w:rsidRPr="0094718B">
        <w:rPr>
          <w:rFonts w:ascii="Times New Roman" w:hAnsi="Times New Roman"/>
          <w:color w:val="000000"/>
          <w:sz w:val="26"/>
          <w:szCs w:val="26"/>
        </w:rPr>
        <w:t xml:space="preserve">atbilstoši </w:t>
      </w:r>
      <w:r w:rsidRPr="0094718B">
        <w:rPr>
          <w:rFonts w:ascii="Times New Roman" w:hAnsi="Times New Roman"/>
          <w:color w:val="000000"/>
          <w:sz w:val="26"/>
          <w:szCs w:val="26"/>
        </w:rPr>
        <w:t>Ministru kabineta noteikum</w:t>
      </w:r>
      <w:r w:rsidR="005626A2" w:rsidRPr="0094718B">
        <w:rPr>
          <w:rFonts w:ascii="Times New Roman" w:hAnsi="Times New Roman"/>
          <w:color w:val="000000"/>
          <w:sz w:val="26"/>
          <w:szCs w:val="26"/>
        </w:rPr>
        <w:t>iem</w:t>
      </w:r>
      <w:r w:rsidRPr="0094718B">
        <w:rPr>
          <w:rFonts w:ascii="Times New Roman" w:hAnsi="Times New Roman"/>
          <w:color w:val="000000"/>
          <w:sz w:val="26"/>
          <w:szCs w:val="26"/>
        </w:rPr>
        <w:t xml:space="preserve"> par </w:t>
      </w:r>
      <w:proofErr w:type="spellStart"/>
      <w:r w:rsidRPr="0094718B">
        <w:rPr>
          <w:rFonts w:ascii="Times New Roman" w:hAnsi="Times New Roman"/>
          <w:i/>
          <w:iCs/>
          <w:color w:val="000000"/>
          <w:sz w:val="26"/>
          <w:szCs w:val="26"/>
        </w:rPr>
        <w:t>de</w:t>
      </w:r>
      <w:proofErr w:type="spellEnd"/>
      <w:r w:rsidRPr="0094718B">
        <w:rPr>
          <w:rFonts w:ascii="Times New Roman" w:hAnsi="Times New Roman"/>
          <w:i/>
          <w:iCs/>
          <w:color w:val="000000"/>
          <w:sz w:val="26"/>
          <w:szCs w:val="26"/>
        </w:rPr>
        <w:t xml:space="preserve"> </w:t>
      </w:r>
      <w:proofErr w:type="spellStart"/>
      <w:r w:rsidRPr="0094718B">
        <w:rPr>
          <w:rFonts w:ascii="Times New Roman" w:hAnsi="Times New Roman"/>
          <w:i/>
          <w:iCs/>
          <w:color w:val="000000"/>
          <w:sz w:val="26"/>
          <w:szCs w:val="26"/>
        </w:rPr>
        <w:t>minimis</w:t>
      </w:r>
      <w:proofErr w:type="spellEnd"/>
      <w:r w:rsidRPr="0094718B">
        <w:rPr>
          <w:rFonts w:ascii="Times New Roman" w:hAnsi="Times New Roman"/>
          <w:color w:val="000000"/>
          <w:sz w:val="26"/>
          <w:szCs w:val="26"/>
        </w:rPr>
        <w:t xml:space="preserve"> atbalsta uzskaites un piešķiršanas kārtību un </w:t>
      </w:r>
      <w:proofErr w:type="spellStart"/>
      <w:r w:rsidRPr="0094718B">
        <w:rPr>
          <w:rFonts w:ascii="Times New Roman" w:hAnsi="Times New Roman"/>
          <w:i/>
          <w:iCs/>
          <w:color w:val="000000"/>
          <w:sz w:val="26"/>
          <w:szCs w:val="26"/>
        </w:rPr>
        <w:t>de</w:t>
      </w:r>
      <w:proofErr w:type="spellEnd"/>
      <w:r w:rsidRPr="0094718B">
        <w:rPr>
          <w:rFonts w:ascii="Times New Roman" w:hAnsi="Times New Roman"/>
          <w:i/>
          <w:iCs/>
          <w:color w:val="000000"/>
          <w:sz w:val="26"/>
          <w:szCs w:val="26"/>
        </w:rPr>
        <w:t xml:space="preserve"> </w:t>
      </w:r>
      <w:proofErr w:type="spellStart"/>
      <w:r w:rsidRPr="0094718B">
        <w:rPr>
          <w:rFonts w:ascii="Times New Roman" w:hAnsi="Times New Roman"/>
          <w:i/>
          <w:iCs/>
          <w:color w:val="000000"/>
          <w:sz w:val="26"/>
          <w:szCs w:val="26"/>
        </w:rPr>
        <w:t>minimis</w:t>
      </w:r>
      <w:proofErr w:type="spellEnd"/>
      <w:r w:rsidRPr="0094718B">
        <w:rPr>
          <w:rFonts w:ascii="Times New Roman" w:hAnsi="Times New Roman"/>
          <w:color w:val="000000"/>
          <w:sz w:val="26"/>
          <w:szCs w:val="26"/>
        </w:rPr>
        <w:t xml:space="preserve"> atbalsta uzskaites veidlapu paraugiem;</w:t>
      </w:r>
    </w:p>
    <w:p w14:paraId="76EED444" w14:textId="0F775E4B" w:rsidR="000C2090" w:rsidRPr="0094718B" w:rsidRDefault="000C2090" w:rsidP="002128FD">
      <w:pPr>
        <w:pStyle w:val="ListParagraph"/>
        <w:numPr>
          <w:ilvl w:val="1"/>
          <w:numId w:val="27"/>
        </w:numPr>
        <w:spacing w:after="0" w:line="240" w:lineRule="auto"/>
        <w:jc w:val="both"/>
        <w:rPr>
          <w:rFonts w:ascii="Times New Roman" w:hAnsi="Times New Roman"/>
          <w:color w:val="000000"/>
          <w:sz w:val="26"/>
          <w:szCs w:val="26"/>
        </w:rPr>
      </w:pPr>
      <w:r w:rsidRPr="0094718B">
        <w:rPr>
          <w:rFonts w:ascii="Times New Roman" w:hAnsi="Times New Roman"/>
          <w:color w:val="000000"/>
          <w:sz w:val="26"/>
          <w:szCs w:val="26"/>
        </w:rPr>
        <w:t>citus pielikumus pēc projekta iesniedzēja ieskatiem, ja tas var sniegt papildu informāciju par projektu.</w:t>
      </w:r>
    </w:p>
    <w:p w14:paraId="435229E4" w14:textId="450C68F8"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pieteikumu, tāmi un projekta aprakstu paraksta projekta iesniedzēja pilnvarota</w:t>
      </w:r>
      <w:r w:rsidR="00C9132F" w:rsidRPr="0094718B">
        <w:rPr>
          <w:rFonts w:ascii="Times New Roman" w:hAnsi="Times New Roman"/>
          <w:color w:val="000000"/>
          <w:sz w:val="26"/>
          <w:szCs w:val="26"/>
        </w:rPr>
        <w:t xml:space="preserve"> vai</w:t>
      </w:r>
      <w:r w:rsidRPr="0094718B">
        <w:rPr>
          <w:rFonts w:ascii="Times New Roman" w:hAnsi="Times New Roman"/>
          <w:color w:val="000000"/>
          <w:sz w:val="26"/>
          <w:szCs w:val="26"/>
        </w:rPr>
        <w:t xml:space="preserve"> </w:t>
      </w:r>
      <w:proofErr w:type="spellStart"/>
      <w:r w:rsidR="00C9132F" w:rsidRPr="0094718B">
        <w:rPr>
          <w:rFonts w:ascii="Times New Roman" w:hAnsi="Times New Roman"/>
          <w:color w:val="000000"/>
          <w:sz w:val="26"/>
          <w:szCs w:val="26"/>
        </w:rPr>
        <w:t>paraksttiesīgā</w:t>
      </w:r>
      <w:proofErr w:type="spellEnd"/>
      <w:r w:rsidR="00C9132F" w:rsidRPr="0094718B">
        <w:rPr>
          <w:rFonts w:ascii="Times New Roman" w:hAnsi="Times New Roman"/>
          <w:color w:val="000000"/>
          <w:sz w:val="26"/>
          <w:szCs w:val="26"/>
        </w:rPr>
        <w:t xml:space="preserve"> persona</w:t>
      </w:r>
      <w:r w:rsidRPr="0094718B">
        <w:rPr>
          <w:rFonts w:ascii="Times New Roman" w:hAnsi="Times New Roman"/>
          <w:color w:val="000000"/>
          <w:sz w:val="26"/>
          <w:szCs w:val="26"/>
        </w:rPr>
        <w:t>. Kopprojekta iesniegšanas gadījumā dokumentus paraksta visas projektā iesaistītās puses, norādot projekta galveno īstenotāju – finansiāli un juridiski atbildīgo personu par iesniegtā projekta apraksta, projekta tāmes, t.sk. projekta ietvaros paredzēto finanšu izlietojuma, atbilstību No</w:t>
      </w:r>
      <w:r w:rsidR="00F60F7B" w:rsidRPr="0094718B">
        <w:rPr>
          <w:rFonts w:ascii="Times New Roman" w:hAnsi="Times New Roman"/>
          <w:color w:val="000000"/>
          <w:sz w:val="26"/>
          <w:szCs w:val="26"/>
        </w:rPr>
        <w:t>teikumu</w:t>
      </w:r>
      <w:r w:rsidRPr="0094718B">
        <w:rPr>
          <w:rFonts w:ascii="Times New Roman" w:hAnsi="Times New Roman"/>
          <w:color w:val="000000"/>
          <w:sz w:val="26"/>
          <w:szCs w:val="26"/>
        </w:rPr>
        <w:t xml:space="preserve"> prasībām.</w:t>
      </w:r>
    </w:p>
    <w:p w14:paraId="421DECF7" w14:textId="78085791"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iesniedzējs ir atbildīgs par pieteikumā ietvertās informācijas patiesumu, t. sk. par plānotas peļņas neuzrādīšanu projekta tāmē.</w:t>
      </w:r>
    </w:p>
    <w:p w14:paraId="1118911B" w14:textId="6B5FBFA9"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iesniedzējs apņemas saņemt piekrišanas no citiem</w:t>
      </w:r>
      <w:r w:rsidR="00885EBD" w:rsidRPr="0094718B">
        <w:rPr>
          <w:rFonts w:ascii="Times New Roman" w:hAnsi="Times New Roman"/>
          <w:color w:val="000000"/>
          <w:sz w:val="26"/>
          <w:szCs w:val="26"/>
        </w:rPr>
        <w:t xml:space="preserve"> </w:t>
      </w:r>
      <w:r w:rsidRPr="0094718B">
        <w:rPr>
          <w:rFonts w:ascii="Times New Roman" w:hAnsi="Times New Roman"/>
          <w:color w:val="000000"/>
          <w:sz w:val="26"/>
          <w:szCs w:val="26"/>
        </w:rPr>
        <w:t xml:space="preserve">Projekta darba grupas locekļiem un projekta vadītāja attiecībā uz </w:t>
      </w:r>
      <w:r w:rsidR="0059681B" w:rsidRPr="0094718B">
        <w:rPr>
          <w:rFonts w:ascii="Times New Roman" w:hAnsi="Times New Roman"/>
          <w:color w:val="000000"/>
          <w:sz w:val="26"/>
          <w:szCs w:val="26"/>
        </w:rPr>
        <w:t>Centrālajai admini</w:t>
      </w:r>
      <w:r w:rsidR="00D229D4" w:rsidRPr="0094718B">
        <w:rPr>
          <w:rFonts w:ascii="Times New Roman" w:hAnsi="Times New Roman"/>
          <w:color w:val="000000"/>
          <w:sz w:val="26"/>
          <w:szCs w:val="26"/>
        </w:rPr>
        <w:t>s</w:t>
      </w:r>
      <w:r w:rsidR="0059681B" w:rsidRPr="0094718B">
        <w:rPr>
          <w:rFonts w:ascii="Times New Roman" w:hAnsi="Times New Roman"/>
          <w:color w:val="000000"/>
          <w:sz w:val="26"/>
          <w:szCs w:val="26"/>
        </w:rPr>
        <w:t xml:space="preserve">trācijai </w:t>
      </w:r>
      <w:r w:rsidRPr="0094718B">
        <w:rPr>
          <w:rFonts w:ascii="Times New Roman" w:hAnsi="Times New Roman"/>
          <w:color w:val="000000"/>
          <w:sz w:val="26"/>
          <w:szCs w:val="26"/>
        </w:rPr>
        <w:t>iesniegtajiem personas datiem un to apstrādi, kas saistīts ar Projekta pieteikuma izskatīšanu.</w:t>
      </w:r>
    </w:p>
    <w:p w14:paraId="76837652" w14:textId="7346757C"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iesniedzējam ir tiesības pirms pieteikumu iesniegšanas termiņa beigām grozīt vai atsaukt iesniegto pieteikumu, rakstiski informējot par to Nodaļu.</w:t>
      </w:r>
    </w:p>
    <w:p w14:paraId="2C5F2CDD" w14:textId="0FFD2C27" w:rsidR="000C2090" w:rsidRPr="0094718B" w:rsidRDefault="000C2090" w:rsidP="002128FD">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Projekta pieteikuma saturs ir ierobežotas pieejamības informācija.</w:t>
      </w:r>
    </w:p>
    <w:p w14:paraId="183EE544" w14:textId="31762695" w:rsidR="00A13A30" w:rsidRPr="0094718B" w:rsidRDefault="000C2090" w:rsidP="00F9713A">
      <w:pPr>
        <w:pStyle w:val="ListParagraph"/>
        <w:numPr>
          <w:ilvl w:val="0"/>
          <w:numId w:val="27"/>
        </w:numPr>
        <w:spacing w:after="0" w:line="240" w:lineRule="auto"/>
        <w:ind w:left="567" w:hanging="567"/>
        <w:jc w:val="both"/>
        <w:rPr>
          <w:rFonts w:ascii="Times New Roman" w:hAnsi="Times New Roman"/>
          <w:color w:val="000000"/>
          <w:sz w:val="26"/>
          <w:szCs w:val="26"/>
        </w:rPr>
      </w:pPr>
      <w:r w:rsidRPr="0094718B">
        <w:rPr>
          <w:rFonts w:ascii="Times New Roman" w:hAnsi="Times New Roman"/>
          <w:color w:val="000000"/>
          <w:sz w:val="26"/>
          <w:szCs w:val="26"/>
        </w:rPr>
        <w:t xml:space="preserve">Projektu pieteikumus, kas nav atbalstīti ar pašvaldības līdzfinansējuma piešķiršanu un ir iesniegti papīra formātā, pretendenti var saņemt atpakaļ mēneša laikā pēc Konkursa rezultātu paziņošanas. Pēc noteiktā termiņa neizņemtie </w:t>
      </w:r>
      <w:r w:rsidR="00A52277" w:rsidRPr="0094718B">
        <w:rPr>
          <w:rFonts w:ascii="Times New Roman" w:hAnsi="Times New Roman"/>
          <w:color w:val="000000"/>
          <w:sz w:val="26"/>
          <w:szCs w:val="26"/>
        </w:rPr>
        <w:t>P</w:t>
      </w:r>
      <w:r w:rsidRPr="0094718B">
        <w:rPr>
          <w:rFonts w:ascii="Times New Roman" w:hAnsi="Times New Roman"/>
          <w:color w:val="000000"/>
          <w:sz w:val="26"/>
          <w:szCs w:val="26"/>
        </w:rPr>
        <w:t>rojektu pieteikumi papīra formātā tiek iznīcināti.</w:t>
      </w:r>
      <w:r w:rsidR="00A13A30" w:rsidRPr="0094718B">
        <w:rPr>
          <w:rFonts w:ascii="Times New Roman" w:hAnsi="Times New Roman"/>
          <w:color w:val="000000"/>
          <w:sz w:val="26"/>
          <w:szCs w:val="26"/>
        </w:rPr>
        <w:t xml:space="preserve"> </w:t>
      </w:r>
    </w:p>
    <w:p w14:paraId="146560D6" w14:textId="77777777" w:rsidR="00F9713A" w:rsidRPr="002128FD" w:rsidRDefault="00F9713A" w:rsidP="002128FD">
      <w:pPr>
        <w:pStyle w:val="ListParagraph"/>
        <w:spacing w:after="0" w:line="240" w:lineRule="auto"/>
        <w:ind w:left="567"/>
        <w:jc w:val="both"/>
        <w:rPr>
          <w:color w:val="000000"/>
          <w:sz w:val="26"/>
          <w:szCs w:val="26"/>
        </w:rPr>
      </w:pPr>
    </w:p>
    <w:p w14:paraId="39745C33" w14:textId="1CB2E232" w:rsidR="000C2090" w:rsidRPr="002128FD" w:rsidRDefault="000C2090" w:rsidP="002128FD">
      <w:pPr>
        <w:pStyle w:val="ListParagraph"/>
        <w:numPr>
          <w:ilvl w:val="0"/>
          <w:numId w:val="28"/>
        </w:numPr>
        <w:spacing w:after="100" w:afterAutospacing="1"/>
        <w:jc w:val="center"/>
        <w:rPr>
          <w:color w:val="000000"/>
          <w:sz w:val="26"/>
          <w:szCs w:val="26"/>
        </w:rPr>
      </w:pPr>
      <w:r w:rsidRPr="002128FD">
        <w:rPr>
          <w:rFonts w:ascii="Times New Roman" w:hAnsi="Times New Roman"/>
          <w:b/>
          <w:bCs/>
          <w:color w:val="000000"/>
          <w:sz w:val="26"/>
          <w:szCs w:val="26"/>
        </w:rPr>
        <w:t>Projektu pieteikumu vērtēšana</w:t>
      </w:r>
    </w:p>
    <w:p w14:paraId="26A5A8F2"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 xml:space="preserve">Projektu pieteikumu izvērtēšanu veic ar Jūrmalas domes priekšsēdētāja rīkojumu apstiprināta projektu vērtēšanas komisija (turpmāk – Vērtēšanas komisija) un projektu īstenošanas uzraudzības darba grupa (turpmāk – Darba grupa). </w:t>
      </w:r>
    </w:p>
    <w:p w14:paraId="3C4F1ABD"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Darba grupas vai Vērtēšanas komisijas vadītājam objektīva priekšstata gūšanai Projektu pieteikumu izvērtēšanā ir tiesības pieaicināt ekspertu ar padomdevēja tiesībām, bez balsstiesībām. Pieaicinātā persona nepiedalās Projektu pieteikumu vērtēšanā.</w:t>
      </w:r>
    </w:p>
    <w:p w14:paraId="41C1A1CC" w14:textId="18667232"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Darba grupa 15 (piecpadsmit) darba dienu laikā pēc Konkursa pieteikumu iesniegšanas termiņa beigām veic Projektu pieteikumu apkopojumu atbilstoši Noteikumu 6.</w:t>
      </w:r>
      <w:r w:rsidR="0031455C" w:rsidRPr="00376688">
        <w:rPr>
          <w:rFonts w:ascii="Times New Roman" w:hAnsi="Times New Roman"/>
          <w:color w:val="000000"/>
          <w:sz w:val="26"/>
          <w:szCs w:val="26"/>
        </w:rPr>
        <w:t> </w:t>
      </w:r>
      <w:r w:rsidRPr="00376688">
        <w:rPr>
          <w:rFonts w:ascii="Times New Roman" w:hAnsi="Times New Roman"/>
          <w:color w:val="000000"/>
          <w:sz w:val="26"/>
          <w:szCs w:val="26"/>
        </w:rPr>
        <w:t>pielikuma administratīvajiem kritērijiem.</w:t>
      </w:r>
    </w:p>
    <w:p w14:paraId="3C68E07B"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lastRenderedPageBreak/>
        <w:t>Darba grupa ir tiesīga pieprasīt, lai projekta iesniedzējs 3 (trīs) darba dienu laikā precizē vai papildina informāciju par savu Projekta pieteikumu, ja tas nepieciešams Projekta pieteikuma vērtēšanai. Pēc informācijas saņemšanas Darba grupa Projekta pieteikumu izskata atkārtoti 5 (piecu) darba dienu laikā. Darba grupa Projektu pieteikumu apkopojumu prezentē Vērtēšanas komisijas sēdē, t.sk. informējot Vērtēšanas komisiju par iespējamām nepilnībām Projektu pieteikumos.</w:t>
      </w:r>
    </w:p>
    <w:p w14:paraId="1E78B291"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Vērtēšanas komisijas sēde tiek sasaukta pēc Darba grupas ierosinājuma ne vēlāk kā 30 (trīsdesmit) darba dienu laikā pēc Konkursa Projektu pieteikumu iesniegšanas termiņa beigām. Vērtēšanas komisijas sēde ir slēgta.</w:t>
      </w:r>
    </w:p>
    <w:p w14:paraId="17671D06" w14:textId="2D37980B"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Vērtēšanas komisija vērtē Projektu pieteikumus pēc Noteikumu 6.</w:t>
      </w:r>
      <w:r w:rsidR="0031455C" w:rsidRPr="00376688">
        <w:rPr>
          <w:rFonts w:ascii="Times New Roman" w:hAnsi="Times New Roman"/>
          <w:color w:val="000000"/>
          <w:sz w:val="26"/>
          <w:szCs w:val="26"/>
        </w:rPr>
        <w:t> </w:t>
      </w:r>
      <w:r w:rsidRPr="00376688">
        <w:rPr>
          <w:rFonts w:ascii="Times New Roman" w:hAnsi="Times New Roman"/>
          <w:color w:val="000000"/>
          <w:sz w:val="26"/>
          <w:szCs w:val="26"/>
        </w:rPr>
        <w:t xml:space="preserve">pielikumā noteiktajiem kvalitatīvajiem vērtēšanas kritērijiem. </w:t>
      </w:r>
    </w:p>
    <w:p w14:paraId="69D1396E" w14:textId="53A6B09A"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Ar Vērtēšanas komisijas lēmumu noraidīti tiek Projektu pieteikumi, kuri neatbilst vismaz vienam no vērtēšanas administratīvajiem kritērijiem vai kādā no kvalitatīvajiem kritērijiem saņem 0 punktus. Ja kādā no kvalitatīvajiem kritērijiem vismaz viens Vērtēšanas komisijas loceklis piešķir 0 punktus, kvalitatīvo kritēriju rezultātus nosaka, piešķirto punktu summu dalot ar vērtētāju skaitu.</w:t>
      </w:r>
      <w:r w:rsidRPr="00376688">
        <w:rPr>
          <w:rFonts w:ascii="Times New Roman" w:hAnsi="Times New Roman"/>
          <w:sz w:val="26"/>
          <w:szCs w:val="26"/>
        </w:rPr>
        <w:t xml:space="preserve"> </w:t>
      </w:r>
      <w:r w:rsidRPr="00376688">
        <w:rPr>
          <w:rFonts w:ascii="Times New Roman" w:hAnsi="Times New Roman"/>
          <w:color w:val="000000"/>
          <w:sz w:val="26"/>
          <w:szCs w:val="26"/>
        </w:rPr>
        <w:t xml:space="preserve">Komisija nepiešķir finansējumu </w:t>
      </w:r>
      <w:bookmarkStart w:id="1" w:name="_Hlk146287825"/>
      <w:r w:rsidRPr="00376688">
        <w:rPr>
          <w:rFonts w:ascii="Times New Roman" w:hAnsi="Times New Roman"/>
          <w:color w:val="000000"/>
          <w:sz w:val="26"/>
          <w:szCs w:val="26"/>
        </w:rPr>
        <w:t>projektiem, kuru kopējais punktu skaits ir mazāks par 5 (pieci), ja projekts tiek vērtēts ņemot vērā 2.1. – 2.5.</w:t>
      </w:r>
      <w:r w:rsidR="00B534C5" w:rsidRPr="00376688">
        <w:rPr>
          <w:rFonts w:ascii="Times New Roman" w:hAnsi="Times New Roman"/>
          <w:color w:val="000000"/>
          <w:sz w:val="26"/>
          <w:szCs w:val="26"/>
        </w:rPr>
        <w:t> </w:t>
      </w:r>
      <w:r w:rsidRPr="00376688">
        <w:rPr>
          <w:rFonts w:ascii="Times New Roman" w:hAnsi="Times New Roman"/>
          <w:color w:val="000000"/>
          <w:sz w:val="26"/>
          <w:szCs w:val="26"/>
        </w:rPr>
        <w:t xml:space="preserve">kvalitātes kritērijus </w:t>
      </w:r>
      <w:bookmarkEnd w:id="1"/>
      <w:r w:rsidRPr="00376688">
        <w:rPr>
          <w:rFonts w:ascii="Times New Roman" w:hAnsi="Times New Roman"/>
          <w:color w:val="000000"/>
          <w:sz w:val="26"/>
          <w:szCs w:val="26"/>
        </w:rPr>
        <w:t>un projektiem, kuru kopējais punktu skaits ir mazāks par 4 (četri), ja projekts tiek vērtēts ņemot vērā 2.1. – 2.4.</w:t>
      </w:r>
      <w:r w:rsidR="00B534C5" w:rsidRPr="00376688">
        <w:rPr>
          <w:rFonts w:ascii="Times New Roman" w:hAnsi="Times New Roman"/>
          <w:color w:val="000000"/>
          <w:sz w:val="26"/>
          <w:szCs w:val="26"/>
        </w:rPr>
        <w:t> </w:t>
      </w:r>
      <w:r w:rsidRPr="00376688">
        <w:rPr>
          <w:rFonts w:ascii="Times New Roman" w:hAnsi="Times New Roman"/>
          <w:color w:val="000000"/>
          <w:sz w:val="26"/>
          <w:szCs w:val="26"/>
        </w:rPr>
        <w:t>kvalitātes kritērijus. Par pieņemto lēmumu noraidīt Projekta pieteikumu iesniedzējs tiek informēts 10 (desmit) darba dienu laikā pēc minētā lēmuma pieņemšanas, nosūtot informāciju uz Projekta pieteikumā norādīto e-pasta adresi.</w:t>
      </w:r>
    </w:p>
    <w:p w14:paraId="1A953164" w14:textId="3CD1EBDF"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Pašvaldības līdzfinansējumu saņem tie projektu iesniedzēji, kuru iesniegtie projekti saņem lielāko punktu skaitu saskaņā ar Noteikumu 6.</w:t>
      </w:r>
      <w:r w:rsidR="00B534C5" w:rsidRPr="00376688">
        <w:rPr>
          <w:rFonts w:ascii="Times New Roman" w:hAnsi="Times New Roman"/>
          <w:color w:val="000000"/>
          <w:sz w:val="26"/>
          <w:szCs w:val="26"/>
        </w:rPr>
        <w:t> </w:t>
      </w:r>
      <w:r w:rsidRPr="00376688">
        <w:rPr>
          <w:rFonts w:ascii="Times New Roman" w:hAnsi="Times New Roman"/>
          <w:color w:val="000000"/>
          <w:sz w:val="26"/>
          <w:szCs w:val="26"/>
        </w:rPr>
        <w:t>pielikumā noteiktajiem vērtēšanas kritērijiem. Ja Konkursa līdzfinansēšanai noteiktais līdzekļu apjoms ir nepietiekams, Projekta pieteikumi ar zemāko punktu skaitu tiek noraidīti.</w:t>
      </w:r>
    </w:p>
    <w:p w14:paraId="6894898A"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Lēmums par Projekta pieteikuma apstiprināšanu pašvaldības līdzfinansējuma saņemšanai vai tā noraidīšanu, kā arī līdzfinansējuma apjomu, pamatojoties uz Darba grupas sniegto informāciju un priekšlikumiem, tiek pieņemts Vērtēšanas komisijas sēdē, Vērtēšanas komisijas locekļiem balsojot.</w:t>
      </w:r>
    </w:p>
    <w:p w14:paraId="256D6686"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Pirms Vērtēšanas komisijas sēdes katrs Vērtēšanas komisijas loceklis paraksta apliecinājumu, ka nav personīgi ieinteresēts kādā no Konkursam iesniegtajiem projektiem.</w:t>
      </w:r>
    </w:p>
    <w:p w14:paraId="7102F207"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Vērtēšanas komisija ir tiesīga pagarināt Projektu pieteikumu izvērtēšanas un lēmuma pieņemšanas termiņu ne ilgāk kā par 20 (divdesmit) darba dienām, par to 3 (trīs) darba dienu laikā rakstiski informējot projektu iesniedzējus, nosūtot informāciju uz Projektu pieteikumos norādītajām e-pasta adresēm.</w:t>
      </w:r>
    </w:p>
    <w:p w14:paraId="190BDE19"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Vērtēšanas komisija ir tiesīga pieprasīt no projektu iesniedzējiem papildu informāciju vai dokumentus, nosūtot pieprasījumu projekta iesniedzējam uz Projekta pieteikumā norādīto e-pasta adresi. Pieprasīto informāciju vai dokumentus projekta iesniedzējs sniedz 3 (trīs) darba dienu laikā pēc Vērtēšanas komisijas pieprasījuma saņemšanas, pretējā gadījumā Vērtēšanas komisija ir tiesīga pieņemt lēmumu par Projekta pieteikuma noraidīšanu.</w:t>
      </w:r>
    </w:p>
    <w:p w14:paraId="775419C1" w14:textId="6A6EF052"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Vērtēšanas komisija ir tiesīga pieņemt lēmumu par daļēju Projekta pieteikumā norādīto aktivitāšu atbalstīšanu un daļēju pašvaldības līdzfinansējuma piešķiršanu, kā arī atteikt Noteikumu 44.</w:t>
      </w:r>
      <w:r w:rsidR="00B852B0" w:rsidRPr="00376688">
        <w:rPr>
          <w:rFonts w:ascii="Times New Roman" w:hAnsi="Times New Roman"/>
          <w:color w:val="000000"/>
          <w:sz w:val="26"/>
          <w:szCs w:val="26"/>
        </w:rPr>
        <w:t> </w:t>
      </w:r>
      <w:r w:rsidRPr="00376688">
        <w:rPr>
          <w:rFonts w:ascii="Times New Roman" w:hAnsi="Times New Roman"/>
          <w:color w:val="000000"/>
          <w:sz w:val="26"/>
          <w:szCs w:val="26"/>
        </w:rPr>
        <w:t>punktā norādītā mantiskā nodrošinājuma iekļaušanu projekta līdzfinansējuma nodrošināšanai, ja nav iespējams gūt skaidru priekšstatu par mantiskā nodrošinājuma patieso vērtību.</w:t>
      </w:r>
    </w:p>
    <w:p w14:paraId="706CF58D" w14:textId="77777777"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lastRenderedPageBreak/>
        <w:t>Par Konkursa rezultātiem visi Projektu pieteikumu iesniedzēji tiek rakstiski informēti 10 (desmit) darba dienu laikā pēc Vērtēšanas komisijas lēmuma pieņemšanas, nosūtot informāciju uz Projektu pieteikumos norādītājām e-pasta adresēm.</w:t>
      </w:r>
    </w:p>
    <w:p w14:paraId="1F15068E" w14:textId="5B4037CE" w:rsidR="00FC474F" w:rsidRPr="00376688"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376688">
        <w:rPr>
          <w:rFonts w:ascii="Times New Roman" w:hAnsi="Times New Roman"/>
          <w:color w:val="000000"/>
          <w:sz w:val="26"/>
          <w:szCs w:val="26"/>
        </w:rPr>
        <w:t>Informācija par atbalstītajiem projektiem tiek publicēta pašvaldības tīmekļa vietnē</w:t>
      </w:r>
      <w:r w:rsidR="00ED55D3" w:rsidRPr="00376688">
        <w:rPr>
          <w:rFonts w:ascii="Times New Roman" w:hAnsi="Times New Roman"/>
          <w:color w:val="000000"/>
          <w:sz w:val="26"/>
          <w:szCs w:val="26"/>
        </w:rPr>
        <w:t xml:space="preserve"> www.jurmala.lv</w:t>
      </w:r>
      <w:r w:rsidR="00BD6FA8" w:rsidRPr="00376688">
        <w:rPr>
          <w:rFonts w:ascii="Times New Roman" w:hAnsi="Times New Roman"/>
          <w:color w:val="000000"/>
          <w:sz w:val="26"/>
          <w:szCs w:val="26"/>
        </w:rPr>
        <w:t>.</w:t>
      </w:r>
    </w:p>
    <w:p w14:paraId="04A93175" w14:textId="77777777" w:rsidR="00FC474F" w:rsidRPr="0024467E" w:rsidRDefault="00FC474F" w:rsidP="00FC474F">
      <w:pPr>
        <w:pStyle w:val="ListParagraph"/>
        <w:spacing w:after="0" w:line="240" w:lineRule="auto"/>
        <w:ind w:left="426"/>
        <w:jc w:val="both"/>
        <w:rPr>
          <w:rFonts w:ascii="Times New Roman" w:hAnsi="Times New Roman"/>
          <w:color w:val="000000"/>
          <w:sz w:val="26"/>
          <w:szCs w:val="26"/>
        </w:rPr>
      </w:pPr>
    </w:p>
    <w:p w14:paraId="69DB0DFF" w14:textId="77777777" w:rsidR="00FC474F" w:rsidRPr="0024467E" w:rsidRDefault="00FC474F" w:rsidP="00FC474F">
      <w:pPr>
        <w:pStyle w:val="ListParagraph"/>
        <w:numPr>
          <w:ilvl w:val="0"/>
          <w:numId w:val="28"/>
        </w:numPr>
        <w:spacing w:before="240" w:after="240"/>
        <w:jc w:val="center"/>
        <w:rPr>
          <w:rFonts w:ascii="Times New Roman" w:hAnsi="Times New Roman"/>
          <w:color w:val="000000"/>
          <w:sz w:val="26"/>
          <w:szCs w:val="26"/>
        </w:rPr>
      </w:pPr>
      <w:r w:rsidRPr="0024467E">
        <w:rPr>
          <w:rFonts w:ascii="Times New Roman" w:hAnsi="Times New Roman"/>
          <w:b/>
          <w:bCs/>
          <w:color w:val="000000"/>
          <w:sz w:val="26"/>
          <w:szCs w:val="26"/>
        </w:rPr>
        <w:t>Līdzfinansējuma piešķiršanas noteikumi</w:t>
      </w:r>
    </w:p>
    <w:p w14:paraId="13B4EE32" w14:textId="5C52A160"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Vērtēšanas komisija ir tiesīga lemt par daļēju Projekta pieteikumā pieprasītā pašvaldības līdzfinansējuma piešķiršanu projektā norādītajai/</w:t>
      </w:r>
      <w:proofErr w:type="spellStart"/>
      <w:r w:rsidRPr="00423751">
        <w:rPr>
          <w:rFonts w:ascii="Times New Roman" w:hAnsi="Times New Roman"/>
          <w:color w:val="000000"/>
          <w:sz w:val="26"/>
          <w:szCs w:val="26"/>
        </w:rPr>
        <w:t>ām</w:t>
      </w:r>
      <w:proofErr w:type="spellEnd"/>
      <w:r w:rsidRPr="00423751">
        <w:rPr>
          <w:rFonts w:ascii="Times New Roman" w:hAnsi="Times New Roman"/>
          <w:color w:val="000000"/>
          <w:sz w:val="26"/>
          <w:szCs w:val="26"/>
        </w:rPr>
        <w:t xml:space="preserve"> aktivitātei/</w:t>
      </w:r>
      <w:proofErr w:type="spellStart"/>
      <w:r w:rsidRPr="00423751">
        <w:rPr>
          <w:rFonts w:ascii="Times New Roman" w:hAnsi="Times New Roman"/>
          <w:color w:val="000000"/>
          <w:sz w:val="26"/>
          <w:szCs w:val="26"/>
        </w:rPr>
        <w:t>ēm</w:t>
      </w:r>
      <w:proofErr w:type="spellEnd"/>
      <w:r w:rsidRPr="00423751">
        <w:rPr>
          <w:rFonts w:ascii="Times New Roman" w:hAnsi="Times New Roman"/>
          <w:color w:val="000000"/>
          <w:sz w:val="26"/>
          <w:szCs w:val="26"/>
        </w:rPr>
        <w:t>, ievērojot Noteikumu 36. vai 37.</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punktu.</w:t>
      </w:r>
    </w:p>
    <w:p w14:paraId="1F229FA0"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Aktivitātes īstenošanai piešķirtais pašvaldības līdzfinansējums var tikt izmantots ne vēlāk kā 12 (divpadsmit) mēnešu laikā no līguma par līdzfinansējuma piešķiršanu noslēgšanas dienas.</w:t>
      </w:r>
    </w:p>
    <w:p w14:paraId="0E527E17"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Līdzfinansējamā aktivitāte nevar tikt uzsākta līdz Konkursa noslēgumam.</w:t>
      </w:r>
    </w:p>
    <w:p w14:paraId="0DBBFE58" w14:textId="6905D822"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Pašvaldības līdzfinansējuma izlietojumam atbalstāmās izmaksas projektiem Noteikumu 2.1. un 2.2.</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apakšpunktā minētajās kategorijās ir:</w:t>
      </w:r>
    </w:p>
    <w:p w14:paraId="00191C1D"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projekta mākslinieciskās un/vai tehniskās izmaksas;</w:t>
      </w:r>
    </w:p>
    <w:p w14:paraId="5E58231B"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projekta norises vietas izmaksas;</w:t>
      </w:r>
    </w:p>
    <w:p w14:paraId="7647A0D8"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projekta īstenošanai nepieciešamo materiālu iegāde un aprīkojuma noma;</w:t>
      </w:r>
    </w:p>
    <w:p w14:paraId="34F2645F"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projekta publicitātes izdevumi;</w:t>
      </w:r>
    </w:p>
    <w:p w14:paraId="52016B8C"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ceļa izdevumi;</w:t>
      </w:r>
    </w:p>
    <w:p w14:paraId="1B87CE4D"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projekta administratīvās izmaksas, bet ne vairāk kā 10 (desmit) procentu apmērā no pieprasītā pašvaldības līdzfinansējuma apmēra.</w:t>
      </w:r>
    </w:p>
    <w:p w14:paraId="44021DCA" w14:textId="20417EA6"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Pašvaldības līdzfinansējuma izlietojumam atbalstāmās izmaksas projektiem Noteikumu 2.3.</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 xml:space="preserve">apakšpunktā minētajās kategorijās ir publicēšanas izmaksas, t.sk. autoratlīdzība (autortiesību izmaksas), tulkotāju atlīdzība, redaktoru atlīdzība, citas redaktoru darba izmaksas (korektūras lasīšana, labošana, recenzēšana), maketēšanas un </w:t>
      </w:r>
      <w:proofErr w:type="spellStart"/>
      <w:r w:rsidRPr="00423751">
        <w:rPr>
          <w:rFonts w:ascii="Times New Roman" w:hAnsi="Times New Roman"/>
          <w:color w:val="000000"/>
          <w:sz w:val="26"/>
          <w:szCs w:val="26"/>
        </w:rPr>
        <w:t>preprinta</w:t>
      </w:r>
      <w:proofErr w:type="spellEnd"/>
      <w:r w:rsidRPr="00423751">
        <w:rPr>
          <w:rFonts w:ascii="Times New Roman" w:hAnsi="Times New Roman"/>
          <w:color w:val="000000"/>
          <w:sz w:val="26"/>
          <w:szCs w:val="26"/>
        </w:rPr>
        <w:t xml:space="preserve"> izmaksas un iespiešanas vai e-publicēšanas izmaksas.</w:t>
      </w:r>
    </w:p>
    <w:p w14:paraId="203DA29B"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Pašvaldības līdzfinansējuma izlietojumam neatbalstāmās izmaksas ir:</w:t>
      </w:r>
    </w:p>
    <w:p w14:paraId="7793CE13"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izmaksas, ko projektā finansē no citiem finanšu avotiem;</w:t>
      </w:r>
    </w:p>
    <w:p w14:paraId="7C55B0D3"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ja projekta iesniedzējs ir Pievienotās vērtības nodokļa reģistrā reģistrēta persona, tad pievienotās vērtības nodoklis ir neatbalstāmas izmaksas. Šādā gadījumā pievienotās vērtības nodokli sedz citi finanšu avoti.</w:t>
      </w:r>
    </w:p>
    <w:p w14:paraId="7E6D8DA7"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Projekta neatbalstāmās izmaksas ir:</w:t>
      </w:r>
    </w:p>
    <w:p w14:paraId="4BE03B60"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organizāciju pamatdarbības nodrošināšana, materiālu tehniskās bāzes uzlabošana un pamatlīdzekļu iegāde;</w:t>
      </w:r>
    </w:p>
    <w:p w14:paraId="7452A784"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pabalsti, prēmijas, naudas balvas, komandējumi un citi līdzīgi maksājumi;</w:t>
      </w:r>
    </w:p>
    <w:p w14:paraId="21F16466" w14:textId="77777777" w:rsidR="00FC474F" w:rsidRPr="00423751"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3751">
        <w:rPr>
          <w:rFonts w:ascii="Times New Roman" w:hAnsi="Times New Roman"/>
          <w:color w:val="000000"/>
          <w:sz w:val="26"/>
          <w:szCs w:val="26"/>
        </w:rPr>
        <w:t>procentu maksājumi, zaudējumu atlīdzības un parādu dzēšana.</w:t>
      </w:r>
    </w:p>
    <w:p w14:paraId="44A550D5" w14:textId="5414F0F4"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Pamatojoties uz Vērtēšanas komisijas lēmumu par pašvaldības līdzfinansējuma piešķiršanu, Centrālā administrācija 3 (trīs) mēnešu laikā pēc Vērtēšanas komisijas lēmuma pieņemšanas, bet ne vēlāk kā 1 (vienu) mēnesi pirms projekta plānotās īstenošanas sākuma, noslēdz ar projekta īstenotāju līgumu par līdzfinansējuma piešķiršanu. Ja Vērtēšanas komisija piešķir pašvaldības līdzfinansējumu Noteikumu 36.2.</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apakšpunktā minētajām izmaksām, ar projekta iesniedzēju, kurš nav pievienotās vērtības nodokļa maksātājs, un ar norises vietas valdītāju tiek noslēgts trīspusējs līgums par līdzfinansējuma piešķiršanu.</w:t>
      </w:r>
    </w:p>
    <w:p w14:paraId="151AC290" w14:textId="426CB2E8"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lastRenderedPageBreak/>
        <w:t>Ja Noteikumu 40.</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punktā noteiktajā laikā līgums par līdzfinansējuma piešķiršanu netiek noslēgts, Vērtēšanas komisija var atcelt lēmumu par piešķirto pašvaldības līdzfinansējumu.</w:t>
      </w:r>
    </w:p>
    <w:p w14:paraId="3EA6D738"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Pašvaldības līdzfinansējums projekta īstenotājam tiek pārskaitīts uz projekta īstenošanai paredzētu atsevišķu bankas kontu atbilstoši līgumā par līdzfinansējuma piešķiršanu noteiktajai kārtībai.</w:t>
      </w:r>
    </w:p>
    <w:p w14:paraId="219B4F12"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Izmaiņas projekta aktivitātēs, projekta īstenošanas termiņos un līdzfinansējuma tāmē ir veicamas tikai pirms projekta aktivitātes īstenošanas līgumā par līdzfinansējuma piešķiršanu noteiktajā kārtībā, saskaņojot tās ar Centrālo administrāciju. Šajā punktā minētās izmaiņas saskaņo Darba grupa (ja nebūtiskas) vai Vērtēšanas komisija (ja būtiskas) un apstiprina pašvaldības izpilddirektors. Precizētā līdzfinansējuma tāme kļūst par līguma par līdzfinansējuma piešķiršanu neatņemamu sastāvdaļu.</w:t>
      </w:r>
    </w:p>
    <w:p w14:paraId="5E352334" w14:textId="0537A0A8"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 xml:space="preserve">Projekta īstenotājs daļu no pašu finansējuma (projekta iesniedzēja finansējums, biļešu pārdošanas ieņēmumi, projekta iesniedzēja piesaistītais finansējums) var aizstāt ar projekta partnera sniegtu mantisku nodrošinājumu, bet ne vairāk kā 50 (piecdesmit) procentu apmērā no pašu finansējuma. Šādā gadījumā projekta iesniedzējs Projekta pieteikumam pievieno mantiskā nodrošinājuma sniedzēja </w:t>
      </w:r>
      <w:proofErr w:type="spellStart"/>
      <w:r w:rsidRPr="00423751">
        <w:rPr>
          <w:rFonts w:ascii="Times New Roman" w:hAnsi="Times New Roman"/>
          <w:color w:val="000000"/>
          <w:sz w:val="26"/>
          <w:szCs w:val="26"/>
        </w:rPr>
        <w:t>paraksttiesīgās</w:t>
      </w:r>
      <w:proofErr w:type="spellEnd"/>
      <w:r w:rsidRPr="00423751">
        <w:rPr>
          <w:rFonts w:ascii="Times New Roman" w:hAnsi="Times New Roman"/>
          <w:color w:val="000000"/>
          <w:sz w:val="26"/>
          <w:szCs w:val="26"/>
        </w:rPr>
        <w:t xml:space="preserve"> personas parakstītu apliecinājumu, kurā norādīts mantiskā nodrošinājuma apjoms un vērtība. Mantiskajam nodrošinājumam ir jābūt izmantotam projekta īstenošanā, iekļautam projekta aprakstā (2.</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pielikums) un projekta tāmē (3.</w:t>
      </w:r>
      <w:r w:rsidR="00573676">
        <w:rPr>
          <w:rFonts w:ascii="Times New Roman" w:hAnsi="Times New Roman"/>
          <w:color w:val="000000"/>
          <w:sz w:val="26"/>
          <w:szCs w:val="26"/>
        </w:rPr>
        <w:t> </w:t>
      </w:r>
      <w:r w:rsidRPr="00423751">
        <w:rPr>
          <w:rFonts w:ascii="Times New Roman" w:hAnsi="Times New Roman"/>
          <w:color w:val="000000"/>
          <w:sz w:val="26"/>
          <w:szCs w:val="26"/>
        </w:rPr>
        <w:t>pielikums). Mantiskā nodrošinājuma vērtībai ir jābūt pārbaudāmai un norādītai atbilstoši tirgus cenām.</w:t>
      </w:r>
    </w:p>
    <w:p w14:paraId="37946E8A" w14:textId="77777777" w:rsidR="00FC474F" w:rsidRPr="00423751"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Projekta īstenotājs no pašu finansējuma daļas var veikt norises vietas rezervācijas maksājumus pirms Konkursa noslēguma vai līdzfinansējuma līguma noslēgšanas, ja nepieciešama savlaicīga telpu rezervācija. Šādā gadījumā projekta iesniedzējs pieteikumam pievieno norises vietas rezervācijas līguma kopiju un projekta konta bankas apstiprinātu izdruku par veiktiem maksājumiem. Līdzfinansējuma piešķiršanas gadījumā, norises vietas rezervācijas avansa maksājumi ir attiecināmi uz projekta īstenotāja pašu finansējuma daļas izdevumiem.</w:t>
      </w:r>
    </w:p>
    <w:p w14:paraId="54616625" w14:textId="6526F9B0" w:rsidR="00FC474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3751">
        <w:rPr>
          <w:rFonts w:ascii="Times New Roman" w:hAnsi="Times New Roman"/>
          <w:color w:val="000000"/>
          <w:sz w:val="26"/>
          <w:szCs w:val="26"/>
        </w:rPr>
        <w:t xml:space="preserve">Pašvaldības līdzfinansējums projektam tiek piešķirts kā </w:t>
      </w:r>
      <w:proofErr w:type="spellStart"/>
      <w:r w:rsidRPr="00423751">
        <w:rPr>
          <w:rFonts w:ascii="Times New Roman" w:hAnsi="Times New Roman"/>
          <w:i/>
          <w:iCs/>
          <w:color w:val="000000"/>
          <w:sz w:val="26"/>
          <w:szCs w:val="26"/>
        </w:rPr>
        <w:t>de</w:t>
      </w:r>
      <w:proofErr w:type="spellEnd"/>
      <w:r w:rsidRPr="00423751">
        <w:rPr>
          <w:rFonts w:ascii="Times New Roman" w:hAnsi="Times New Roman"/>
          <w:i/>
          <w:iCs/>
          <w:color w:val="000000"/>
          <w:sz w:val="26"/>
          <w:szCs w:val="26"/>
        </w:rPr>
        <w:t xml:space="preserve"> </w:t>
      </w:r>
      <w:proofErr w:type="spellStart"/>
      <w:r w:rsidRPr="00423751">
        <w:rPr>
          <w:rFonts w:ascii="Times New Roman" w:hAnsi="Times New Roman"/>
          <w:i/>
          <w:iCs/>
          <w:color w:val="000000"/>
          <w:sz w:val="26"/>
          <w:szCs w:val="26"/>
        </w:rPr>
        <w:t>minimis</w:t>
      </w:r>
      <w:proofErr w:type="spellEnd"/>
      <w:r w:rsidRPr="00423751">
        <w:rPr>
          <w:rFonts w:ascii="Times New Roman" w:hAnsi="Times New Roman"/>
          <w:color w:val="000000"/>
          <w:sz w:val="26"/>
          <w:szCs w:val="26"/>
        </w:rPr>
        <w:t xml:space="preserve"> atbalsts saskaņā ar Komisijas 2013.</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gada 18.</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decembra Regulu (EK) Nr.</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1407/2013 par Līguma par Eiropas Savienības darbību 107. un 108.</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 xml:space="preserve">panta piemērošanu </w:t>
      </w:r>
      <w:proofErr w:type="spellStart"/>
      <w:r w:rsidRPr="00423751">
        <w:rPr>
          <w:rFonts w:ascii="Times New Roman" w:hAnsi="Times New Roman"/>
          <w:i/>
          <w:iCs/>
          <w:color w:val="000000"/>
          <w:sz w:val="26"/>
          <w:szCs w:val="26"/>
        </w:rPr>
        <w:t>de</w:t>
      </w:r>
      <w:proofErr w:type="spellEnd"/>
      <w:r w:rsidRPr="00423751">
        <w:rPr>
          <w:rFonts w:ascii="Times New Roman" w:hAnsi="Times New Roman"/>
          <w:i/>
          <w:iCs/>
          <w:color w:val="000000"/>
          <w:sz w:val="26"/>
          <w:szCs w:val="26"/>
        </w:rPr>
        <w:t xml:space="preserve"> </w:t>
      </w:r>
      <w:proofErr w:type="spellStart"/>
      <w:r w:rsidRPr="00423751">
        <w:rPr>
          <w:rFonts w:ascii="Times New Roman" w:hAnsi="Times New Roman"/>
          <w:i/>
          <w:iCs/>
          <w:color w:val="000000"/>
          <w:sz w:val="26"/>
          <w:szCs w:val="26"/>
        </w:rPr>
        <w:t>minimis</w:t>
      </w:r>
      <w:proofErr w:type="spellEnd"/>
      <w:r w:rsidRPr="00423751">
        <w:rPr>
          <w:rFonts w:ascii="Times New Roman" w:hAnsi="Times New Roman"/>
          <w:color w:val="000000"/>
          <w:sz w:val="26"/>
          <w:szCs w:val="26"/>
        </w:rPr>
        <w:t xml:space="preserve"> atbalstam (Eiropas Savienības Oficiālais Vēstnesis, 2013.</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gada 24.</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decembris, Nr.</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L 352/1) un Ministru kabineta 2018.</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gada 21.</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novembra noteikumiem Nr.</w:t>
      </w:r>
      <w:r w:rsidR="00B534C5" w:rsidRPr="00423751">
        <w:rPr>
          <w:rFonts w:ascii="Times New Roman" w:hAnsi="Times New Roman"/>
          <w:color w:val="000000"/>
          <w:sz w:val="26"/>
          <w:szCs w:val="26"/>
        </w:rPr>
        <w:t> </w:t>
      </w:r>
      <w:r w:rsidRPr="00423751">
        <w:rPr>
          <w:rFonts w:ascii="Times New Roman" w:hAnsi="Times New Roman"/>
          <w:color w:val="000000"/>
          <w:sz w:val="26"/>
          <w:szCs w:val="26"/>
        </w:rPr>
        <w:t xml:space="preserve">715 “Noteikumi par </w:t>
      </w:r>
      <w:proofErr w:type="spellStart"/>
      <w:r w:rsidRPr="00423751">
        <w:rPr>
          <w:rFonts w:ascii="Times New Roman" w:hAnsi="Times New Roman"/>
          <w:i/>
          <w:iCs/>
          <w:color w:val="000000"/>
          <w:sz w:val="26"/>
          <w:szCs w:val="26"/>
        </w:rPr>
        <w:t>de</w:t>
      </w:r>
      <w:proofErr w:type="spellEnd"/>
      <w:r w:rsidRPr="00423751">
        <w:rPr>
          <w:rFonts w:ascii="Times New Roman" w:hAnsi="Times New Roman"/>
          <w:i/>
          <w:iCs/>
          <w:color w:val="000000"/>
          <w:sz w:val="26"/>
          <w:szCs w:val="26"/>
        </w:rPr>
        <w:t xml:space="preserve"> </w:t>
      </w:r>
      <w:proofErr w:type="spellStart"/>
      <w:r w:rsidRPr="00423751">
        <w:rPr>
          <w:rFonts w:ascii="Times New Roman" w:hAnsi="Times New Roman"/>
          <w:i/>
          <w:iCs/>
          <w:color w:val="000000"/>
          <w:sz w:val="26"/>
          <w:szCs w:val="26"/>
        </w:rPr>
        <w:t>minimis</w:t>
      </w:r>
      <w:proofErr w:type="spellEnd"/>
      <w:r w:rsidRPr="00423751">
        <w:rPr>
          <w:rFonts w:ascii="Times New Roman" w:hAnsi="Times New Roman"/>
          <w:color w:val="000000"/>
          <w:sz w:val="26"/>
          <w:szCs w:val="26"/>
        </w:rPr>
        <w:t xml:space="preserve"> atbalsta uzskaites un piešķiršanas kārtību un </w:t>
      </w:r>
      <w:proofErr w:type="spellStart"/>
      <w:r w:rsidRPr="00423751">
        <w:rPr>
          <w:rFonts w:ascii="Times New Roman" w:hAnsi="Times New Roman"/>
          <w:i/>
          <w:iCs/>
          <w:color w:val="000000"/>
          <w:sz w:val="26"/>
          <w:szCs w:val="26"/>
        </w:rPr>
        <w:t>de</w:t>
      </w:r>
      <w:proofErr w:type="spellEnd"/>
      <w:r w:rsidRPr="00423751">
        <w:rPr>
          <w:rFonts w:ascii="Times New Roman" w:hAnsi="Times New Roman"/>
          <w:i/>
          <w:iCs/>
          <w:color w:val="000000"/>
          <w:sz w:val="26"/>
          <w:szCs w:val="26"/>
        </w:rPr>
        <w:t xml:space="preserve"> </w:t>
      </w:r>
      <w:proofErr w:type="spellStart"/>
      <w:r w:rsidRPr="00423751">
        <w:rPr>
          <w:rFonts w:ascii="Times New Roman" w:hAnsi="Times New Roman"/>
          <w:i/>
          <w:iCs/>
          <w:color w:val="000000"/>
          <w:sz w:val="26"/>
          <w:szCs w:val="26"/>
        </w:rPr>
        <w:t>minimis</w:t>
      </w:r>
      <w:proofErr w:type="spellEnd"/>
      <w:r w:rsidRPr="00423751">
        <w:rPr>
          <w:rFonts w:ascii="Times New Roman" w:hAnsi="Times New Roman"/>
          <w:color w:val="000000"/>
          <w:sz w:val="26"/>
          <w:szCs w:val="26"/>
        </w:rPr>
        <w:t xml:space="preserve"> atbalsta uzskaites veidlapu paraugiem”.</w:t>
      </w:r>
    </w:p>
    <w:p w14:paraId="54B7C3C4" w14:textId="77777777" w:rsidR="00841B26" w:rsidRPr="00423751" w:rsidRDefault="00841B26" w:rsidP="00841B26">
      <w:pPr>
        <w:pStyle w:val="ListParagraph"/>
        <w:spacing w:after="0" w:line="240" w:lineRule="auto"/>
        <w:ind w:left="567"/>
        <w:jc w:val="both"/>
        <w:rPr>
          <w:rFonts w:ascii="Times New Roman" w:hAnsi="Times New Roman"/>
          <w:color w:val="000000"/>
          <w:sz w:val="26"/>
          <w:szCs w:val="26"/>
        </w:rPr>
      </w:pPr>
    </w:p>
    <w:p w14:paraId="37987441" w14:textId="77777777" w:rsidR="00FC474F" w:rsidRPr="0024467E" w:rsidRDefault="00FC474F" w:rsidP="00FC474F">
      <w:pPr>
        <w:pStyle w:val="ListParagraph"/>
        <w:numPr>
          <w:ilvl w:val="0"/>
          <w:numId w:val="28"/>
        </w:numPr>
        <w:spacing w:before="240" w:after="100" w:afterAutospacing="1"/>
        <w:jc w:val="center"/>
        <w:rPr>
          <w:rFonts w:ascii="Times New Roman" w:hAnsi="Times New Roman"/>
          <w:color w:val="000000"/>
          <w:sz w:val="26"/>
          <w:szCs w:val="26"/>
        </w:rPr>
      </w:pPr>
      <w:r w:rsidRPr="0024467E">
        <w:rPr>
          <w:rFonts w:ascii="Times New Roman" w:hAnsi="Times New Roman"/>
          <w:b/>
          <w:bCs/>
          <w:color w:val="000000"/>
          <w:sz w:val="26"/>
          <w:szCs w:val="26"/>
        </w:rPr>
        <w:t>Projekta īstenošana un uzraudzība</w:t>
      </w:r>
    </w:p>
    <w:p w14:paraId="6EB0C125"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Projekta pieteikuma iesniedzējam un projekta īstenotājam ir jābūt vienai un tai pašai juridiskajai personai.</w:t>
      </w:r>
    </w:p>
    <w:p w14:paraId="0DEE98FD"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Projekta īstenotājs nodrošina projektā paredzēto līdzekļu samērīgu un ekonomiski pamatotu izlietojumu atbilstoši projekta mērķim un līgumam par līdzfinansējuma piešķiršanu pielikumā pievienotajai projekta tāmei, kā arī nepieļauj projektā plānoto aktivitāšu un rezultātu dubulto finansēšanu no dažādiem finanšu avotiem un projektā paredzēto aktivitāšu īstenošanas nodošanu trešajām personām, kuras nav minētas projekta pieteikumā.</w:t>
      </w:r>
    </w:p>
    <w:p w14:paraId="156FCECC"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Projekta īstenotājs nodrošina projekta īstenošanu atbilstoši ar Centrālo administrāciju noslēgtajā līgumā par līdzfinansējuma piešķiršanu noteiktajam termiņam un nosacījumiem.</w:t>
      </w:r>
    </w:p>
    <w:p w14:paraId="7D5D1404"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lastRenderedPageBreak/>
        <w:t>Pašvaldības līdzfinansējumam projekta īstenotājs nodrošina atsevišķu norēķinu kontu bankā, no kura atbilstoši līgumā norādītajam finansēšanas mērķim tiek veikti maksājumi. Ar projekta īstenošanu saistītie finanšu darījumi tiek veikti tikai bezskaidras naudas norēķinu veidā, kas ir pamatoti ar izdevumus pamatojošiem dokumentiem atbilstoši normatīvo aktu prasībām.</w:t>
      </w:r>
    </w:p>
    <w:p w14:paraId="76D5C839"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Ja projekta īstenošanai ir saņemts valsts finansējums un atvērts norēķinu konts Valsts kasē, tad projekta īstenotājs nodrošina atsevišķu, nodalītu grāmatvedības uzskaiti pašvaldības līdzfinansējumam.</w:t>
      </w:r>
    </w:p>
    <w:p w14:paraId="026F2CC5"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 xml:space="preserve">Projekta īstenotājam ir jānodrošina </w:t>
      </w:r>
      <w:proofErr w:type="spellStart"/>
      <w:r w:rsidRPr="00D9617F">
        <w:rPr>
          <w:rFonts w:ascii="Times New Roman" w:hAnsi="Times New Roman"/>
          <w:color w:val="000000"/>
          <w:sz w:val="26"/>
          <w:szCs w:val="26"/>
        </w:rPr>
        <w:t>priekšfinansējums</w:t>
      </w:r>
      <w:proofErr w:type="spellEnd"/>
      <w:r w:rsidRPr="00D9617F">
        <w:rPr>
          <w:rFonts w:ascii="Times New Roman" w:hAnsi="Times New Roman"/>
          <w:color w:val="000000"/>
          <w:sz w:val="26"/>
          <w:szCs w:val="26"/>
        </w:rPr>
        <w:t xml:space="preserve"> projekta īstenošanai vismaz 20 (divdesmit) procentu apmērā no projekta īstenošanai paredzētā pašvaldības līdzfinansējuma kopsummas, ja tiek iesniegta un apstiprināta projekta starpposma atskaite</w:t>
      </w:r>
      <w:r w:rsidRPr="00D9617F">
        <w:rPr>
          <w:rFonts w:ascii="Times New Roman" w:hAnsi="Times New Roman"/>
          <w:sz w:val="26"/>
          <w:szCs w:val="26"/>
        </w:rPr>
        <w:t>,</w:t>
      </w:r>
      <w:r w:rsidRPr="00D9617F">
        <w:rPr>
          <w:rFonts w:ascii="Times New Roman" w:hAnsi="Times New Roman"/>
          <w:color w:val="000000"/>
          <w:sz w:val="26"/>
          <w:szCs w:val="26"/>
        </w:rPr>
        <w:t xml:space="preserve"> vai jānodrošina </w:t>
      </w:r>
      <w:proofErr w:type="spellStart"/>
      <w:r w:rsidRPr="00D9617F">
        <w:rPr>
          <w:rFonts w:ascii="Times New Roman" w:hAnsi="Times New Roman"/>
          <w:color w:val="000000"/>
          <w:sz w:val="26"/>
          <w:szCs w:val="26"/>
        </w:rPr>
        <w:t>priekšfinansējums</w:t>
      </w:r>
      <w:proofErr w:type="spellEnd"/>
      <w:r w:rsidRPr="00D9617F">
        <w:rPr>
          <w:rFonts w:ascii="Times New Roman" w:hAnsi="Times New Roman"/>
          <w:color w:val="000000"/>
          <w:sz w:val="26"/>
          <w:szCs w:val="26"/>
        </w:rPr>
        <w:t xml:space="preserve"> 60 (sešdesmit) procentu apmērā no projekta īstenošanai paredzētā pašvaldības līdzfinansējuma kopsummas, ja netiek iesniegta starpposma atskaite atbilstoši līgumā par līdzfinansējuma piešķiršanu noteiktajai kārtībai.</w:t>
      </w:r>
    </w:p>
    <w:p w14:paraId="7E1530FE" w14:textId="35AC2A90"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Projekta īstenotājs nodrošina projekta publicitāti presē un citos masu informācijas, elektroniskajos plašsaziņas līdzekļos un vizuālo informāciju projekta īstenošanas vietā, ne vēlāk kā mēnesi pirms projekta īstenošanas uzsākšanas saskaņojot to ar Centrālo administrāciju, informāciju nosūtot uz e-pasta adresi</w:t>
      </w:r>
      <w:r w:rsidR="00A554BD" w:rsidRPr="00D9617F">
        <w:rPr>
          <w:rFonts w:ascii="Times New Roman" w:hAnsi="Times New Roman"/>
          <w:color w:val="000000"/>
          <w:sz w:val="26"/>
          <w:szCs w:val="26"/>
        </w:rPr>
        <w:t xml:space="preserve"> infokultura@jurmala.lv</w:t>
      </w:r>
      <w:r w:rsidR="00997D67" w:rsidRPr="00D9617F">
        <w:rPr>
          <w:rFonts w:ascii="Times New Roman" w:hAnsi="Times New Roman"/>
          <w:color w:val="000000"/>
          <w:sz w:val="26"/>
          <w:szCs w:val="26"/>
        </w:rPr>
        <w:t>.</w:t>
      </w:r>
    </w:p>
    <w:p w14:paraId="0E057FA8"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Darba grupas vai Vērtēšanas komisijas pārstāvim ir tiesības izlases veidā veikt projekta aktivitāšu norišu pārbaudi uz vietas projekta īstenošanas laikā, finanšu līdzekļu izlietojuma pārbaudi un projekta īstenošanas uzraudzību, par ko tiek sagatavots un parakstīts akts.</w:t>
      </w:r>
    </w:p>
    <w:p w14:paraId="03FF127F"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Darba grupa, konstatējot, ka projekts netiek īstenots atbilstoši iesniegtajam Projekta pieteikumam vai piešķirtais pašvaldības līdzfinansējums netiek izlietots paredzētajiem mērķiem, aktivitātēm vai projekta īstenotājs ir pārkāpis citus Noteikumu vai noslēgtā līguma par līdzfinansējuma piešķiršanu noteikumus, ir pienākums par šo faktu informēt Vērtēšanas komisiju, kura var lemt par pašvaldības līdzfinansējuma apmēra samazināšanu un/vai pašvaldības līdzfinansējuma atmaksu.</w:t>
      </w:r>
    </w:p>
    <w:p w14:paraId="6B754A08" w14:textId="77777777" w:rsidR="00FC474F" w:rsidRPr="00D9617F"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617F">
        <w:rPr>
          <w:rFonts w:ascii="Times New Roman" w:hAnsi="Times New Roman"/>
          <w:color w:val="000000"/>
          <w:sz w:val="26"/>
          <w:szCs w:val="26"/>
        </w:rPr>
        <w:t>Nepalielinot līdzfinansējuma apjomu un nemainoties līdzfinansējuma tāmes kopējam apmēram, bez iepriekšēja saskaņojuma ar domi projekta līdzfinansējuma izlietojuma izmaiņas ir pieļaujamas un ir attiecināmas ne vairāk kā 10 (desmit) procentu apmērā no apstiprinātās līdzfinansējuma izdevumu tāmes katrā no izdevumu pozīcijām.</w:t>
      </w:r>
    </w:p>
    <w:p w14:paraId="0DA60215" w14:textId="77777777" w:rsidR="00FC474F" w:rsidRPr="0024467E" w:rsidRDefault="00FC474F" w:rsidP="00FC474F">
      <w:pPr>
        <w:pStyle w:val="ListParagraph"/>
        <w:spacing w:after="0" w:line="240" w:lineRule="auto"/>
        <w:ind w:left="426"/>
        <w:jc w:val="both"/>
        <w:rPr>
          <w:rFonts w:ascii="Times New Roman" w:hAnsi="Times New Roman"/>
          <w:color w:val="000000"/>
          <w:sz w:val="26"/>
          <w:szCs w:val="26"/>
        </w:rPr>
      </w:pPr>
    </w:p>
    <w:p w14:paraId="34AA85C5" w14:textId="77777777" w:rsidR="00FC474F" w:rsidRPr="0024467E" w:rsidRDefault="00FC474F" w:rsidP="00FC474F">
      <w:pPr>
        <w:pStyle w:val="ListParagraph"/>
        <w:numPr>
          <w:ilvl w:val="0"/>
          <w:numId w:val="28"/>
        </w:numPr>
        <w:spacing w:before="240"/>
        <w:jc w:val="center"/>
        <w:rPr>
          <w:rFonts w:ascii="Times New Roman" w:hAnsi="Times New Roman"/>
          <w:color w:val="000000"/>
          <w:sz w:val="26"/>
          <w:szCs w:val="26"/>
        </w:rPr>
      </w:pPr>
      <w:r w:rsidRPr="0024467E">
        <w:rPr>
          <w:rFonts w:ascii="Times New Roman" w:hAnsi="Times New Roman"/>
          <w:b/>
          <w:bCs/>
          <w:color w:val="000000"/>
          <w:sz w:val="26"/>
          <w:szCs w:val="26"/>
        </w:rPr>
        <w:t>Vērtēšanas komisijas un Darba grupas tiesības un pienākumi</w:t>
      </w:r>
    </w:p>
    <w:p w14:paraId="0CDA9B81"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Vērtēšanas komisija sastāv no 5 (pieciem) locekļiem, t.sk. komisijas priekšsēdētāja un priekšsēdētāja vietnieka. Darba grupa sastāv no 3 (trīs) locekļiem, t.sk. grupas vadītāja un vadītāja vietnieka.</w:t>
      </w:r>
    </w:p>
    <w:p w14:paraId="398C5B89"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Vērtēšanas komisija ir lemttiesīga, ja tās sēdē piedalās ne mazāk kā 3 (trīs) locekļi. Darba grupa ir lemttiesīga, ja tās sēdē piedalās ne mazāk kā 2 (divi) locekļi.</w:t>
      </w:r>
    </w:p>
    <w:p w14:paraId="58A06F09"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Vērtēšanas komisijas kompetencē ir:</w:t>
      </w:r>
    </w:p>
    <w:p w14:paraId="1DD08510"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30 (trīsdesmit) darba dienu laikā pēc publikācijā par Konkursa pieteikumu iesniegšanu norādītā termiņa beigām izskatīt Konkursam iesniegtos Projektu pieteikumus, aizpildot individuālas vērtēšanas lapas par kvalitatīvajiem kritērijiem, kas ir protokola neatņemama sastāvdaļa, un lemt par pašvaldības līdzfinansējuma piešķiršanu un tā apmēru;</w:t>
      </w:r>
    </w:p>
    <w:p w14:paraId="638D73A7"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lastRenderedPageBreak/>
        <w:t>pieņemt lēmumu par atteikumu piešķirt pašvaldības līdzfinansējumu, norādot pamatojumu;</w:t>
      </w:r>
    </w:p>
    <w:p w14:paraId="449ABA64"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noraidīt projektus, kas neatbilst Noteikumu prasībām un projekta vērtēšanas kritērijiem;</w:t>
      </w:r>
    </w:p>
    <w:p w14:paraId="7EED574E"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pagarināt vai mainīt pieteikumu iesniegšanas un citus termiņus;</w:t>
      </w:r>
    </w:p>
    <w:p w14:paraId="723B4863"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apstiprināt projektu noslēguma atskaites;</w:t>
      </w:r>
    </w:p>
    <w:p w14:paraId="6755044F"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lemt par līdzfinansējuma piešķiršanas apmēra izmaiņām vai tā pārtraukšanu un pašvaldības līdzfinansējuma atmaksu, ja projekts īstenots neatbilstoši Noteikumiem un līguma par līdzfinansējuma piešķiršanu noteikumiem;</w:t>
      </w:r>
    </w:p>
    <w:p w14:paraId="43933EC3"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sasaukt Vērtēšanas komisijas ārkārtas sēdes;</w:t>
      </w:r>
    </w:p>
    <w:p w14:paraId="02DBA68B"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veikt citas darbības atbilstoši Noteikumiem.</w:t>
      </w:r>
    </w:p>
    <w:p w14:paraId="3F90E4F5"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Darba grupas kompetencē ir:</w:t>
      </w:r>
    </w:p>
    <w:p w14:paraId="34AC6944" w14:textId="0F8B91D1"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15 (piecpadsmit) darba dienu laikā pēc publikācijā par Konkursa pieteikumu iesniegšanu norādītā termiņa beigām veikt Projektu pieteikumu izvērtēšanu atbilstoši Noteikumu 6.</w:t>
      </w:r>
      <w:r w:rsidR="00D1045D" w:rsidRPr="00427C72">
        <w:rPr>
          <w:rFonts w:ascii="Times New Roman" w:hAnsi="Times New Roman"/>
          <w:color w:val="000000"/>
          <w:sz w:val="26"/>
          <w:szCs w:val="26"/>
        </w:rPr>
        <w:t> </w:t>
      </w:r>
      <w:r w:rsidRPr="00427C72">
        <w:rPr>
          <w:rFonts w:ascii="Times New Roman" w:hAnsi="Times New Roman"/>
          <w:color w:val="000000"/>
          <w:sz w:val="26"/>
          <w:szCs w:val="26"/>
        </w:rPr>
        <w:t>pielikumā noteiktajiem administratīvajiem kritērijiem;</w:t>
      </w:r>
    </w:p>
    <w:p w14:paraId="554F3383"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sniegt priekšlikumus Vērtēšanas komisijai;</w:t>
      </w:r>
    </w:p>
    <w:p w14:paraId="5A781250"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pagarināt vai mainīt ar projekta īstenošanu saistītus termiņus, kas neietekmē projekta mērķa īstenošanu;</w:t>
      </w:r>
    </w:p>
    <w:p w14:paraId="4B636C37"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lemt par grozījumiem iesniegtajā projekta tāmē un/vai aktivitātēs, kā arī par projekta kopējās summas izlietojuma izmaiņām (atbilstoši projekta īstenotāja iesniegtajai atskaitei), ja šīs izmaiņas neietekmē projekta mērķa īstenošanu;</w:t>
      </w:r>
    </w:p>
    <w:p w14:paraId="403B5C10"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izskatīt projektu iesniedzēju iesniegumus un pieņemt lēmumu, kas neietekmē projekta mērķa īstenošanu;</w:t>
      </w:r>
    </w:p>
    <w:p w14:paraId="4047A2BC"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sasaukt Darba grupas ārkārtas sēdes;</w:t>
      </w:r>
    </w:p>
    <w:p w14:paraId="173AE6BB" w14:textId="290CBE13"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 xml:space="preserve">izvērtēt un saskaņot projektu </w:t>
      </w:r>
      <w:r w:rsidR="00AE73FC" w:rsidRPr="00427C72">
        <w:rPr>
          <w:rFonts w:ascii="Times New Roman" w:hAnsi="Times New Roman"/>
          <w:color w:val="000000"/>
          <w:sz w:val="26"/>
          <w:szCs w:val="26"/>
        </w:rPr>
        <w:t>s</w:t>
      </w:r>
      <w:r w:rsidRPr="00427C72">
        <w:rPr>
          <w:rFonts w:ascii="Times New Roman" w:hAnsi="Times New Roman"/>
          <w:color w:val="000000"/>
          <w:sz w:val="26"/>
          <w:szCs w:val="26"/>
        </w:rPr>
        <w:t>tarpposma atskaites, iesniedzot apstiprināšanai izpilddirektoram;</w:t>
      </w:r>
    </w:p>
    <w:p w14:paraId="49B26501"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izvērtēt un iesniegt Vērtēšanas komisijai priekšlikumus lēmuma pieņemšanai un projektu noslēguma atskaites;</w:t>
      </w:r>
    </w:p>
    <w:p w14:paraId="5BD9C5BB" w14:textId="77777777" w:rsidR="00FC474F" w:rsidRPr="00427C72" w:rsidRDefault="00FC474F" w:rsidP="00FC474F">
      <w:pPr>
        <w:pStyle w:val="ListParagraph"/>
        <w:numPr>
          <w:ilvl w:val="1"/>
          <w:numId w:val="27"/>
        </w:numPr>
        <w:spacing w:after="0" w:line="240" w:lineRule="auto"/>
        <w:ind w:left="1287"/>
        <w:jc w:val="both"/>
        <w:rPr>
          <w:rFonts w:ascii="Times New Roman" w:hAnsi="Times New Roman"/>
          <w:color w:val="000000"/>
          <w:sz w:val="26"/>
          <w:szCs w:val="26"/>
        </w:rPr>
      </w:pPr>
      <w:r w:rsidRPr="00427C72">
        <w:rPr>
          <w:rFonts w:ascii="Times New Roman" w:hAnsi="Times New Roman"/>
          <w:color w:val="000000"/>
          <w:sz w:val="26"/>
          <w:szCs w:val="26"/>
        </w:rPr>
        <w:t>veikt citas darbības atbilstoši Noteikumiem.</w:t>
      </w:r>
    </w:p>
    <w:p w14:paraId="4C838620"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Ja Vērtēšanas komisijas loceklis vai Darba grupas loceklis ir personīgi ieinteresēts kāda iesniegtā projekta izskatīšanā, viņš par to informē pārējos Vērtēšanas komisijas vai Darba grupas locekļus un nepiedalās attiecīgā projekta vērtēšanā.</w:t>
      </w:r>
    </w:p>
    <w:p w14:paraId="6CBD68BE"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Vērtēšanas komisijas un Darba grupas darbu vada tās priekšsēdētājs. Vērtēšanas komisijas un Darba grupas lēmumi tiek pieņemti attiecīgās sēdes laikā, atklāti balsojot. Lēmums ir pieņemts, ja par to balsojis Vērtēšanas komisijas vai Darba grupas locekļu vairākums. Balsīm sadaloties vienādi, izšķirošā ir Vērtēšanas komisijas priekšsēdētāja vai Darba grupas vadītāja balss.</w:t>
      </w:r>
    </w:p>
    <w:p w14:paraId="3968292D" w14:textId="77777777" w:rsidR="00FC474F" w:rsidRPr="00427C72"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Vērtēšanas komisijas un Darba grupas sēdes tiek protokolētas.</w:t>
      </w:r>
    </w:p>
    <w:p w14:paraId="6C006967" w14:textId="77777777" w:rsidR="00FC474F" w:rsidRPr="00427C72" w:rsidRDefault="00FC474F" w:rsidP="00B534C5">
      <w:pPr>
        <w:pStyle w:val="ListParagraph"/>
        <w:numPr>
          <w:ilvl w:val="0"/>
          <w:numId w:val="27"/>
        </w:numPr>
        <w:spacing w:before="240" w:line="240" w:lineRule="auto"/>
        <w:ind w:left="567" w:hanging="567"/>
        <w:jc w:val="both"/>
        <w:rPr>
          <w:rFonts w:ascii="Times New Roman" w:hAnsi="Times New Roman"/>
          <w:color w:val="000000"/>
          <w:sz w:val="26"/>
          <w:szCs w:val="26"/>
        </w:rPr>
      </w:pPr>
      <w:r w:rsidRPr="00427C72">
        <w:rPr>
          <w:rFonts w:ascii="Times New Roman" w:hAnsi="Times New Roman"/>
          <w:color w:val="000000"/>
          <w:sz w:val="26"/>
          <w:szCs w:val="26"/>
        </w:rPr>
        <w:t>Ja Konkursa īstenošanai pārskata gadā paredzētā pašvaldības līdzfinansējuma summa netiek apgūta, Vērtēšanas komisija var lemt par jaunas Konkursa kārtas izsludināšanu.</w:t>
      </w:r>
    </w:p>
    <w:p w14:paraId="66D88E40" w14:textId="77777777" w:rsidR="00FC474F" w:rsidRPr="0024467E" w:rsidRDefault="00FC474F" w:rsidP="00FC474F">
      <w:pPr>
        <w:pStyle w:val="ListParagraph"/>
        <w:spacing w:before="240" w:line="240" w:lineRule="auto"/>
        <w:ind w:left="360"/>
        <w:jc w:val="both"/>
        <w:rPr>
          <w:rFonts w:ascii="Times New Roman" w:hAnsi="Times New Roman"/>
          <w:color w:val="000000"/>
          <w:sz w:val="26"/>
          <w:szCs w:val="26"/>
        </w:rPr>
      </w:pPr>
    </w:p>
    <w:p w14:paraId="1CD61494" w14:textId="5E36E603" w:rsidR="00FC474F" w:rsidRPr="0024467E" w:rsidRDefault="00FC474F" w:rsidP="00FC474F">
      <w:pPr>
        <w:pStyle w:val="ListParagraph"/>
        <w:numPr>
          <w:ilvl w:val="0"/>
          <w:numId w:val="28"/>
        </w:numPr>
        <w:spacing w:before="240" w:after="100" w:afterAutospacing="1"/>
        <w:ind w:left="360"/>
        <w:jc w:val="center"/>
        <w:rPr>
          <w:rFonts w:ascii="Times New Roman" w:hAnsi="Times New Roman"/>
          <w:color w:val="000000"/>
          <w:sz w:val="26"/>
          <w:szCs w:val="26"/>
        </w:rPr>
      </w:pPr>
      <w:r w:rsidRPr="0024467E">
        <w:rPr>
          <w:rFonts w:ascii="Times New Roman" w:hAnsi="Times New Roman"/>
          <w:b/>
          <w:bCs/>
          <w:i/>
          <w:iCs/>
          <w:color w:val="000000"/>
          <w:sz w:val="26"/>
          <w:szCs w:val="26"/>
        </w:rPr>
        <w:t>DE MINIMIS</w:t>
      </w:r>
      <w:r w:rsidRPr="0024467E">
        <w:rPr>
          <w:rFonts w:ascii="Times New Roman" w:hAnsi="Times New Roman"/>
          <w:b/>
          <w:bCs/>
          <w:color w:val="000000"/>
          <w:sz w:val="26"/>
          <w:szCs w:val="26"/>
        </w:rPr>
        <w:t xml:space="preserve"> atbalsta nosacījumi projektu iesniedzējiem,</w:t>
      </w:r>
      <w:r w:rsidR="00D17A98">
        <w:rPr>
          <w:rFonts w:ascii="Times New Roman" w:hAnsi="Times New Roman"/>
          <w:b/>
          <w:bCs/>
          <w:color w:val="000000"/>
          <w:sz w:val="26"/>
          <w:szCs w:val="26"/>
        </w:rPr>
        <w:t xml:space="preserve"> </w:t>
      </w:r>
      <w:r w:rsidRPr="0024467E">
        <w:rPr>
          <w:rFonts w:ascii="Times New Roman" w:hAnsi="Times New Roman"/>
          <w:b/>
          <w:bCs/>
          <w:color w:val="000000"/>
          <w:sz w:val="26"/>
          <w:szCs w:val="26"/>
        </w:rPr>
        <w:t>kas pretendē uz līdzfinansējuma saņemšanu</w:t>
      </w:r>
    </w:p>
    <w:p w14:paraId="5BE037BF" w14:textId="13276514"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Līdzfinansējums tiek piešķirts komersantam saskaņā ar Eiropas Komisijas 2013.</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gada 18.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decembra Regulas (ES)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par Līguma par Eiropas Savienības darbību 107. un 108.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panta piemērošanu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atbalstam (turpmāk - </w:t>
      </w:r>
      <w:r w:rsidRPr="00D903AE">
        <w:rPr>
          <w:rFonts w:ascii="Times New Roman" w:hAnsi="Times New Roman"/>
          <w:color w:val="000000"/>
          <w:sz w:val="26"/>
          <w:szCs w:val="26"/>
        </w:rPr>
        <w:lastRenderedPageBreak/>
        <w:t>regula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1407/2013) un normatīvajiem aktiem par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atbalsta uzskaites un piešķiršanas kārtību.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i/>
          <w:iCs/>
          <w:color w:val="000000"/>
          <w:sz w:val="26"/>
          <w:szCs w:val="26"/>
        </w:rPr>
        <w:t xml:space="preserve"> </w:t>
      </w:r>
      <w:r w:rsidRPr="00D903AE">
        <w:rPr>
          <w:rFonts w:ascii="Times New Roman" w:hAnsi="Times New Roman"/>
          <w:color w:val="000000"/>
          <w:sz w:val="26"/>
          <w:szCs w:val="26"/>
        </w:rPr>
        <w:t>atbalstu piešķir līdz Eiropas Komisijas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7.</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4.</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punkta un 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pantā minētajam termiņam.</w:t>
      </w:r>
    </w:p>
    <w:p w14:paraId="43C78D40" w14:textId="0EC8B243"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atbalsts netiek piešķirts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punktā noteiktajām nozarēm un darbībām. Līdz ar to projektu iesniedzējs nodrošina, ka darbības/izmaksas projekta īstenošanai tiek nošķirtas atbilstoši Komisijas 2013.</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gada 18.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decembra Regulas (ES)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par Līguma par Eiropas Savienības darbību 107. un 108.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panta piemērošanu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atbalstam (turpmāk – Regula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2.</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punktam, lai ar Regulu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neatbalstāmās nozares negūtu labumu no atbalsta, kas piešķirts saskaņā ar Regulu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w:t>
      </w:r>
    </w:p>
    <w:p w14:paraId="5982BB8C" w14:textId="65F58957"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 xml:space="preserve">Vienam komersantam viena vienota uzņēmuma līmenī šī Noteikumu ietvaros plānotais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atbalsta apmērs kopā ar attiecīgajā fiskālajā gadā un iepriekšējos divos fiskālajos gados piešķirto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atbalstu nepārsniedz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3.</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2.</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punktā noteikto maksimālo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atbalsta apmēru. Viens vienots uzņēmums ir uzņēmums, kas atbilst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2.</w:t>
      </w:r>
      <w:r w:rsidR="00692AA0" w:rsidRPr="00D903AE">
        <w:rPr>
          <w:rFonts w:ascii="Times New Roman" w:hAnsi="Times New Roman"/>
          <w:color w:val="000000"/>
          <w:sz w:val="26"/>
          <w:szCs w:val="26"/>
        </w:rPr>
        <w:t> </w:t>
      </w:r>
      <w:r w:rsidRPr="00D903AE">
        <w:rPr>
          <w:rFonts w:ascii="Times New Roman" w:hAnsi="Times New Roman"/>
          <w:color w:val="000000"/>
          <w:sz w:val="26"/>
          <w:szCs w:val="26"/>
        </w:rPr>
        <w:t>panta 2.</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punktā noteiktajai viena vienota uzņēmuma definīcijai.</w:t>
      </w:r>
    </w:p>
    <w:p w14:paraId="0761C7E6" w14:textId="4C62F43D"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atbalstu var </w:t>
      </w:r>
      <w:proofErr w:type="spellStart"/>
      <w:r w:rsidRPr="00D903AE">
        <w:rPr>
          <w:rFonts w:ascii="Times New Roman" w:hAnsi="Times New Roman"/>
          <w:color w:val="000000"/>
          <w:sz w:val="26"/>
          <w:szCs w:val="26"/>
        </w:rPr>
        <w:t>kumulēt</w:t>
      </w:r>
      <w:proofErr w:type="spellEnd"/>
      <w:r w:rsidRPr="00D903AE">
        <w:rPr>
          <w:rFonts w:ascii="Times New Roman" w:hAnsi="Times New Roman"/>
          <w:color w:val="000000"/>
          <w:sz w:val="26"/>
          <w:szCs w:val="26"/>
        </w:rPr>
        <w:t xml:space="preserve"> ar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atbalstu, ko piešķir saskaņā ar citām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regulām, līdz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3.</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2.</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punktā noteiktajam attiecīgajam robežlielumam, kā arī drīkst </w:t>
      </w:r>
      <w:proofErr w:type="spellStart"/>
      <w:r w:rsidRPr="00D903AE">
        <w:rPr>
          <w:rFonts w:ascii="Times New Roman" w:hAnsi="Times New Roman"/>
          <w:color w:val="000000"/>
          <w:sz w:val="26"/>
          <w:szCs w:val="26"/>
        </w:rPr>
        <w:t>kumulēt</w:t>
      </w:r>
      <w:proofErr w:type="spellEnd"/>
      <w:r w:rsidRPr="00D903AE">
        <w:rPr>
          <w:rFonts w:ascii="Times New Roman" w:hAnsi="Times New Roman"/>
          <w:color w:val="000000"/>
          <w:sz w:val="26"/>
          <w:szCs w:val="26"/>
        </w:rPr>
        <w:t xml:space="preserve"> ar citu valsts atbalstu attiecībā uz vienām un tām pašām attiecināmajām izmaksām vai citu valsts atbalstu tam pašam riska finansējuma pasākumam, ja kumulācijas rezultātā netiek pārsniegta attiecīgā maksimālā atbalsta intensitāte vai atbalsta summa, kāda noteikta valsts atbalsta programmā, atbalsta projektā vai Eiropas Komisijas lēmumā.</w:t>
      </w:r>
    </w:p>
    <w:p w14:paraId="4D3E7475" w14:textId="77777777"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 xml:space="preserve">Noteikumu ietvaros saņemto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atbalstu var apvienot ar citu atbalstu par vienām un tām pašām attiecināmajām izmaksām, ja pēc atbalstu apvienošanas atbalsta vienībai vai izmaksu pozīcijai attiecīgā maksimālā atbalsta intensitāte nepārsniedz 100 procentus.</w:t>
      </w:r>
    </w:p>
    <w:p w14:paraId="7006854B" w14:textId="29A05F78"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Pašvaldība nodrošina dokumentācijas uzglabāšanu, ievērojot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6.</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4.</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 xml:space="preserve">punktā minētos nosacījumus, un nodrošina informācijas pieejamību vismaz 10 (desmit) gadus no dienas, kurā saskaņā ar Noteikumiem piešķirts pēdējais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atbalsts.</w:t>
      </w:r>
    </w:p>
    <w:p w14:paraId="45347173" w14:textId="7A62F4EE"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Komersants, kas ir saņēmis pašvaldības līdzfinansējumu, uzglabā dokumentāciju, ievērojot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6.</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4.</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punktā minētos nosacījumus, un nodrošina informācijas pieejamību vismaz 10 (desmit) gadus no atbalsta piešķiršanas dienas.</w:t>
      </w:r>
    </w:p>
    <w:p w14:paraId="07F13581" w14:textId="38112EB3"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t>Ja iesniedzējs ir pārkāpis Komisijas regulas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prasības, iesniedzējam ir pienākums atmaksāt atbalsta sniedzējam visu projekta ietvaros saņemto valsts atbalstu, kas piešķirts saskaņā ar regulu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1407/2013, kopā ar procentiem, ko publicē Eiropas Komisija saskaņā ar Komisijas 2004.</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gada 21.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aprīļa regulas (EK)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794/2004, ar ko īsteno Padomes Regulu (ES) 2015/1589, ar ko nosaka sīki izstrādātus noteikumus Līguma par Eiropas Savienības darbību 108.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piemērošanai, 10.</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pantu, tiem pieskaitot 100 bāzes punktus, no dienas, kad valsts atbalsts tika izmaksāts finansējuma saņēmējam līdz tā atgūšanas dienai, ievērojot Komisijas 2004.</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gada 21.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aprīļa regulas (EK) Nr.</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794/2004, ar ko īsteno Padomes Regulu (ES) 2015/1589, ar ko nosaka sīki izstrādātus noteikumus Līguma par Eiropas Savienības darbību 108.</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panta piemērošanai, 11.</w:t>
      </w:r>
      <w:r w:rsidR="00B534C5" w:rsidRPr="00D903AE">
        <w:rPr>
          <w:rFonts w:ascii="Times New Roman" w:hAnsi="Times New Roman"/>
          <w:color w:val="000000"/>
          <w:sz w:val="26"/>
          <w:szCs w:val="26"/>
        </w:rPr>
        <w:t> </w:t>
      </w:r>
      <w:r w:rsidRPr="00D903AE">
        <w:rPr>
          <w:rFonts w:ascii="Times New Roman" w:hAnsi="Times New Roman"/>
          <w:color w:val="000000"/>
          <w:sz w:val="26"/>
          <w:szCs w:val="26"/>
        </w:rPr>
        <w:t>pantā noteikto procentu likmes piemērošanas metodi.</w:t>
      </w:r>
    </w:p>
    <w:p w14:paraId="4B9E387B" w14:textId="77777777" w:rsidR="00FC474F" w:rsidRPr="00D903A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D903AE">
        <w:rPr>
          <w:rFonts w:ascii="Times New Roman" w:hAnsi="Times New Roman"/>
          <w:color w:val="000000"/>
          <w:sz w:val="26"/>
          <w:szCs w:val="26"/>
        </w:rPr>
        <w:lastRenderedPageBreak/>
        <w:t xml:space="preserve">Komersantam tiek piešķirtas likumīgās tiesības saņemt </w:t>
      </w:r>
      <w:proofErr w:type="spellStart"/>
      <w:r w:rsidRPr="00D903AE">
        <w:rPr>
          <w:rFonts w:ascii="Times New Roman" w:hAnsi="Times New Roman"/>
          <w:i/>
          <w:iCs/>
          <w:color w:val="000000"/>
          <w:sz w:val="26"/>
          <w:szCs w:val="26"/>
        </w:rPr>
        <w:t>de</w:t>
      </w:r>
      <w:proofErr w:type="spellEnd"/>
      <w:r w:rsidRPr="00D903AE">
        <w:rPr>
          <w:rFonts w:ascii="Times New Roman" w:hAnsi="Times New Roman"/>
          <w:i/>
          <w:iCs/>
          <w:color w:val="000000"/>
          <w:sz w:val="26"/>
          <w:szCs w:val="26"/>
        </w:rPr>
        <w:t xml:space="preserve"> </w:t>
      </w:r>
      <w:proofErr w:type="spellStart"/>
      <w:r w:rsidRPr="00D903AE">
        <w:rPr>
          <w:rFonts w:ascii="Times New Roman" w:hAnsi="Times New Roman"/>
          <w:i/>
          <w:iCs/>
          <w:color w:val="000000"/>
          <w:sz w:val="26"/>
          <w:szCs w:val="26"/>
        </w:rPr>
        <w:t>minimis</w:t>
      </w:r>
      <w:proofErr w:type="spellEnd"/>
      <w:r w:rsidRPr="00D903AE">
        <w:rPr>
          <w:rFonts w:ascii="Times New Roman" w:hAnsi="Times New Roman"/>
          <w:color w:val="000000"/>
          <w:sz w:val="26"/>
          <w:szCs w:val="26"/>
        </w:rPr>
        <w:t xml:space="preserve"> atbalstu kā līdzfinansējumu projekta īstenošanai pēc līguma par līdzfinansējuma piešķiršanu noslēgšanas un reģistrācijas Centrālās administrācijas lietvedības sistēmā.</w:t>
      </w:r>
    </w:p>
    <w:p w14:paraId="0FE99D61" w14:textId="77777777" w:rsidR="00FC474F" w:rsidRPr="00D903AE" w:rsidRDefault="00FC474F" w:rsidP="00B534C5">
      <w:pPr>
        <w:pStyle w:val="ListParagraph"/>
        <w:spacing w:after="0" w:line="240" w:lineRule="auto"/>
        <w:ind w:left="567" w:hanging="567"/>
        <w:jc w:val="both"/>
        <w:rPr>
          <w:rFonts w:ascii="Times New Roman" w:hAnsi="Times New Roman"/>
          <w:color w:val="000000"/>
          <w:sz w:val="26"/>
          <w:szCs w:val="26"/>
        </w:rPr>
      </w:pPr>
    </w:p>
    <w:p w14:paraId="10474BC9" w14:textId="77777777" w:rsidR="00FC474F" w:rsidRPr="0024467E" w:rsidRDefault="00FC474F" w:rsidP="00FC474F">
      <w:pPr>
        <w:pStyle w:val="ListParagraph"/>
        <w:numPr>
          <w:ilvl w:val="0"/>
          <w:numId w:val="28"/>
        </w:numPr>
        <w:spacing w:before="240"/>
        <w:jc w:val="center"/>
        <w:rPr>
          <w:rFonts w:ascii="Times New Roman" w:hAnsi="Times New Roman"/>
          <w:color w:val="000000"/>
          <w:sz w:val="26"/>
          <w:szCs w:val="26"/>
        </w:rPr>
      </w:pPr>
      <w:r w:rsidRPr="0024467E">
        <w:rPr>
          <w:rFonts w:ascii="Times New Roman" w:hAnsi="Times New Roman"/>
          <w:b/>
          <w:bCs/>
          <w:color w:val="000000"/>
          <w:sz w:val="26"/>
          <w:szCs w:val="26"/>
        </w:rPr>
        <w:t>Noslēguma jautājums</w:t>
      </w:r>
    </w:p>
    <w:p w14:paraId="1A3324AE" w14:textId="4A2D7EEF" w:rsidR="00FC474F" w:rsidRPr="0024467E" w:rsidRDefault="00FC474F" w:rsidP="00B534C5">
      <w:pPr>
        <w:pStyle w:val="ListParagraph"/>
        <w:numPr>
          <w:ilvl w:val="0"/>
          <w:numId w:val="27"/>
        </w:numPr>
        <w:spacing w:after="0" w:line="240" w:lineRule="auto"/>
        <w:ind w:left="567" w:hanging="567"/>
        <w:jc w:val="both"/>
        <w:rPr>
          <w:rFonts w:ascii="Times New Roman" w:hAnsi="Times New Roman"/>
          <w:color w:val="000000"/>
          <w:sz w:val="26"/>
          <w:szCs w:val="26"/>
        </w:rPr>
      </w:pPr>
      <w:r w:rsidRPr="0024467E">
        <w:rPr>
          <w:rFonts w:ascii="Times New Roman" w:hAnsi="Times New Roman"/>
          <w:color w:val="000000"/>
          <w:sz w:val="26"/>
          <w:szCs w:val="26"/>
        </w:rPr>
        <w:t>Ar Noteikumu spēkā stāšanos spēku zaudē Jūrmalas pilsētas domes 2019.</w:t>
      </w:r>
      <w:r w:rsidR="00B534C5">
        <w:rPr>
          <w:rFonts w:ascii="Times New Roman" w:hAnsi="Times New Roman"/>
          <w:color w:val="000000"/>
          <w:sz w:val="26"/>
          <w:szCs w:val="26"/>
        </w:rPr>
        <w:t> </w:t>
      </w:r>
      <w:r w:rsidRPr="0024467E">
        <w:rPr>
          <w:rFonts w:ascii="Times New Roman" w:hAnsi="Times New Roman"/>
          <w:color w:val="000000"/>
          <w:sz w:val="26"/>
          <w:szCs w:val="26"/>
        </w:rPr>
        <w:t>gada 31.</w:t>
      </w:r>
      <w:r w:rsidR="00B534C5">
        <w:rPr>
          <w:rFonts w:ascii="Times New Roman" w:hAnsi="Times New Roman"/>
          <w:color w:val="000000"/>
          <w:sz w:val="26"/>
          <w:szCs w:val="26"/>
        </w:rPr>
        <w:t> </w:t>
      </w:r>
      <w:r w:rsidRPr="0024467E">
        <w:rPr>
          <w:rFonts w:ascii="Times New Roman" w:hAnsi="Times New Roman"/>
          <w:color w:val="000000"/>
          <w:sz w:val="26"/>
          <w:szCs w:val="26"/>
        </w:rPr>
        <w:t>oktobra nolikums Nr.</w:t>
      </w:r>
      <w:r w:rsidR="00B534C5">
        <w:rPr>
          <w:rFonts w:ascii="Times New Roman" w:hAnsi="Times New Roman"/>
          <w:color w:val="000000"/>
          <w:sz w:val="26"/>
          <w:szCs w:val="26"/>
        </w:rPr>
        <w:t> </w:t>
      </w:r>
      <w:r w:rsidRPr="0024467E">
        <w:rPr>
          <w:rFonts w:ascii="Times New Roman" w:hAnsi="Times New Roman"/>
          <w:color w:val="000000"/>
          <w:sz w:val="26"/>
          <w:szCs w:val="26"/>
        </w:rPr>
        <w:t>35</w:t>
      </w:r>
      <w:r w:rsidR="00B534C5">
        <w:rPr>
          <w:rFonts w:ascii="Times New Roman" w:hAnsi="Times New Roman"/>
          <w:color w:val="000000"/>
          <w:sz w:val="26"/>
          <w:szCs w:val="26"/>
        </w:rPr>
        <w:t xml:space="preserve"> </w:t>
      </w:r>
      <w:r w:rsidRPr="0024467E">
        <w:rPr>
          <w:rFonts w:ascii="Times New Roman" w:hAnsi="Times New Roman"/>
          <w:color w:val="000000"/>
          <w:sz w:val="26"/>
          <w:szCs w:val="26"/>
        </w:rPr>
        <w:t xml:space="preserve">„Jūrmalas </w:t>
      </w:r>
      <w:proofErr w:type="spellStart"/>
      <w:r w:rsidRPr="0024467E">
        <w:rPr>
          <w:rFonts w:ascii="Times New Roman" w:hAnsi="Times New Roman"/>
          <w:color w:val="000000"/>
          <w:sz w:val="26"/>
          <w:szCs w:val="26"/>
        </w:rPr>
        <w:t>valstspilsētas</w:t>
      </w:r>
      <w:proofErr w:type="spellEnd"/>
      <w:r w:rsidRPr="0024467E">
        <w:rPr>
          <w:rFonts w:ascii="Times New Roman" w:hAnsi="Times New Roman"/>
          <w:color w:val="000000"/>
          <w:sz w:val="26"/>
          <w:szCs w:val="26"/>
        </w:rPr>
        <w:t xml:space="preserve"> pašvaldības projektu konkursa mērķprogrammas “Profesionālās mākslas pieejamība Jūrmalā” līdzfinansēšanas nolikums.”</w:t>
      </w:r>
    </w:p>
    <w:p w14:paraId="5F086FE5" w14:textId="5FA722E6" w:rsidR="000C2090" w:rsidRPr="0024467E" w:rsidRDefault="000C2090" w:rsidP="007A0955">
      <w:pPr>
        <w:spacing w:after="100" w:afterAutospacing="1"/>
        <w:jc w:val="both"/>
        <w:rPr>
          <w:color w:val="000000"/>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9932CE">
        <w:trPr>
          <w:trHeight w:val="131"/>
        </w:trPr>
        <w:tc>
          <w:tcPr>
            <w:tcW w:w="1979" w:type="pct"/>
            <w:hideMark/>
          </w:tcPr>
          <w:p w14:paraId="48A7E13C" w14:textId="77777777" w:rsidR="008A4A99" w:rsidRDefault="008A4A99" w:rsidP="009932CE">
            <w:pPr>
              <w:ind w:left="-105"/>
              <w:rPr>
                <w:sz w:val="26"/>
                <w:szCs w:val="26"/>
              </w:rPr>
            </w:pPr>
            <w:r>
              <w:rPr>
                <w:sz w:val="26"/>
                <w:szCs w:val="26"/>
              </w:rPr>
              <w:t>Priekšsēdētāja</w:t>
            </w:r>
          </w:p>
        </w:tc>
        <w:tc>
          <w:tcPr>
            <w:tcW w:w="1581" w:type="pct"/>
            <w:hideMark/>
          </w:tcPr>
          <w:p w14:paraId="6B788666" w14:textId="77777777" w:rsidR="008A4A99" w:rsidRDefault="008A4A99" w:rsidP="009932CE">
            <w:pPr>
              <w:rPr>
                <w:sz w:val="26"/>
                <w:szCs w:val="26"/>
              </w:rPr>
            </w:pPr>
            <w:r>
              <w:rPr>
                <w:sz w:val="26"/>
                <w:szCs w:val="26"/>
              </w:rPr>
              <w:t>(paraksts*)</w:t>
            </w:r>
          </w:p>
        </w:tc>
        <w:tc>
          <w:tcPr>
            <w:tcW w:w="1440" w:type="pct"/>
            <w:hideMark/>
          </w:tcPr>
          <w:p w14:paraId="09C8DB76" w14:textId="77777777" w:rsidR="008A4A99" w:rsidRDefault="008A4A99" w:rsidP="009932CE">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3E0D1C8A" w14:textId="77777777" w:rsidR="00BE4E54" w:rsidRDefault="00F43B4B" w:rsidP="00CB01F9">
      <w:pPr>
        <w:jc w:val="center"/>
        <w:rPr>
          <w:sz w:val="26"/>
          <w:szCs w:val="26"/>
        </w:rPr>
      </w:pPr>
      <w:r>
        <w:rPr>
          <w:sz w:val="26"/>
          <w:szCs w:val="26"/>
        </w:rPr>
        <w:br w:type="page"/>
      </w:r>
    </w:p>
    <w:p w14:paraId="3D595A47" w14:textId="77777777" w:rsidR="00F301B1" w:rsidRPr="00F301B1" w:rsidRDefault="00EA697F" w:rsidP="00F301B1">
      <w:pPr>
        <w:spacing w:after="160" w:line="259" w:lineRule="auto"/>
        <w:jc w:val="right"/>
        <w:rPr>
          <w:rFonts w:eastAsiaTheme="minorHAnsi"/>
          <w:sz w:val="20"/>
          <w:szCs w:val="20"/>
          <w:lang w:eastAsia="en-US"/>
        </w:rPr>
      </w:pPr>
      <w:hyperlink r:id="rId11" w:tooltip="Atvērt citā formātā" w:history="1">
        <w:r w:rsidR="00F301B1" w:rsidRPr="00F301B1">
          <w:rPr>
            <w:rFonts w:eastAsiaTheme="minorHAnsi"/>
            <w:sz w:val="20"/>
            <w:szCs w:val="20"/>
            <w:u w:val="single"/>
            <w:lang w:eastAsia="en-US"/>
          </w:rPr>
          <w:t>1. pielikums</w:t>
        </w:r>
      </w:hyperlink>
      <w:r w:rsidR="00F301B1" w:rsidRPr="00F301B1">
        <w:rPr>
          <w:rFonts w:eastAsiaTheme="minorHAnsi"/>
          <w:sz w:val="20"/>
          <w:szCs w:val="20"/>
          <w:lang w:eastAsia="en-US"/>
        </w:rPr>
        <w:br/>
        <w:t>Jūrmalas domes</w:t>
      </w:r>
      <w:r w:rsidR="00F301B1" w:rsidRPr="00F301B1">
        <w:rPr>
          <w:rFonts w:eastAsiaTheme="minorHAnsi"/>
          <w:sz w:val="20"/>
          <w:szCs w:val="20"/>
          <w:lang w:eastAsia="en-US"/>
        </w:rPr>
        <w:br/>
        <w:t>2023.gada ___. ______________saistošajiem noteikumiem Nr.______</w:t>
      </w:r>
    </w:p>
    <w:p w14:paraId="27E91DA7" w14:textId="77777777" w:rsidR="00F301B1" w:rsidRPr="00F301B1" w:rsidRDefault="00F301B1" w:rsidP="00F301B1">
      <w:pPr>
        <w:spacing w:after="160" w:line="259" w:lineRule="auto"/>
        <w:jc w:val="right"/>
        <w:rPr>
          <w:rFonts w:eastAsiaTheme="minorHAnsi"/>
          <w:noProof/>
          <w:sz w:val="20"/>
          <w:szCs w:val="20"/>
          <w:lang w:eastAsia="en-US"/>
        </w:rPr>
      </w:pPr>
      <w:r w:rsidRPr="00F301B1">
        <w:rPr>
          <w:rFonts w:eastAsiaTheme="minorHAnsi"/>
          <w:noProof/>
          <w:sz w:val="20"/>
          <w:szCs w:val="20"/>
          <w:lang w:eastAsia="en-US"/>
        </w:rPr>
        <w:t>(protokols Nr.____, _____.punkts)</w:t>
      </w:r>
    </w:p>
    <w:p w14:paraId="35234A90" w14:textId="77777777" w:rsidR="00F301B1" w:rsidRPr="00F301B1" w:rsidRDefault="00F301B1" w:rsidP="00F301B1">
      <w:pPr>
        <w:jc w:val="center"/>
        <w:rPr>
          <w:rFonts w:eastAsia="Calibri"/>
          <w:b/>
          <w:lang w:eastAsia="en-US"/>
        </w:rPr>
      </w:pPr>
      <w:bookmarkStart w:id="2" w:name="piel-1068844"/>
      <w:bookmarkEnd w:id="2"/>
      <w:r w:rsidRPr="00F301B1">
        <w:rPr>
          <w:rFonts w:eastAsia="Calibri"/>
          <w:b/>
          <w:lang w:eastAsia="en-US"/>
        </w:rPr>
        <w:t xml:space="preserve">Konkursam “Profesionālās mākslas pieejamība Jūrmalas </w:t>
      </w:r>
      <w:proofErr w:type="spellStart"/>
      <w:r w:rsidRPr="00F301B1">
        <w:rPr>
          <w:rFonts w:eastAsia="Calibri"/>
          <w:b/>
          <w:lang w:eastAsia="en-US"/>
        </w:rPr>
        <w:t>valstspilsētas</w:t>
      </w:r>
      <w:proofErr w:type="spellEnd"/>
      <w:r w:rsidRPr="00F301B1">
        <w:rPr>
          <w:rFonts w:eastAsia="Calibri"/>
          <w:b/>
          <w:lang w:eastAsia="en-US"/>
        </w:rPr>
        <w:t xml:space="preserve"> pašvaldībā”</w:t>
      </w:r>
    </w:p>
    <w:p w14:paraId="25F04750" w14:textId="77777777" w:rsidR="00F301B1" w:rsidRPr="00F301B1" w:rsidRDefault="00F301B1" w:rsidP="00F301B1">
      <w:pPr>
        <w:jc w:val="center"/>
        <w:rPr>
          <w:rFonts w:eastAsia="Calibri"/>
          <w:b/>
          <w:lang w:eastAsia="en-US"/>
        </w:rPr>
      </w:pPr>
    </w:p>
    <w:p w14:paraId="0DEC891B" w14:textId="77777777" w:rsidR="00F301B1" w:rsidRPr="00F301B1" w:rsidRDefault="00F301B1" w:rsidP="00F301B1">
      <w:pPr>
        <w:jc w:val="center"/>
        <w:rPr>
          <w:rFonts w:eastAsia="Calibri"/>
          <w:b/>
          <w:lang w:eastAsia="en-US"/>
        </w:rPr>
      </w:pPr>
      <w:r w:rsidRPr="00F301B1">
        <w:rPr>
          <w:rFonts w:eastAsia="Calibri"/>
          <w:b/>
          <w:lang w:eastAsia="en-US"/>
        </w:rPr>
        <w:t>PROJEKTA PIETEIKUMS</w:t>
      </w:r>
    </w:p>
    <w:p w14:paraId="46547766" w14:textId="77777777" w:rsidR="00F301B1" w:rsidRPr="00F301B1" w:rsidRDefault="00F301B1" w:rsidP="00F301B1">
      <w:pPr>
        <w:spacing w:after="120" w:line="259" w:lineRule="auto"/>
        <w:rPr>
          <w:rFonts w:eastAsiaTheme="minorHAnsi" w:cstheme="minorBidi"/>
          <w:sz w:val="26"/>
          <w:szCs w:val="26"/>
          <w:lang w:eastAsia="en-US"/>
        </w:rPr>
      </w:pPr>
      <w:r w:rsidRPr="00F301B1">
        <w:rPr>
          <w:rFonts w:eastAsiaTheme="minorHAnsi" w:cstheme="minorBidi"/>
          <w:sz w:val="26"/>
          <w:szCs w:val="26"/>
          <w:lang w:eastAsia="en-US"/>
        </w:rPr>
        <w:t>1. Projekta nosaukums</w:t>
      </w:r>
    </w:p>
    <w:tbl>
      <w:tblPr>
        <w:tblW w:w="93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F301B1" w:rsidRPr="00F301B1" w14:paraId="7C0229FE" w14:textId="77777777" w:rsidTr="00C82ED8">
        <w:tc>
          <w:tcPr>
            <w:tcW w:w="9315" w:type="dxa"/>
            <w:tcBorders>
              <w:top w:val="single" w:sz="6" w:space="0" w:color="auto"/>
              <w:left w:val="single" w:sz="6" w:space="0" w:color="auto"/>
              <w:bottom w:val="single" w:sz="6" w:space="0" w:color="auto"/>
              <w:right w:val="single" w:sz="6" w:space="0" w:color="auto"/>
            </w:tcBorders>
            <w:hideMark/>
          </w:tcPr>
          <w:p w14:paraId="31754C70" w14:textId="77777777" w:rsidR="00F301B1" w:rsidRPr="00F301B1" w:rsidRDefault="00F301B1" w:rsidP="00F301B1">
            <w:pPr>
              <w:spacing w:after="120" w:line="256" w:lineRule="auto"/>
              <w:jc w:val="both"/>
              <w:rPr>
                <w:rFonts w:eastAsiaTheme="minorHAnsi" w:cstheme="minorBidi"/>
                <w:sz w:val="26"/>
                <w:szCs w:val="26"/>
                <w:lang w:eastAsia="en-US"/>
              </w:rPr>
            </w:pPr>
          </w:p>
        </w:tc>
      </w:tr>
      <w:tr w:rsidR="00F301B1" w:rsidRPr="00F301B1" w14:paraId="1E1CF9D5" w14:textId="77777777" w:rsidTr="00C82ED8">
        <w:tc>
          <w:tcPr>
            <w:tcW w:w="9315" w:type="dxa"/>
            <w:tcBorders>
              <w:top w:val="single" w:sz="6" w:space="0" w:color="auto"/>
              <w:left w:val="single" w:sz="6" w:space="0" w:color="auto"/>
              <w:bottom w:val="single" w:sz="6" w:space="0" w:color="auto"/>
              <w:right w:val="single" w:sz="6" w:space="0" w:color="auto"/>
            </w:tcBorders>
          </w:tcPr>
          <w:p w14:paraId="7A11F626" w14:textId="77777777" w:rsidR="00F301B1" w:rsidRPr="00F301B1" w:rsidRDefault="00F301B1" w:rsidP="00F301B1">
            <w:pPr>
              <w:spacing w:after="120" w:line="256" w:lineRule="auto"/>
              <w:jc w:val="both"/>
              <w:rPr>
                <w:rFonts w:eastAsiaTheme="minorHAnsi" w:cstheme="minorBidi"/>
                <w:sz w:val="26"/>
                <w:szCs w:val="26"/>
                <w:lang w:eastAsia="en-US"/>
              </w:rPr>
            </w:pPr>
          </w:p>
        </w:tc>
      </w:tr>
    </w:tbl>
    <w:p w14:paraId="58A914C1"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p>
    <w:p w14:paraId="698E08AD"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r w:rsidRPr="00F301B1">
        <w:rPr>
          <w:rFonts w:eastAsiaTheme="minorHAnsi" w:cstheme="minorBidi"/>
          <w:sz w:val="26"/>
          <w:szCs w:val="26"/>
          <w:lang w:eastAsia="en-US"/>
        </w:rPr>
        <w:t>2. Projekta iesniedzējs</w:t>
      </w:r>
    </w:p>
    <w:tbl>
      <w:tblPr>
        <w:tblW w:w="9315" w:type="dxa"/>
        <w:tblInd w:w="97" w:type="dxa"/>
        <w:tblLayout w:type="fixed"/>
        <w:tblCellMar>
          <w:left w:w="105" w:type="dxa"/>
          <w:right w:w="105" w:type="dxa"/>
        </w:tblCellMar>
        <w:tblLook w:val="04A0" w:firstRow="1" w:lastRow="0" w:firstColumn="1" w:lastColumn="0" w:noHBand="0" w:noVBand="1"/>
      </w:tblPr>
      <w:tblGrid>
        <w:gridCol w:w="3723"/>
        <w:gridCol w:w="5592"/>
      </w:tblGrid>
      <w:tr w:rsidR="00F301B1" w:rsidRPr="00F301B1" w14:paraId="49C4B9EB"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08EFC984"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Organizācijas nosaukums</w:t>
            </w:r>
          </w:p>
        </w:tc>
        <w:tc>
          <w:tcPr>
            <w:tcW w:w="5592" w:type="dxa"/>
            <w:tcBorders>
              <w:top w:val="single" w:sz="6" w:space="0" w:color="auto"/>
              <w:left w:val="single" w:sz="6" w:space="0" w:color="auto"/>
              <w:bottom w:val="single" w:sz="6" w:space="0" w:color="auto"/>
              <w:right w:val="single" w:sz="6" w:space="0" w:color="auto"/>
            </w:tcBorders>
          </w:tcPr>
          <w:p w14:paraId="7212794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4071E857"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1B1D4DB5"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 xml:space="preserve">Vadītāja vārds, uzvārds </w:t>
            </w:r>
          </w:p>
        </w:tc>
        <w:tc>
          <w:tcPr>
            <w:tcW w:w="5592" w:type="dxa"/>
            <w:tcBorders>
              <w:top w:val="single" w:sz="6" w:space="0" w:color="auto"/>
              <w:left w:val="single" w:sz="6" w:space="0" w:color="auto"/>
              <w:bottom w:val="single" w:sz="6" w:space="0" w:color="auto"/>
              <w:right w:val="single" w:sz="6" w:space="0" w:color="auto"/>
            </w:tcBorders>
          </w:tcPr>
          <w:p w14:paraId="4E3ACA5B"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DABBFB8"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6CEB1EEE"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Reģistrācijas Nr., adrese, tālrunis</w:t>
            </w:r>
          </w:p>
        </w:tc>
        <w:tc>
          <w:tcPr>
            <w:tcW w:w="5592" w:type="dxa"/>
            <w:tcBorders>
              <w:top w:val="single" w:sz="6" w:space="0" w:color="auto"/>
              <w:left w:val="single" w:sz="6" w:space="0" w:color="auto"/>
              <w:bottom w:val="single" w:sz="6" w:space="0" w:color="auto"/>
              <w:right w:val="single" w:sz="6" w:space="0" w:color="auto"/>
            </w:tcBorders>
          </w:tcPr>
          <w:p w14:paraId="130E7BB0"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90D905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30E6B2D6"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vadītāja vārds, uzvārds</w:t>
            </w:r>
          </w:p>
        </w:tc>
        <w:tc>
          <w:tcPr>
            <w:tcW w:w="5592" w:type="dxa"/>
            <w:tcBorders>
              <w:top w:val="single" w:sz="6" w:space="0" w:color="auto"/>
              <w:left w:val="single" w:sz="6" w:space="0" w:color="auto"/>
              <w:bottom w:val="single" w:sz="6" w:space="0" w:color="auto"/>
              <w:right w:val="single" w:sz="6" w:space="0" w:color="auto"/>
            </w:tcBorders>
          </w:tcPr>
          <w:p w14:paraId="1D67900A"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59B61F09"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086863F5"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vadītāja profesija, amats</w:t>
            </w:r>
          </w:p>
        </w:tc>
        <w:tc>
          <w:tcPr>
            <w:tcW w:w="5592" w:type="dxa"/>
            <w:tcBorders>
              <w:top w:val="single" w:sz="6" w:space="0" w:color="auto"/>
              <w:left w:val="single" w:sz="6" w:space="0" w:color="auto"/>
              <w:bottom w:val="single" w:sz="6" w:space="0" w:color="auto"/>
              <w:right w:val="single" w:sz="6" w:space="0" w:color="auto"/>
            </w:tcBorders>
          </w:tcPr>
          <w:p w14:paraId="27CF6082"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F907152"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3AD184DF"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Darba vieta, adrese</w:t>
            </w:r>
          </w:p>
        </w:tc>
        <w:tc>
          <w:tcPr>
            <w:tcW w:w="5592" w:type="dxa"/>
            <w:tcBorders>
              <w:top w:val="single" w:sz="6" w:space="0" w:color="auto"/>
              <w:left w:val="single" w:sz="6" w:space="0" w:color="auto"/>
              <w:bottom w:val="single" w:sz="6" w:space="0" w:color="auto"/>
              <w:right w:val="single" w:sz="6" w:space="0" w:color="auto"/>
            </w:tcBorders>
          </w:tcPr>
          <w:p w14:paraId="12E3285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3DBC597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53582217"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Tālrunis, e-pasts</w:t>
            </w:r>
          </w:p>
        </w:tc>
        <w:tc>
          <w:tcPr>
            <w:tcW w:w="5592" w:type="dxa"/>
            <w:tcBorders>
              <w:top w:val="single" w:sz="6" w:space="0" w:color="auto"/>
              <w:left w:val="single" w:sz="6" w:space="0" w:color="auto"/>
              <w:bottom w:val="single" w:sz="6" w:space="0" w:color="auto"/>
              <w:right w:val="single" w:sz="6" w:space="0" w:color="auto"/>
            </w:tcBorders>
          </w:tcPr>
          <w:p w14:paraId="7720BB3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48ECEC3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7DC22F7B"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darba grupas locekļu skaits</w:t>
            </w:r>
          </w:p>
        </w:tc>
        <w:tc>
          <w:tcPr>
            <w:tcW w:w="5592" w:type="dxa"/>
            <w:tcBorders>
              <w:top w:val="single" w:sz="6" w:space="0" w:color="auto"/>
              <w:left w:val="single" w:sz="6" w:space="0" w:color="auto"/>
              <w:bottom w:val="single" w:sz="6" w:space="0" w:color="auto"/>
              <w:right w:val="single" w:sz="6" w:space="0" w:color="auto"/>
            </w:tcBorders>
          </w:tcPr>
          <w:p w14:paraId="1DA4736D"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011AF037" w14:textId="77777777" w:rsidTr="00C82ED8">
        <w:tc>
          <w:tcPr>
            <w:tcW w:w="3723" w:type="dxa"/>
          </w:tcPr>
          <w:p w14:paraId="443009F3" w14:textId="77777777" w:rsidR="00F301B1" w:rsidRPr="00F301B1" w:rsidRDefault="00F301B1" w:rsidP="00F301B1">
            <w:pPr>
              <w:spacing w:after="120" w:line="256" w:lineRule="auto"/>
              <w:jc w:val="both"/>
              <w:rPr>
                <w:rFonts w:eastAsiaTheme="minorHAnsi" w:cstheme="minorBidi"/>
                <w:sz w:val="26"/>
                <w:szCs w:val="26"/>
                <w:lang w:eastAsia="en-US"/>
              </w:rPr>
            </w:pPr>
          </w:p>
        </w:tc>
        <w:tc>
          <w:tcPr>
            <w:tcW w:w="5592" w:type="dxa"/>
          </w:tcPr>
          <w:p w14:paraId="01FA79AF" w14:textId="77777777" w:rsidR="00F301B1" w:rsidRPr="00F301B1" w:rsidRDefault="00F301B1" w:rsidP="00F301B1">
            <w:pPr>
              <w:spacing w:after="120" w:line="256" w:lineRule="auto"/>
              <w:jc w:val="both"/>
              <w:rPr>
                <w:rFonts w:eastAsiaTheme="minorHAnsi" w:cstheme="minorBidi"/>
                <w:sz w:val="26"/>
                <w:szCs w:val="26"/>
                <w:lang w:eastAsia="en-US"/>
              </w:rPr>
            </w:pPr>
          </w:p>
        </w:tc>
      </w:tr>
    </w:tbl>
    <w:p w14:paraId="017E25F5"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sz w:val="26"/>
          <w:szCs w:val="26"/>
          <w:lang w:eastAsia="en-US"/>
        </w:rPr>
        <w:t xml:space="preserve">3. </w:t>
      </w:r>
      <w:r w:rsidRPr="00F301B1">
        <w:rPr>
          <w:rFonts w:eastAsiaTheme="minorHAnsi" w:cstheme="minorBidi"/>
          <w:lang w:eastAsia="en-US"/>
        </w:rPr>
        <w:t>Projekta īstenošanas datums, laiks un vieta:</w:t>
      </w:r>
    </w:p>
    <w:p w14:paraId="5F82E669" w14:textId="77777777" w:rsidR="00F301B1" w:rsidRPr="00F301B1" w:rsidRDefault="00F301B1" w:rsidP="00F301B1">
      <w:pPr>
        <w:tabs>
          <w:tab w:val="left" w:pos="720"/>
        </w:tabs>
        <w:spacing w:after="120" w:line="259" w:lineRule="auto"/>
        <w:jc w:val="both"/>
        <w:rPr>
          <w:rFonts w:eastAsiaTheme="minorHAnsi" w:cstheme="minorBidi"/>
          <w:lang w:eastAsia="en-US"/>
        </w:rPr>
      </w:pP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F301B1" w:rsidRPr="00F301B1" w14:paraId="72EC9EBA" w14:textId="77777777" w:rsidTr="00C82ED8">
        <w:tc>
          <w:tcPr>
            <w:tcW w:w="9315" w:type="dxa"/>
            <w:tcBorders>
              <w:top w:val="single" w:sz="6" w:space="0" w:color="auto"/>
              <w:left w:val="single" w:sz="6" w:space="0" w:color="auto"/>
              <w:bottom w:val="single" w:sz="6" w:space="0" w:color="auto"/>
              <w:right w:val="single" w:sz="6" w:space="0" w:color="auto"/>
            </w:tcBorders>
            <w:hideMark/>
          </w:tcPr>
          <w:p w14:paraId="3BCE42FC" w14:textId="77777777" w:rsidR="00F301B1" w:rsidRPr="00F301B1" w:rsidRDefault="00F301B1" w:rsidP="00F301B1">
            <w:pPr>
              <w:spacing w:after="120" w:line="256" w:lineRule="auto"/>
              <w:jc w:val="both"/>
              <w:rPr>
                <w:rFonts w:eastAsiaTheme="minorHAnsi" w:cstheme="minorBidi"/>
                <w:lang w:eastAsia="en-US"/>
              </w:rPr>
            </w:pPr>
          </w:p>
        </w:tc>
      </w:tr>
    </w:tbl>
    <w:p w14:paraId="7A9235F6" w14:textId="77777777" w:rsidR="00F301B1" w:rsidRPr="00F301B1" w:rsidRDefault="00F301B1" w:rsidP="00F301B1">
      <w:pPr>
        <w:tabs>
          <w:tab w:val="left" w:pos="720"/>
        </w:tabs>
        <w:spacing w:after="120" w:line="259" w:lineRule="auto"/>
        <w:jc w:val="both"/>
        <w:rPr>
          <w:rFonts w:eastAsiaTheme="minorHAnsi" w:cstheme="minorBidi"/>
          <w:lang w:eastAsia="en-US"/>
        </w:rPr>
      </w:pPr>
    </w:p>
    <w:p w14:paraId="562D09E3" w14:textId="77777777" w:rsidR="00F301B1" w:rsidRPr="00F301B1" w:rsidRDefault="00F301B1" w:rsidP="00F301B1">
      <w:pPr>
        <w:spacing w:after="120"/>
        <w:jc w:val="both"/>
      </w:pPr>
      <w:r w:rsidRPr="00F301B1">
        <w:t xml:space="preserve">4. </w:t>
      </w:r>
      <w:r w:rsidRPr="00F301B1">
        <w:rPr>
          <w:bCs/>
          <w:color w:val="000000"/>
        </w:rPr>
        <w:t>Nepieciešamais finansējums (kopsavilkums)</w:t>
      </w:r>
    </w:p>
    <w:tbl>
      <w:tblPr>
        <w:tblW w:w="9490" w:type="dxa"/>
        <w:tblCellMar>
          <w:top w:w="15" w:type="dxa"/>
          <w:left w:w="15" w:type="dxa"/>
          <w:bottom w:w="15" w:type="dxa"/>
          <w:right w:w="15" w:type="dxa"/>
        </w:tblCellMar>
        <w:tblLook w:val="04A0" w:firstRow="1" w:lastRow="0" w:firstColumn="1" w:lastColumn="0" w:noHBand="0" w:noVBand="1"/>
      </w:tblPr>
      <w:tblGrid>
        <w:gridCol w:w="3678"/>
        <w:gridCol w:w="2977"/>
        <w:gridCol w:w="2835"/>
      </w:tblGrid>
      <w:tr w:rsidR="00F301B1" w:rsidRPr="00F301B1" w14:paraId="19312F5D" w14:textId="77777777" w:rsidTr="00C82ED8">
        <w:trPr>
          <w:trHeight w:val="490"/>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8E13C7C" w14:textId="77777777" w:rsidR="00F301B1" w:rsidRPr="00F301B1" w:rsidRDefault="00F301B1" w:rsidP="00F301B1">
            <w:pPr>
              <w:rPr>
                <w:rFonts w:eastAsiaTheme="minorHAnsi" w:cstheme="minorBidi"/>
                <w:lang w:eastAsia="en-US"/>
              </w:rPr>
            </w:pPr>
            <w:r w:rsidRPr="00F301B1">
              <w:rPr>
                <w:rFonts w:eastAsiaTheme="minorHAnsi" w:cstheme="minorBidi"/>
                <w:b/>
                <w:bCs/>
                <w:color w:val="000000"/>
                <w:lang w:eastAsia="en-US"/>
              </w:rPr>
              <w:t>Pieprasītais līdzfinansējums</w:t>
            </w:r>
          </w:p>
          <w:p w14:paraId="13DA0D8F" w14:textId="77777777" w:rsidR="00F301B1" w:rsidRPr="00F301B1" w:rsidRDefault="00F301B1" w:rsidP="00F301B1">
            <w:pPr>
              <w:rPr>
                <w:rFonts w:eastAsiaTheme="minorHAnsi" w:cstheme="minorBidi"/>
                <w:lang w:eastAsia="en-US"/>
              </w:rPr>
            </w:pPr>
            <w:r w:rsidRPr="00F301B1">
              <w:rPr>
                <w:rFonts w:eastAsiaTheme="minorHAnsi" w:cstheme="minorBidi"/>
                <w:b/>
                <w:bCs/>
                <w:color w:val="000000"/>
                <w:lang w:eastAsia="en-US"/>
              </w:rPr>
              <w:t xml:space="preserve">no Jūrmalas </w:t>
            </w:r>
            <w:proofErr w:type="spellStart"/>
            <w:r w:rsidRPr="00F301B1">
              <w:rPr>
                <w:rFonts w:eastAsiaTheme="minorHAnsi" w:cstheme="minorBidi"/>
                <w:b/>
                <w:bCs/>
                <w:color w:val="000000"/>
                <w:lang w:eastAsia="en-US"/>
              </w:rPr>
              <w:t>valstspilsētas</w:t>
            </w:r>
            <w:proofErr w:type="spellEnd"/>
            <w:r w:rsidRPr="00F301B1">
              <w:rPr>
                <w:rFonts w:eastAsiaTheme="minorHAnsi" w:cstheme="minorBidi"/>
                <w:b/>
                <w:bCs/>
                <w:color w:val="000000"/>
                <w:lang w:eastAsia="en-US"/>
              </w:rPr>
              <w:t xml:space="preserve"> pašvaldības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46D661"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b/>
                <w:bCs/>
                <w:color w:val="000000"/>
                <w:lang w:eastAsia="en-US"/>
              </w:rPr>
              <w:t xml:space="preserve"> 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9B2041"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bCs/>
                <w:color w:val="000000"/>
                <w:lang w:eastAsia="en-US"/>
              </w:rPr>
              <w:t>___ %</w:t>
            </w:r>
          </w:p>
        </w:tc>
      </w:tr>
      <w:tr w:rsidR="00F301B1" w:rsidRPr="00F301B1" w14:paraId="3B77648D" w14:textId="77777777" w:rsidTr="00C82ED8">
        <w:trPr>
          <w:trHeight w:val="388"/>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F2BCC8"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Pārējais projekta finansējums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410EC3"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E01AF9"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___ %</w:t>
            </w:r>
          </w:p>
        </w:tc>
      </w:tr>
      <w:tr w:rsidR="00F301B1" w:rsidRPr="00F301B1" w14:paraId="58EE7228" w14:textId="77777777" w:rsidTr="00C82ED8">
        <w:trPr>
          <w:trHeight w:val="454"/>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59417F"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Kopā:</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32A1E4"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79924D"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100 %</w:t>
            </w:r>
          </w:p>
        </w:tc>
      </w:tr>
    </w:tbl>
    <w:p w14:paraId="4E9E4EBC" w14:textId="77777777" w:rsidR="00F301B1" w:rsidRPr="00F301B1" w:rsidRDefault="00F301B1" w:rsidP="00F301B1">
      <w:pPr>
        <w:tabs>
          <w:tab w:val="left" w:pos="720"/>
        </w:tabs>
        <w:spacing w:after="120" w:line="259" w:lineRule="auto"/>
        <w:jc w:val="both"/>
        <w:rPr>
          <w:rFonts w:eastAsiaTheme="minorHAnsi" w:cstheme="minorBidi"/>
          <w:sz w:val="22"/>
          <w:szCs w:val="22"/>
          <w:lang w:eastAsia="en-US"/>
        </w:rPr>
      </w:pPr>
    </w:p>
    <w:p w14:paraId="2A3F52D9"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t xml:space="preserve">5. </w:t>
      </w:r>
      <w:proofErr w:type="spellStart"/>
      <w:r w:rsidRPr="00F301B1">
        <w:rPr>
          <w:rFonts w:eastAsiaTheme="minorHAnsi" w:cstheme="minorBidi"/>
          <w:i/>
          <w:lang w:eastAsia="en-US"/>
        </w:rPr>
        <w:t>De</w:t>
      </w:r>
      <w:proofErr w:type="spellEnd"/>
      <w:r w:rsidRPr="00F301B1">
        <w:rPr>
          <w:rFonts w:eastAsiaTheme="minorHAnsi" w:cstheme="minorBidi"/>
          <w:i/>
          <w:lang w:eastAsia="en-US"/>
        </w:rPr>
        <w:t xml:space="preserve"> </w:t>
      </w:r>
      <w:proofErr w:type="spellStart"/>
      <w:r w:rsidRPr="00F301B1">
        <w:rPr>
          <w:rFonts w:eastAsiaTheme="minorHAnsi" w:cstheme="minorBidi"/>
          <w:i/>
          <w:lang w:eastAsia="en-US"/>
        </w:rPr>
        <w:t>minimis</w:t>
      </w:r>
      <w:proofErr w:type="spellEnd"/>
      <w:r w:rsidRPr="00F301B1">
        <w:rPr>
          <w:rFonts w:eastAsiaTheme="minorHAnsi" w:cstheme="minorBidi"/>
          <w:lang w:eastAsia="en-US"/>
        </w:rPr>
        <w:t xml:space="preserve"> atbalsta uzskaites sistēmā sagatavotās veidlapas identifikācijas numurs</w:t>
      </w:r>
    </w:p>
    <w:tbl>
      <w:tblPr>
        <w:tblStyle w:val="TableGrid4"/>
        <w:tblW w:w="0" w:type="auto"/>
        <w:tblLook w:val="04A0" w:firstRow="1" w:lastRow="0" w:firstColumn="1" w:lastColumn="0" w:noHBand="0" w:noVBand="1"/>
      </w:tblPr>
      <w:tblGrid>
        <w:gridCol w:w="4672"/>
      </w:tblGrid>
      <w:tr w:rsidR="00F301B1" w:rsidRPr="00F301B1" w14:paraId="4B9B70E9" w14:textId="77777777" w:rsidTr="00C82ED8">
        <w:tc>
          <w:tcPr>
            <w:tcW w:w="4672" w:type="dxa"/>
          </w:tcPr>
          <w:p w14:paraId="5A5A0C6C" w14:textId="77777777" w:rsidR="00F301B1" w:rsidRPr="00F301B1" w:rsidRDefault="00F301B1" w:rsidP="00F301B1">
            <w:pPr>
              <w:tabs>
                <w:tab w:val="left" w:pos="720"/>
              </w:tabs>
              <w:spacing w:after="120"/>
            </w:pPr>
          </w:p>
        </w:tc>
      </w:tr>
    </w:tbl>
    <w:p w14:paraId="25478725" w14:textId="77777777" w:rsidR="00F301B1" w:rsidRPr="00F301B1" w:rsidRDefault="00F301B1" w:rsidP="00F301B1">
      <w:pPr>
        <w:tabs>
          <w:tab w:val="left" w:pos="720"/>
        </w:tabs>
        <w:spacing w:after="120" w:line="259" w:lineRule="auto"/>
        <w:jc w:val="both"/>
        <w:rPr>
          <w:rFonts w:eastAsiaTheme="minorHAnsi" w:cstheme="minorBidi"/>
          <w:sz w:val="22"/>
          <w:szCs w:val="22"/>
          <w:lang w:eastAsia="en-US"/>
        </w:rPr>
      </w:pPr>
    </w:p>
    <w:p w14:paraId="44184A84"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lastRenderedPageBreak/>
        <w:t xml:space="preserve">Informējam, ka Jūsu  personas datu pārzinis ir Jūrmalas </w:t>
      </w:r>
      <w:proofErr w:type="spellStart"/>
      <w:r w:rsidRPr="00F301B1">
        <w:rPr>
          <w:rFonts w:eastAsiaTheme="minorHAnsi" w:cstheme="minorBidi"/>
          <w:lang w:eastAsia="en-US"/>
        </w:rPr>
        <w:t>valstspilsētas</w:t>
      </w:r>
      <w:proofErr w:type="spellEnd"/>
      <w:r w:rsidRPr="00F301B1">
        <w:rPr>
          <w:rFonts w:eastAsiaTheme="minorHAnsi" w:cstheme="minorBidi"/>
          <w:lang w:eastAsia="en-US"/>
        </w:rPr>
        <w:t xml:space="preserve"> pašvaldība, kontaktinformācija: Jomas iela 1/5, Jūrmala,  pasts@jurmala.lv, 67093816. Personas datu apstrādes mērķis ir administrēt pašvaldības līdzfinansētos projektus, t.sk. konkursam “Profesionālās mākslas pieejamība Jūrmalas </w:t>
      </w:r>
      <w:proofErr w:type="spellStart"/>
      <w:r w:rsidRPr="00F301B1">
        <w:rPr>
          <w:rFonts w:eastAsiaTheme="minorHAnsi" w:cstheme="minorBidi"/>
          <w:lang w:eastAsia="en-US"/>
        </w:rPr>
        <w:t>valstspilsētas</w:t>
      </w:r>
      <w:proofErr w:type="spellEnd"/>
      <w:r w:rsidRPr="00F301B1">
        <w:rPr>
          <w:rFonts w:eastAsiaTheme="minorHAnsi" w:cstheme="minorBidi"/>
          <w:lang w:eastAsia="en-US"/>
        </w:rPr>
        <w:t xml:space="preserve"> pašvaldībā”.</w:t>
      </w:r>
    </w:p>
    <w:p w14:paraId="72EF8D01"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t>Personas datu apstrādes tiesiskais pamats – Vispārīgās datu aizsardzības regulas 6.panta pirmās daļas c) apakšpunkts.  Detalizētāku informāciju par personas datu apstrādi un savu tiesību realizāciju var iegūt vēršoties pie pašvaldības, izmantojot norādīto kontaktinformāciju,  mājaslapas www.jurmala.lv sadaļā “Personas datu aizsardzība” vai pie pašvaldības datu aizsardzības speciālista, rakstot uz e-pastu  personasdati@jurmala.lv.</w:t>
      </w:r>
    </w:p>
    <w:p w14:paraId="6B016482"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p>
    <w:p w14:paraId="2F79C6E3"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r w:rsidRPr="00F301B1">
        <w:rPr>
          <w:rFonts w:eastAsiaTheme="minorHAnsi" w:cstheme="minorBidi"/>
          <w:sz w:val="26"/>
          <w:szCs w:val="26"/>
          <w:lang w:eastAsia="en-US"/>
        </w:rPr>
        <w:t>6. Datums:_______________</w:t>
      </w:r>
    </w:p>
    <w:p w14:paraId="6DCFCF73" w14:textId="77777777" w:rsidR="00F301B1" w:rsidRPr="00F301B1" w:rsidRDefault="00F301B1" w:rsidP="00F301B1">
      <w:pPr>
        <w:spacing w:after="160" w:line="259" w:lineRule="auto"/>
        <w:rPr>
          <w:rFonts w:eastAsiaTheme="minorHAnsi" w:cstheme="minorBidi"/>
          <w:sz w:val="26"/>
          <w:szCs w:val="26"/>
          <w:lang w:eastAsia="en-US"/>
        </w:rPr>
      </w:pPr>
    </w:p>
    <w:p w14:paraId="58565893" w14:textId="77777777" w:rsidR="00F301B1" w:rsidRPr="00F301B1" w:rsidRDefault="00F301B1" w:rsidP="00F301B1">
      <w:pPr>
        <w:spacing w:after="160" w:line="259" w:lineRule="auto"/>
        <w:rPr>
          <w:rFonts w:eastAsiaTheme="minorHAnsi" w:cstheme="minorBidi"/>
          <w:sz w:val="26"/>
          <w:szCs w:val="26"/>
          <w:lang w:eastAsia="en-US"/>
        </w:rPr>
      </w:pPr>
      <w:r w:rsidRPr="00F301B1">
        <w:rPr>
          <w:rFonts w:eastAsiaTheme="minorHAnsi" w:cstheme="minorBidi"/>
          <w:sz w:val="26"/>
          <w:szCs w:val="26"/>
          <w:lang w:eastAsia="en-US"/>
        </w:rPr>
        <w:t>7. Konkursa noteikumiem piekrītu:_______________________(iesniedzēja paraksts un atšifrējums)</w:t>
      </w:r>
    </w:p>
    <w:p w14:paraId="0390EB87" w14:textId="77777777" w:rsidR="00F301B1" w:rsidRPr="00F301B1" w:rsidRDefault="00F301B1" w:rsidP="00F301B1">
      <w:pPr>
        <w:spacing w:after="160" w:line="259" w:lineRule="auto"/>
        <w:rPr>
          <w:rFonts w:eastAsiaTheme="minorHAnsi" w:cstheme="minorBidi"/>
          <w:sz w:val="26"/>
          <w:szCs w:val="26"/>
          <w:lang w:eastAsia="en-US"/>
        </w:rPr>
      </w:pPr>
    </w:p>
    <w:p w14:paraId="69A851A3" w14:textId="77777777" w:rsidR="00F301B1" w:rsidRPr="00F301B1" w:rsidRDefault="00F301B1" w:rsidP="00F301B1">
      <w:pPr>
        <w:spacing w:after="160" w:line="259" w:lineRule="auto"/>
        <w:rPr>
          <w:rFonts w:eastAsiaTheme="minorHAnsi"/>
          <w:sz w:val="26"/>
          <w:szCs w:val="26"/>
          <w:lang w:eastAsia="en-US"/>
        </w:rPr>
      </w:pPr>
      <w:r w:rsidRPr="00F301B1">
        <w:rPr>
          <w:rFonts w:eastAsiaTheme="minorHAnsi" w:cstheme="minorBidi"/>
          <w:sz w:val="26"/>
          <w:szCs w:val="26"/>
          <w:lang w:eastAsia="en-US"/>
        </w:rPr>
        <w:t>8. Projekta saņemšanas datums: ___________________ (aizpilda konkursa organizētājs)</w:t>
      </w:r>
    </w:p>
    <w:p w14:paraId="2E157223" w14:textId="07C86230" w:rsidR="006B12EC" w:rsidRDefault="00894B45" w:rsidP="00894B45">
      <w:pPr>
        <w:rPr>
          <w:b/>
          <w:bCs/>
          <w:lang w:eastAsia="en-US" w:bidi="en-US"/>
        </w:rPr>
      </w:pPr>
      <w:r>
        <w:rPr>
          <w:b/>
          <w:bCs/>
          <w:lang w:eastAsia="en-US" w:bidi="en-US"/>
        </w:rPr>
        <w:br w:type="page"/>
      </w:r>
    </w:p>
    <w:p w14:paraId="74ABC653" w14:textId="77777777" w:rsidR="00F301B1" w:rsidRPr="00084920" w:rsidRDefault="00EA697F" w:rsidP="00F301B1">
      <w:pPr>
        <w:jc w:val="right"/>
        <w:rPr>
          <w:sz w:val="20"/>
          <w:szCs w:val="20"/>
        </w:rPr>
      </w:pPr>
      <w:hyperlink r:id="rId12" w:tooltip="Atvērt citā formātā" w:history="1">
        <w:r w:rsidR="00F301B1">
          <w:rPr>
            <w:sz w:val="20"/>
            <w:szCs w:val="20"/>
            <w:u w:val="single"/>
          </w:rPr>
          <w:t>2</w:t>
        </w:r>
        <w:r w:rsidR="00F301B1" w:rsidRPr="00084920">
          <w:rPr>
            <w:sz w:val="20"/>
            <w:szCs w:val="20"/>
            <w:u w:val="single"/>
          </w:rPr>
          <w:t>. pielikums</w:t>
        </w:r>
      </w:hyperlink>
      <w:r w:rsidR="00F301B1" w:rsidRPr="00084920">
        <w:rPr>
          <w:sz w:val="20"/>
          <w:szCs w:val="20"/>
        </w:rPr>
        <w:br/>
        <w:t>Jūrmalas domes</w:t>
      </w:r>
      <w:r w:rsidR="00F301B1" w:rsidRPr="00084920">
        <w:rPr>
          <w:sz w:val="20"/>
          <w:szCs w:val="20"/>
        </w:rPr>
        <w:br/>
        <w:t>2023.gada ___. ______________saistošajiem noteikumiem Nr.______</w:t>
      </w:r>
    </w:p>
    <w:p w14:paraId="7CE461CC" w14:textId="77777777" w:rsidR="00F301B1" w:rsidRPr="00084920" w:rsidRDefault="00F301B1" w:rsidP="00F301B1">
      <w:pPr>
        <w:jc w:val="right"/>
        <w:rPr>
          <w:noProof/>
          <w:sz w:val="20"/>
          <w:szCs w:val="20"/>
        </w:rPr>
      </w:pPr>
      <w:r w:rsidRPr="00084920">
        <w:rPr>
          <w:noProof/>
          <w:sz w:val="20"/>
          <w:szCs w:val="20"/>
        </w:rPr>
        <w:t>(protokols Nr.____, _____.punkts)</w:t>
      </w:r>
    </w:p>
    <w:p w14:paraId="6088D4DB" w14:textId="77777777" w:rsidR="00F301B1" w:rsidRDefault="00F301B1" w:rsidP="00F301B1">
      <w:pPr>
        <w:pStyle w:val="Header"/>
        <w:jc w:val="center"/>
        <w:rPr>
          <w:b/>
        </w:rPr>
      </w:pPr>
    </w:p>
    <w:p w14:paraId="7C5AB83C" w14:textId="77777777" w:rsidR="00F301B1" w:rsidRDefault="00F301B1" w:rsidP="00F301B1">
      <w:pPr>
        <w:pStyle w:val="Header"/>
        <w:jc w:val="center"/>
        <w:rPr>
          <w:b/>
          <w:i/>
        </w:rPr>
      </w:pPr>
      <w:r>
        <w:rPr>
          <w:b/>
          <w:bCs/>
          <w:color w:val="000000"/>
          <w:sz w:val="26"/>
          <w:szCs w:val="26"/>
        </w:rPr>
        <w:t>K</w:t>
      </w:r>
      <w:r w:rsidRPr="00C77E1B">
        <w:rPr>
          <w:b/>
          <w:bCs/>
          <w:color w:val="000000"/>
          <w:sz w:val="26"/>
          <w:szCs w:val="26"/>
        </w:rPr>
        <w:t>onkurs</w:t>
      </w:r>
      <w:r>
        <w:rPr>
          <w:b/>
          <w:bCs/>
          <w:color w:val="000000"/>
          <w:sz w:val="26"/>
          <w:szCs w:val="26"/>
        </w:rPr>
        <w:t>am “P</w:t>
      </w:r>
      <w:r w:rsidRPr="0023399E">
        <w:rPr>
          <w:b/>
          <w:bCs/>
          <w:color w:val="000000"/>
          <w:sz w:val="26"/>
          <w:szCs w:val="26"/>
        </w:rPr>
        <w:t>rofesionālās mākslas pieejamība Jūrmal</w:t>
      </w:r>
      <w:r>
        <w:rPr>
          <w:b/>
          <w:bCs/>
          <w:color w:val="000000"/>
          <w:sz w:val="26"/>
          <w:szCs w:val="26"/>
        </w:rPr>
        <w:t xml:space="preserve">as </w:t>
      </w:r>
      <w:proofErr w:type="spellStart"/>
      <w:r>
        <w:rPr>
          <w:b/>
          <w:bCs/>
          <w:color w:val="000000"/>
          <w:sz w:val="26"/>
          <w:szCs w:val="26"/>
        </w:rPr>
        <w:t>valstspilsētas</w:t>
      </w:r>
      <w:proofErr w:type="spellEnd"/>
      <w:r>
        <w:rPr>
          <w:b/>
          <w:bCs/>
          <w:color w:val="000000"/>
          <w:sz w:val="26"/>
          <w:szCs w:val="26"/>
        </w:rPr>
        <w:t xml:space="preserve"> pašvaldībā”</w:t>
      </w:r>
      <w:r w:rsidRPr="0023399E">
        <w:rPr>
          <w:b/>
          <w:bCs/>
          <w:color w:val="000000"/>
          <w:sz w:val="26"/>
          <w:szCs w:val="26"/>
        </w:rPr>
        <w:t xml:space="preserve"> </w:t>
      </w:r>
      <w:r>
        <w:rPr>
          <w:b/>
          <w:bCs/>
          <w:color w:val="000000"/>
          <w:sz w:val="26"/>
          <w:szCs w:val="26"/>
        </w:rPr>
        <w:t xml:space="preserve"> </w:t>
      </w:r>
      <w:r w:rsidRPr="003F2BE3">
        <w:rPr>
          <w:b/>
          <w:i/>
        </w:rPr>
        <w:t xml:space="preserve"> </w:t>
      </w:r>
    </w:p>
    <w:p w14:paraId="3F5ADE77" w14:textId="77777777" w:rsidR="00F301B1" w:rsidRPr="003F2BE3" w:rsidRDefault="00F301B1" w:rsidP="00F301B1">
      <w:pPr>
        <w:pStyle w:val="Header"/>
        <w:jc w:val="center"/>
        <w:rPr>
          <w:rStyle w:val="PageNumber"/>
          <w:sz w:val="20"/>
        </w:rPr>
      </w:pPr>
    </w:p>
    <w:p w14:paraId="1C15610F" w14:textId="77777777" w:rsidR="00F301B1" w:rsidRPr="00F301B1" w:rsidRDefault="00F301B1" w:rsidP="00F301B1">
      <w:pPr>
        <w:pStyle w:val="Heading1"/>
        <w:jc w:val="center"/>
        <w:rPr>
          <w:rStyle w:val="PageNumber"/>
          <w:rFonts w:ascii="Times New Roman" w:hAnsi="Times New Roman"/>
          <w:sz w:val="28"/>
          <w:szCs w:val="28"/>
        </w:rPr>
      </w:pPr>
      <w:r w:rsidRPr="00F301B1">
        <w:rPr>
          <w:rStyle w:val="PageNumber"/>
          <w:rFonts w:ascii="Times New Roman" w:hAnsi="Times New Roman"/>
          <w:sz w:val="28"/>
          <w:szCs w:val="28"/>
        </w:rPr>
        <w:t>PROJEKTA APRAKSTS</w:t>
      </w:r>
    </w:p>
    <w:p w14:paraId="7B395084" w14:textId="77777777" w:rsidR="00F301B1" w:rsidRPr="003F2BE3" w:rsidRDefault="00F301B1" w:rsidP="00F301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9"/>
        <w:gridCol w:w="5915"/>
      </w:tblGrid>
      <w:tr w:rsidR="00F301B1" w:rsidRPr="0063400D" w14:paraId="22C27B4E" w14:textId="77777777" w:rsidTr="00C82ED8">
        <w:tc>
          <w:tcPr>
            <w:tcW w:w="1835" w:type="pct"/>
            <w:shd w:val="clear" w:color="auto" w:fill="DEEAF6"/>
            <w:vAlign w:val="center"/>
          </w:tcPr>
          <w:p w14:paraId="60D2D083" w14:textId="77777777" w:rsidR="00F301B1" w:rsidRPr="00AC53E5" w:rsidRDefault="00F301B1" w:rsidP="00EA6295">
            <w:r w:rsidRPr="00AC53E5">
              <w:t>Situācijas apraksts, kas pamato Projekta īstenošanas nepieciešamību, projekta ideju</w:t>
            </w:r>
          </w:p>
        </w:tc>
        <w:tc>
          <w:tcPr>
            <w:tcW w:w="3165" w:type="pct"/>
          </w:tcPr>
          <w:p w14:paraId="12961579" w14:textId="77777777" w:rsidR="00F301B1" w:rsidRPr="0063400D" w:rsidRDefault="00F301B1" w:rsidP="00EA6295">
            <w:pPr>
              <w:rPr>
                <w:bCs/>
                <w:i/>
              </w:rPr>
            </w:pPr>
            <w:r w:rsidRPr="0063400D">
              <w:rPr>
                <w:bCs/>
                <w:i/>
              </w:rPr>
              <w:t>Konspektīvi, apraksta formā tiek sniegta informācija par Projekta īstenošanas nepieciešamību. (</w:t>
            </w:r>
            <w:r>
              <w:rPr>
                <w:bCs/>
                <w:i/>
              </w:rPr>
              <w:t>l</w:t>
            </w:r>
            <w:r w:rsidRPr="0063400D">
              <w:rPr>
                <w:bCs/>
                <w:i/>
              </w:rPr>
              <w:t>īdz 2000 zīm</w:t>
            </w:r>
            <w:r>
              <w:rPr>
                <w:bCs/>
                <w:i/>
              </w:rPr>
              <w:t>ēm</w:t>
            </w:r>
            <w:r w:rsidRPr="0063400D">
              <w:rPr>
                <w:bCs/>
                <w:i/>
              </w:rPr>
              <w:t>)</w:t>
            </w:r>
          </w:p>
        </w:tc>
      </w:tr>
      <w:tr w:rsidR="00F301B1" w:rsidRPr="0063400D" w14:paraId="185DA0F3" w14:textId="77777777" w:rsidTr="00C82ED8">
        <w:tc>
          <w:tcPr>
            <w:tcW w:w="1835" w:type="pct"/>
            <w:shd w:val="clear" w:color="auto" w:fill="DEEAF6"/>
            <w:vAlign w:val="center"/>
          </w:tcPr>
          <w:p w14:paraId="1A012998" w14:textId="77777777" w:rsidR="00F301B1" w:rsidRPr="00AC53E5" w:rsidRDefault="00F301B1" w:rsidP="00C82ED8">
            <w:pPr>
              <w:jc w:val="both"/>
            </w:pPr>
            <w:r w:rsidRPr="00AC53E5">
              <w:t>Projekta mērķis un sasniedzamais rezultāts</w:t>
            </w:r>
          </w:p>
        </w:tc>
        <w:tc>
          <w:tcPr>
            <w:tcW w:w="3165" w:type="pct"/>
          </w:tcPr>
          <w:p w14:paraId="39A55FEC" w14:textId="77777777" w:rsidR="00F301B1" w:rsidRPr="0063400D" w:rsidRDefault="00F301B1" w:rsidP="00C82ED8">
            <w:pPr>
              <w:jc w:val="both"/>
              <w:rPr>
                <w:bCs/>
                <w:i/>
              </w:rPr>
            </w:pPr>
            <w:r w:rsidRPr="0063400D">
              <w:rPr>
                <w:bCs/>
                <w:i/>
              </w:rPr>
              <w:t>Konspektīvi, apraksta formā tiek sniegta informācija par Projekta īstenošanas mērķi un sasniedzamo (sagaidāmo) rezultātu. (</w:t>
            </w:r>
            <w:r>
              <w:rPr>
                <w:bCs/>
                <w:i/>
              </w:rPr>
              <w:t>l</w:t>
            </w:r>
            <w:r w:rsidRPr="0063400D">
              <w:rPr>
                <w:bCs/>
                <w:i/>
              </w:rPr>
              <w:t>īdz 2000 zīm</w:t>
            </w:r>
            <w:r>
              <w:rPr>
                <w:bCs/>
                <w:i/>
              </w:rPr>
              <w:t>ēm</w:t>
            </w:r>
            <w:r w:rsidRPr="0063400D">
              <w:rPr>
                <w:bCs/>
                <w:i/>
              </w:rPr>
              <w:t>)</w:t>
            </w:r>
          </w:p>
        </w:tc>
      </w:tr>
      <w:tr w:rsidR="00F301B1" w:rsidRPr="0063400D" w14:paraId="4CFA9320" w14:textId="77777777" w:rsidTr="00C82ED8">
        <w:tc>
          <w:tcPr>
            <w:tcW w:w="1835" w:type="pct"/>
            <w:shd w:val="clear" w:color="auto" w:fill="DEEAF6"/>
            <w:vAlign w:val="center"/>
          </w:tcPr>
          <w:p w14:paraId="5AF4574D" w14:textId="77777777" w:rsidR="00F301B1" w:rsidRPr="00AC53E5" w:rsidRDefault="00F301B1" w:rsidP="006A1621">
            <w:r w:rsidRPr="00AC53E5">
              <w:t>Projektam aktivitātei/</w:t>
            </w:r>
            <w:proofErr w:type="spellStart"/>
            <w:r w:rsidRPr="00AC53E5">
              <w:t>ēm</w:t>
            </w:r>
            <w:proofErr w:type="spellEnd"/>
            <w:r w:rsidRPr="00AC53E5">
              <w:t xml:space="preserve"> nepieciešamais līdzfinansējums </w:t>
            </w:r>
          </w:p>
        </w:tc>
        <w:tc>
          <w:tcPr>
            <w:tcW w:w="3165" w:type="pct"/>
          </w:tcPr>
          <w:p w14:paraId="6AC61AAF" w14:textId="77777777" w:rsidR="00F301B1" w:rsidRPr="0063400D" w:rsidRDefault="00F301B1" w:rsidP="00C82ED8">
            <w:pPr>
              <w:jc w:val="both"/>
              <w:rPr>
                <w:bCs/>
                <w:i/>
              </w:rPr>
            </w:pPr>
            <w:r w:rsidRPr="0063400D">
              <w:rPr>
                <w:bCs/>
                <w:i/>
              </w:rPr>
              <w:t xml:space="preserve">Nosaukt projekta tāmes pozīcijas, kurām nepieciešams Jūrmalas </w:t>
            </w:r>
            <w:proofErr w:type="spellStart"/>
            <w:r>
              <w:rPr>
                <w:bCs/>
                <w:i/>
              </w:rPr>
              <w:t>valsts</w:t>
            </w:r>
            <w:r w:rsidRPr="0063400D">
              <w:rPr>
                <w:bCs/>
                <w:i/>
              </w:rPr>
              <w:t>pilsētas</w:t>
            </w:r>
            <w:proofErr w:type="spellEnd"/>
            <w:r w:rsidRPr="0063400D">
              <w:rPr>
                <w:bCs/>
                <w:i/>
              </w:rPr>
              <w:t xml:space="preserve"> </w:t>
            </w:r>
            <w:r>
              <w:rPr>
                <w:bCs/>
                <w:i/>
              </w:rPr>
              <w:t>pašvaldības</w:t>
            </w:r>
            <w:r w:rsidRPr="0063400D">
              <w:rPr>
                <w:bCs/>
                <w:i/>
              </w:rPr>
              <w:t xml:space="preserve"> līdzfinansējums</w:t>
            </w:r>
          </w:p>
        </w:tc>
      </w:tr>
      <w:tr w:rsidR="00F301B1" w:rsidRPr="0063400D" w14:paraId="35C4CF8F" w14:textId="77777777" w:rsidTr="00C82ED8">
        <w:tc>
          <w:tcPr>
            <w:tcW w:w="1835" w:type="pct"/>
            <w:shd w:val="clear" w:color="auto" w:fill="DEEAF6"/>
            <w:vAlign w:val="center"/>
          </w:tcPr>
          <w:p w14:paraId="43EB0DAA" w14:textId="77777777" w:rsidR="00F301B1" w:rsidRPr="003F2BE3" w:rsidRDefault="00F301B1" w:rsidP="00911D0E">
            <w:pPr>
              <w:pStyle w:val="BodyText2"/>
              <w:ind w:firstLine="0"/>
              <w:jc w:val="left"/>
            </w:pPr>
            <w:r w:rsidRPr="003F2BE3">
              <w:t>Projektā iesaistītie dalībnieki</w:t>
            </w:r>
          </w:p>
        </w:tc>
        <w:tc>
          <w:tcPr>
            <w:tcW w:w="3165" w:type="pct"/>
          </w:tcPr>
          <w:p w14:paraId="2B7800D6" w14:textId="77777777" w:rsidR="00F301B1" w:rsidRPr="0063400D" w:rsidRDefault="00F301B1" w:rsidP="000F2F1D">
            <w:pPr>
              <w:spacing w:line="360" w:lineRule="auto"/>
              <w:rPr>
                <w:bCs/>
                <w:i/>
              </w:rPr>
            </w:pPr>
            <w:r w:rsidRPr="0063400D">
              <w:rPr>
                <w:bCs/>
                <w:i/>
              </w:rPr>
              <w:t>Projektā pieaicināto dalībnieku/</w:t>
            </w:r>
            <w:r w:rsidRPr="0063400D">
              <w:t xml:space="preserve"> </w:t>
            </w:r>
            <w:r w:rsidRPr="0063400D">
              <w:rPr>
                <w:bCs/>
                <w:i/>
              </w:rPr>
              <w:t>/izpildītājmākslinieku/autoru vārdi, uzvārdi, profesija, profesionālā pieredze</w:t>
            </w:r>
          </w:p>
        </w:tc>
      </w:tr>
      <w:tr w:rsidR="00F301B1" w:rsidRPr="0063400D" w14:paraId="116411AE" w14:textId="77777777" w:rsidTr="00C82ED8">
        <w:tc>
          <w:tcPr>
            <w:tcW w:w="1835" w:type="pct"/>
            <w:shd w:val="clear" w:color="auto" w:fill="DEEAF6"/>
            <w:vAlign w:val="center"/>
          </w:tcPr>
          <w:p w14:paraId="5A5B752B" w14:textId="77777777" w:rsidR="00F301B1" w:rsidRPr="003F2BE3" w:rsidRDefault="00F301B1" w:rsidP="000A4FD6">
            <w:pPr>
              <w:pStyle w:val="BodyText2"/>
              <w:ind w:firstLine="0"/>
            </w:pPr>
            <w:r w:rsidRPr="003F2BE3">
              <w:t>Projekta mērķauditorija</w:t>
            </w:r>
          </w:p>
        </w:tc>
        <w:tc>
          <w:tcPr>
            <w:tcW w:w="3165" w:type="pct"/>
          </w:tcPr>
          <w:p w14:paraId="01AAD2C2" w14:textId="77777777" w:rsidR="00F301B1" w:rsidRPr="0063400D" w:rsidRDefault="00F301B1" w:rsidP="00C82ED8">
            <w:pPr>
              <w:spacing w:line="360" w:lineRule="auto"/>
              <w:jc w:val="both"/>
              <w:rPr>
                <w:bCs/>
                <w:i/>
              </w:rPr>
            </w:pPr>
            <w:r w:rsidRPr="0063400D">
              <w:rPr>
                <w:bCs/>
                <w:i/>
              </w:rPr>
              <w:t>Konspektīvi, apraksta formā tiek sniegta informācija par Projekta mērķauditoriju</w:t>
            </w:r>
            <w:r>
              <w:rPr>
                <w:bCs/>
                <w:i/>
              </w:rPr>
              <w:t xml:space="preserve"> (līdz ____ zīmēm)</w:t>
            </w:r>
          </w:p>
        </w:tc>
      </w:tr>
      <w:tr w:rsidR="00F301B1" w:rsidRPr="0063400D" w14:paraId="3F01D854" w14:textId="77777777" w:rsidTr="00C82ED8">
        <w:tc>
          <w:tcPr>
            <w:tcW w:w="1835" w:type="pct"/>
            <w:shd w:val="clear" w:color="auto" w:fill="DEEAF6"/>
            <w:vAlign w:val="center"/>
          </w:tcPr>
          <w:p w14:paraId="4706F257" w14:textId="77777777" w:rsidR="00F301B1" w:rsidRPr="0063400D" w:rsidRDefault="00F301B1" w:rsidP="00C82ED8">
            <w:r w:rsidRPr="0063400D">
              <w:t>Projekta norises datumi un plāns (izdevējdarbības projektu gadījumā – tirāža un realizācijas plāns)</w:t>
            </w:r>
          </w:p>
        </w:tc>
        <w:tc>
          <w:tcPr>
            <w:tcW w:w="3165" w:type="pct"/>
          </w:tcPr>
          <w:p w14:paraId="708BD1F0" w14:textId="77777777" w:rsidR="00F301B1" w:rsidRPr="0063400D" w:rsidRDefault="00F301B1" w:rsidP="00C82ED8">
            <w:pPr>
              <w:spacing w:line="360" w:lineRule="auto"/>
              <w:jc w:val="both"/>
            </w:pPr>
            <w:r w:rsidRPr="0063400D">
              <w:rPr>
                <w:bCs/>
                <w:i/>
              </w:rPr>
              <w:t>Tiek aprakstīti katras aktivitātes norises vieta, datums, iesaistīti</w:t>
            </w:r>
            <w:r>
              <w:rPr>
                <w:bCs/>
                <w:i/>
              </w:rPr>
              <w:t>e</w:t>
            </w:r>
            <w:r w:rsidRPr="0063400D">
              <w:rPr>
                <w:bCs/>
                <w:i/>
              </w:rPr>
              <w:t xml:space="preserve"> dalībnieki/izpildītājmākslinieki/autori, lai projekta vērtētājiem rastos pārliecība par projekta norises iespējamību</w:t>
            </w:r>
            <w:r>
              <w:rPr>
                <w:i/>
              </w:rPr>
              <w:t xml:space="preserve"> </w:t>
            </w:r>
            <w:r>
              <w:rPr>
                <w:bCs/>
                <w:i/>
              </w:rPr>
              <w:t xml:space="preserve"> (līdz ____ zīmēm)</w:t>
            </w:r>
          </w:p>
        </w:tc>
      </w:tr>
      <w:tr w:rsidR="00F301B1" w:rsidRPr="0063400D" w14:paraId="439F34B0" w14:textId="77777777" w:rsidTr="00C82ED8">
        <w:tc>
          <w:tcPr>
            <w:tcW w:w="1835" w:type="pct"/>
            <w:shd w:val="clear" w:color="auto" w:fill="DEEAF6"/>
            <w:vAlign w:val="center"/>
          </w:tcPr>
          <w:p w14:paraId="44D4D6F9" w14:textId="77777777" w:rsidR="00F301B1" w:rsidRPr="0063400D" w:rsidRDefault="00F301B1" w:rsidP="00C82ED8">
            <w:pPr>
              <w:jc w:val="both"/>
            </w:pPr>
            <w:r w:rsidRPr="0063400D">
              <w:t>Projekta publicitātes plāns</w:t>
            </w:r>
          </w:p>
        </w:tc>
        <w:tc>
          <w:tcPr>
            <w:tcW w:w="3165" w:type="pct"/>
          </w:tcPr>
          <w:p w14:paraId="3447DABC" w14:textId="77777777" w:rsidR="00F301B1" w:rsidRPr="0063400D" w:rsidRDefault="00F301B1" w:rsidP="00C82ED8">
            <w:pPr>
              <w:jc w:val="both"/>
              <w:rPr>
                <w:i/>
              </w:rPr>
            </w:pPr>
            <w:r w:rsidRPr="0063400D">
              <w:rPr>
                <w:i/>
              </w:rPr>
              <w:t xml:space="preserve">Plānotās projekta preses konferences, preses </w:t>
            </w:r>
            <w:proofErr w:type="spellStart"/>
            <w:r w:rsidRPr="0063400D">
              <w:rPr>
                <w:i/>
              </w:rPr>
              <w:t>relīžu</w:t>
            </w:r>
            <w:proofErr w:type="spellEnd"/>
            <w:r w:rsidRPr="0063400D">
              <w:rPr>
                <w:i/>
              </w:rPr>
              <w:t xml:space="preserve"> adresāti, intervijas (kādas, kādos medijos), reklāmas plāns sociālajos tīklos (ar datumiem), Jūrmalas </w:t>
            </w:r>
            <w:proofErr w:type="spellStart"/>
            <w:r>
              <w:rPr>
                <w:i/>
              </w:rPr>
              <w:t>valsts</w:t>
            </w:r>
            <w:r w:rsidRPr="0063400D">
              <w:rPr>
                <w:i/>
              </w:rPr>
              <w:t>pilsētas</w:t>
            </w:r>
            <w:proofErr w:type="spellEnd"/>
            <w:r w:rsidRPr="0063400D">
              <w:rPr>
                <w:i/>
              </w:rPr>
              <w:t xml:space="preserve"> atspoguļojums projekta reklāmas materiālos u.c. </w:t>
            </w:r>
            <w:proofErr w:type="spellStart"/>
            <w:r w:rsidRPr="0063400D">
              <w:rPr>
                <w:i/>
              </w:rPr>
              <w:t>iespiedmateriālos</w:t>
            </w:r>
            <w:proofErr w:type="spellEnd"/>
            <w:r w:rsidRPr="0063400D">
              <w:rPr>
                <w:i/>
              </w:rPr>
              <w:t>, reklāma pilsētvidē u.c.</w:t>
            </w:r>
            <w:r>
              <w:rPr>
                <w:i/>
              </w:rPr>
              <w:t xml:space="preserve"> </w:t>
            </w:r>
            <w:r>
              <w:rPr>
                <w:bCs/>
                <w:i/>
              </w:rPr>
              <w:t>(līdz ____ zīmēm)</w:t>
            </w:r>
          </w:p>
        </w:tc>
      </w:tr>
      <w:tr w:rsidR="00F301B1" w:rsidRPr="0063400D" w14:paraId="5D4742F4" w14:textId="77777777" w:rsidTr="00C82ED8">
        <w:tc>
          <w:tcPr>
            <w:tcW w:w="1835" w:type="pct"/>
            <w:shd w:val="clear" w:color="auto" w:fill="DEEAF6"/>
            <w:vAlign w:val="center"/>
          </w:tcPr>
          <w:p w14:paraId="4DB52E56" w14:textId="10CB047E" w:rsidR="00F301B1" w:rsidRPr="0063400D" w:rsidRDefault="00F301B1" w:rsidP="00F72F50">
            <w:r w:rsidRPr="0063400D">
              <w:t>Projekta tāmes (3. vai</w:t>
            </w:r>
            <w:r w:rsidR="00F72F50">
              <w:t xml:space="preserve"> </w:t>
            </w:r>
            <w:r w:rsidRPr="0063400D">
              <w:t>4. pielikums) pozīciju paskaidrojumi (ja nepieciešams)</w:t>
            </w:r>
          </w:p>
        </w:tc>
        <w:tc>
          <w:tcPr>
            <w:tcW w:w="3165" w:type="pct"/>
          </w:tcPr>
          <w:p w14:paraId="3ABF7062" w14:textId="77777777" w:rsidR="00F301B1" w:rsidRPr="0063400D" w:rsidRDefault="00F301B1" w:rsidP="00C82ED8">
            <w:pPr>
              <w:jc w:val="both"/>
              <w:rPr>
                <w:i/>
              </w:rPr>
            </w:pPr>
            <w:r w:rsidRPr="0063400D">
              <w:rPr>
                <w:i/>
              </w:rPr>
              <w:t>Piemēram, tiek sniegta informācija par plānotajiem sadarbības partneriem, plānoto līdzfinansējuma piesaisti</w:t>
            </w:r>
          </w:p>
        </w:tc>
      </w:tr>
    </w:tbl>
    <w:p w14:paraId="11E0854D" w14:textId="77777777" w:rsidR="00F301B1" w:rsidRPr="002D764F" w:rsidRDefault="00F301B1" w:rsidP="00F301B1">
      <w:pPr>
        <w:rPr>
          <w:b/>
          <w:u w:val="single"/>
        </w:rPr>
      </w:pPr>
      <w:r>
        <w:rPr>
          <w:b/>
          <w:u w:val="single"/>
        </w:rPr>
        <w:t>Pielikumi *:</w:t>
      </w:r>
    </w:p>
    <w:p w14:paraId="6D669BB5" w14:textId="77777777" w:rsidR="00F301B1" w:rsidRPr="002D764F" w:rsidRDefault="00F301B1" w:rsidP="00F301B1">
      <w:pPr>
        <w:numPr>
          <w:ilvl w:val="0"/>
          <w:numId w:val="25"/>
        </w:numPr>
        <w:rPr>
          <w:b/>
          <w:u w:val="single"/>
        </w:rPr>
      </w:pPr>
      <w:r w:rsidRPr="002D764F">
        <w:t xml:space="preserve">1. pielikums  - </w:t>
      </w:r>
      <w:r w:rsidRPr="002D764F">
        <w:rPr>
          <w:i/>
        </w:rPr>
        <w:t>„Pielikuma nosaukums”</w:t>
      </w:r>
      <w:r w:rsidRPr="002D764F">
        <w:t xml:space="preserve"> uz </w:t>
      </w:r>
      <w:r w:rsidRPr="002D764F">
        <w:rPr>
          <w:i/>
        </w:rPr>
        <w:t xml:space="preserve">_lapu skaits_ </w:t>
      </w:r>
      <w:r w:rsidRPr="002D764F">
        <w:t xml:space="preserve">( </w:t>
      </w:r>
      <w:r w:rsidRPr="002D764F">
        <w:rPr>
          <w:i/>
        </w:rPr>
        <w:t xml:space="preserve">_lapu skaits vārdiem_ </w:t>
      </w:r>
      <w:r w:rsidRPr="002D764F">
        <w:t>) lapām.</w:t>
      </w:r>
    </w:p>
    <w:p w14:paraId="14706C90" w14:textId="77777777" w:rsidR="00F301B1" w:rsidRPr="002D764F" w:rsidRDefault="00F301B1" w:rsidP="00F301B1">
      <w:r w:rsidRPr="002D764F">
        <w:t>*pielikumos</w:t>
      </w:r>
      <w:r w:rsidRPr="002D764F">
        <w:rPr>
          <w:b/>
        </w:rPr>
        <w:t xml:space="preserve"> </w:t>
      </w:r>
      <w:r w:rsidRPr="002D764F">
        <w:t>jāiekļauj plānotā koncertprogramma, skices u.c. materiāli, kas raksturo projektu un līdzekļu pieprasījumu</w:t>
      </w:r>
    </w:p>
    <w:p w14:paraId="380182E4" w14:textId="77777777" w:rsidR="00F301B1" w:rsidRDefault="00F301B1" w:rsidP="00F301B1"/>
    <w:p w14:paraId="2D072F9C" w14:textId="77777777" w:rsidR="00F301B1" w:rsidRDefault="00F301B1" w:rsidP="00F301B1">
      <w:r w:rsidRPr="00663328">
        <w:t>Projekta iesniedzēja paraksts</w:t>
      </w:r>
      <w:r>
        <w:t xml:space="preserve"> un atšifrējums</w:t>
      </w:r>
      <w:r w:rsidRPr="00663328">
        <w:t>: _______________________________________</w:t>
      </w:r>
    </w:p>
    <w:p w14:paraId="1D8A6211" w14:textId="77777777" w:rsidR="006B12EC" w:rsidRDefault="006B12EC" w:rsidP="001E1F0F">
      <w:pPr>
        <w:spacing w:after="240"/>
        <w:jc w:val="center"/>
        <w:rPr>
          <w:b/>
          <w:bCs/>
          <w:lang w:eastAsia="en-US" w:bidi="en-US"/>
        </w:rPr>
      </w:pPr>
    </w:p>
    <w:p w14:paraId="120A2222" w14:textId="77777777" w:rsidR="00D03AB8" w:rsidRDefault="00D03AB8" w:rsidP="00D03AB8">
      <w:pPr>
        <w:spacing w:after="240"/>
        <w:rPr>
          <w:b/>
          <w:bCs/>
          <w:lang w:eastAsia="en-US" w:bidi="en-US"/>
        </w:rPr>
        <w:sectPr w:rsidR="00D03AB8" w:rsidSect="006A0AF9">
          <w:footerReference w:type="default" r:id="rId13"/>
          <w:footerReference w:type="first" r:id="rId14"/>
          <w:pgSz w:w="11906" w:h="16838" w:code="9"/>
          <w:pgMar w:top="1134" w:right="851" w:bottom="1134" w:left="1701" w:header="709" w:footer="709" w:gutter="0"/>
          <w:cols w:space="708"/>
          <w:titlePg/>
          <w:docGrid w:linePitch="360"/>
        </w:sectPr>
      </w:pPr>
    </w:p>
    <w:tbl>
      <w:tblPr>
        <w:tblW w:w="15755" w:type="dxa"/>
        <w:tblInd w:w="-709" w:type="dxa"/>
        <w:tblLook w:val="04A0" w:firstRow="1" w:lastRow="0" w:firstColumn="1" w:lastColumn="0" w:noHBand="0" w:noVBand="1"/>
      </w:tblPr>
      <w:tblGrid>
        <w:gridCol w:w="2694"/>
        <w:gridCol w:w="2410"/>
        <w:gridCol w:w="1842"/>
        <w:gridCol w:w="1561"/>
        <w:gridCol w:w="1250"/>
        <w:gridCol w:w="1202"/>
        <w:gridCol w:w="1596"/>
        <w:gridCol w:w="814"/>
        <w:gridCol w:w="25"/>
        <w:gridCol w:w="1200"/>
        <w:gridCol w:w="1161"/>
      </w:tblGrid>
      <w:tr w:rsidR="00D03AB8" w:rsidRPr="00E63CC5" w14:paraId="335BC6E3" w14:textId="77777777" w:rsidTr="00E01892">
        <w:trPr>
          <w:trHeight w:val="315"/>
        </w:trPr>
        <w:tc>
          <w:tcPr>
            <w:tcW w:w="2694" w:type="dxa"/>
            <w:tcBorders>
              <w:top w:val="nil"/>
              <w:left w:val="nil"/>
              <w:bottom w:val="nil"/>
              <w:right w:val="nil"/>
            </w:tcBorders>
            <w:shd w:val="clear" w:color="auto" w:fill="auto"/>
            <w:noWrap/>
            <w:vAlign w:val="bottom"/>
            <w:hideMark/>
          </w:tcPr>
          <w:p w14:paraId="0BEBF15A" w14:textId="77777777" w:rsidR="00D03AB8" w:rsidRPr="00E63CC5" w:rsidRDefault="00D03AB8" w:rsidP="00C82ED8"/>
        </w:tc>
        <w:tc>
          <w:tcPr>
            <w:tcW w:w="2410" w:type="dxa"/>
            <w:tcBorders>
              <w:top w:val="nil"/>
              <w:left w:val="nil"/>
              <w:bottom w:val="nil"/>
              <w:right w:val="nil"/>
            </w:tcBorders>
            <w:shd w:val="clear" w:color="auto" w:fill="auto"/>
            <w:noWrap/>
            <w:vAlign w:val="bottom"/>
            <w:hideMark/>
          </w:tcPr>
          <w:p w14:paraId="7596BD2B"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32E412A8"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72AC9091"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1330D33" w14:textId="77777777" w:rsidR="00D03AB8" w:rsidRPr="00E63CC5" w:rsidRDefault="00D03AB8" w:rsidP="00C82ED8">
            <w:pPr>
              <w:rPr>
                <w:sz w:val="20"/>
                <w:szCs w:val="20"/>
              </w:rPr>
            </w:pPr>
          </w:p>
        </w:tc>
        <w:tc>
          <w:tcPr>
            <w:tcW w:w="5998" w:type="dxa"/>
            <w:gridSpan w:val="6"/>
            <w:tcBorders>
              <w:top w:val="nil"/>
              <w:left w:val="nil"/>
              <w:bottom w:val="nil"/>
              <w:right w:val="nil"/>
            </w:tcBorders>
            <w:shd w:val="clear" w:color="auto" w:fill="auto"/>
            <w:noWrap/>
            <w:vAlign w:val="bottom"/>
            <w:hideMark/>
          </w:tcPr>
          <w:p w14:paraId="7E8E478C" w14:textId="77777777" w:rsidR="00D03AB8" w:rsidRPr="00E63CC5" w:rsidRDefault="00D03AB8" w:rsidP="00C82ED8">
            <w:pPr>
              <w:rPr>
                <w:sz w:val="20"/>
                <w:szCs w:val="20"/>
              </w:rPr>
            </w:pPr>
            <w:r w:rsidRPr="00E63CC5">
              <w:rPr>
                <w:color w:val="000000"/>
              </w:rPr>
              <w:t xml:space="preserve">3.pielikums </w:t>
            </w:r>
          </w:p>
        </w:tc>
      </w:tr>
      <w:tr w:rsidR="00D03AB8" w:rsidRPr="00E63CC5" w14:paraId="2A6C4B2F" w14:textId="77777777" w:rsidTr="00E01892">
        <w:trPr>
          <w:trHeight w:val="315"/>
        </w:trPr>
        <w:tc>
          <w:tcPr>
            <w:tcW w:w="2694" w:type="dxa"/>
            <w:tcBorders>
              <w:top w:val="nil"/>
              <w:left w:val="nil"/>
              <w:bottom w:val="nil"/>
              <w:right w:val="nil"/>
            </w:tcBorders>
            <w:shd w:val="clear" w:color="auto" w:fill="auto"/>
            <w:noWrap/>
            <w:vAlign w:val="bottom"/>
            <w:hideMark/>
          </w:tcPr>
          <w:p w14:paraId="62E9C436"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3D192BFA"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09B8DFEE"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1473533A"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274CA087" w14:textId="77777777" w:rsidR="00D03AB8" w:rsidRPr="00E63CC5" w:rsidRDefault="00D03AB8" w:rsidP="00C82ED8">
            <w:pPr>
              <w:rPr>
                <w:sz w:val="20"/>
                <w:szCs w:val="20"/>
              </w:rPr>
            </w:pPr>
          </w:p>
        </w:tc>
        <w:tc>
          <w:tcPr>
            <w:tcW w:w="5998" w:type="dxa"/>
            <w:gridSpan w:val="6"/>
            <w:tcBorders>
              <w:top w:val="nil"/>
              <w:left w:val="nil"/>
              <w:bottom w:val="nil"/>
              <w:right w:val="nil"/>
            </w:tcBorders>
            <w:shd w:val="clear" w:color="auto" w:fill="auto"/>
            <w:noWrap/>
            <w:vAlign w:val="bottom"/>
            <w:hideMark/>
          </w:tcPr>
          <w:p w14:paraId="41B72752" w14:textId="77777777" w:rsidR="00D03AB8" w:rsidRPr="00E63CC5" w:rsidRDefault="00D03AB8" w:rsidP="00C82ED8">
            <w:pPr>
              <w:rPr>
                <w:sz w:val="20"/>
                <w:szCs w:val="20"/>
              </w:rPr>
            </w:pPr>
            <w:r w:rsidRPr="00E63CC5">
              <w:t>Jūrmalas domes</w:t>
            </w:r>
          </w:p>
        </w:tc>
      </w:tr>
      <w:tr w:rsidR="00D03AB8" w:rsidRPr="00E63CC5" w14:paraId="5DC53D39" w14:textId="77777777" w:rsidTr="00E01892">
        <w:trPr>
          <w:trHeight w:val="315"/>
        </w:trPr>
        <w:tc>
          <w:tcPr>
            <w:tcW w:w="2694" w:type="dxa"/>
            <w:tcBorders>
              <w:top w:val="nil"/>
              <w:left w:val="nil"/>
              <w:bottom w:val="nil"/>
              <w:right w:val="nil"/>
            </w:tcBorders>
            <w:shd w:val="clear" w:color="auto" w:fill="auto"/>
            <w:noWrap/>
            <w:vAlign w:val="bottom"/>
            <w:hideMark/>
          </w:tcPr>
          <w:p w14:paraId="178D0E1D"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19631F51"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0AB5236C"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621C942A"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7D6CF65B" w14:textId="77777777" w:rsidR="00D03AB8" w:rsidRPr="00E63CC5" w:rsidRDefault="00D03AB8" w:rsidP="00C82ED8">
            <w:pPr>
              <w:rPr>
                <w:sz w:val="20"/>
                <w:szCs w:val="20"/>
              </w:rPr>
            </w:pPr>
          </w:p>
        </w:tc>
        <w:tc>
          <w:tcPr>
            <w:tcW w:w="5998" w:type="dxa"/>
            <w:gridSpan w:val="6"/>
            <w:tcBorders>
              <w:top w:val="nil"/>
              <w:left w:val="nil"/>
              <w:bottom w:val="nil"/>
              <w:right w:val="nil"/>
            </w:tcBorders>
            <w:shd w:val="clear" w:color="auto" w:fill="auto"/>
            <w:noWrap/>
            <w:vAlign w:val="bottom"/>
            <w:hideMark/>
          </w:tcPr>
          <w:p w14:paraId="5833FEDD" w14:textId="77777777" w:rsidR="00D03AB8" w:rsidRPr="00E63CC5" w:rsidRDefault="00D03AB8" w:rsidP="00C82ED8">
            <w:pPr>
              <w:rPr>
                <w:color w:val="000000"/>
              </w:rPr>
            </w:pPr>
            <w:r w:rsidRPr="00E63CC5">
              <w:rPr>
                <w:color w:val="000000"/>
              </w:rPr>
              <w:t>2023.gada __. ____saistošajiem noteikumiem Nr._</w:t>
            </w:r>
          </w:p>
        </w:tc>
      </w:tr>
      <w:tr w:rsidR="00D03AB8" w:rsidRPr="00E63CC5" w14:paraId="70AD53E1" w14:textId="77777777" w:rsidTr="00E01892">
        <w:trPr>
          <w:trHeight w:val="315"/>
        </w:trPr>
        <w:tc>
          <w:tcPr>
            <w:tcW w:w="2694" w:type="dxa"/>
            <w:tcBorders>
              <w:top w:val="nil"/>
              <w:left w:val="nil"/>
              <w:bottom w:val="nil"/>
              <w:right w:val="nil"/>
            </w:tcBorders>
            <w:shd w:val="clear" w:color="auto" w:fill="auto"/>
            <w:noWrap/>
            <w:vAlign w:val="bottom"/>
            <w:hideMark/>
          </w:tcPr>
          <w:p w14:paraId="72CAA4D9" w14:textId="77777777" w:rsidR="00D03AB8" w:rsidRPr="00E63CC5" w:rsidRDefault="00D03AB8" w:rsidP="00C82ED8">
            <w:pPr>
              <w:rPr>
                <w:color w:val="000000"/>
              </w:rPr>
            </w:pPr>
          </w:p>
        </w:tc>
        <w:tc>
          <w:tcPr>
            <w:tcW w:w="2410" w:type="dxa"/>
            <w:tcBorders>
              <w:top w:val="nil"/>
              <w:left w:val="nil"/>
              <w:bottom w:val="nil"/>
              <w:right w:val="nil"/>
            </w:tcBorders>
            <w:shd w:val="clear" w:color="auto" w:fill="auto"/>
            <w:noWrap/>
            <w:vAlign w:val="bottom"/>
            <w:hideMark/>
          </w:tcPr>
          <w:p w14:paraId="6322FD4F"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505CAFDE"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0ED3AE45"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9D13FA4" w14:textId="77777777" w:rsidR="00D03AB8" w:rsidRPr="00E63CC5" w:rsidRDefault="00D03AB8" w:rsidP="00C82ED8">
            <w:pPr>
              <w:rPr>
                <w:sz w:val="20"/>
                <w:szCs w:val="20"/>
              </w:rPr>
            </w:pPr>
          </w:p>
        </w:tc>
        <w:tc>
          <w:tcPr>
            <w:tcW w:w="5998" w:type="dxa"/>
            <w:gridSpan w:val="6"/>
            <w:tcBorders>
              <w:top w:val="nil"/>
              <w:left w:val="nil"/>
              <w:bottom w:val="nil"/>
              <w:right w:val="nil"/>
            </w:tcBorders>
            <w:shd w:val="clear" w:color="auto" w:fill="auto"/>
            <w:noWrap/>
            <w:vAlign w:val="bottom"/>
            <w:hideMark/>
          </w:tcPr>
          <w:p w14:paraId="1B8367B9" w14:textId="77777777" w:rsidR="00D03AB8" w:rsidRPr="00E63CC5" w:rsidRDefault="00D03AB8" w:rsidP="00C82ED8">
            <w:r w:rsidRPr="00E63CC5">
              <w:t>(protokols Nr.____, _____.punkts)</w:t>
            </w:r>
          </w:p>
          <w:p w14:paraId="1B2EE253" w14:textId="77777777" w:rsidR="00D03AB8" w:rsidRPr="00E63CC5" w:rsidRDefault="00D03AB8" w:rsidP="00C82ED8">
            <w:r w:rsidRPr="00E63CC5">
              <w:t> </w:t>
            </w:r>
          </w:p>
        </w:tc>
      </w:tr>
      <w:tr w:rsidR="00D03AB8" w:rsidRPr="00E63CC5" w14:paraId="2D5E2E79" w14:textId="77777777" w:rsidTr="00E01892">
        <w:trPr>
          <w:trHeight w:val="315"/>
        </w:trPr>
        <w:tc>
          <w:tcPr>
            <w:tcW w:w="12555" w:type="dxa"/>
            <w:gridSpan w:val="7"/>
            <w:tcBorders>
              <w:top w:val="nil"/>
              <w:left w:val="nil"/>
              <w:bottom w:val="nil"/>
              <w:right w:val="nil"/>
            </w:tcBorders>
            <w:shd w:val="clear" w:color="auto" w:fill="auto"/>
            <w:noWrap/>
            <w:vAlign w:val="bottom"/>
            <w:hideMark/>
          </w:tcPr>
          <w:p w14:paraId="4477D4C0" w14:textId="78E782CC" w:rsidR="00D03AB8" w:rsidRPr="00E63CC5" w:rsidRDefault="004312D6" w:rsidP="00EB6C9C">
            <w:pPr>
              <w:jc w:val="center"/>
              <w:rPr>
                <w:color w:val="000000"/>
              </w:rPr>
            </w:pPr>
            <w:r>
              <w:rPr>
                <w:color w:val="000000"/>
              </w:rPr>
              <w:t xml:space="preserve">                                                      </w:t>
            </w:r>
            <w:r w:rsidR="00D03AB8" w:rsidRPr="00E63CC5">
              <w:rPr>
                <w:color w:val="000000"/>
              </w:rPr>
              <w:t xml:space="preserve">Konkursam “Profesionālās mākslas pieejamība Jūrmalas </w:t>
            </w:r>
            <w:proofErr w:type="spellStart"/>
            <w:r w:rsidR="00D03AB8" w:rsidRPr="00E63CC5">
              <w:rPr>
                <w:color w:val="000000"/>
              </w:rPr>
              <w:t>valstspilsētas</w:t>
            </w:r>
            <w:proofErr w:type="spellEnd"/>
            <w:r w:rsidR="00D03AB8" w:rsidRPr="00E63CC5">
              <w:rPr>
                <w:color w:val="000000"/>
              </w:rPr>
              <w:t xml:space="preserve"> pašvaldībā”</w:t>
            </w:r>
          </w:p>
        </w:tc>
        <w:tc>
          <w:tcPr>
            <w:tcW w:w="814" w:type="dxa"/>
            <w:tcBorders>
              <w:top w:val="nil"/>
              <w:left w:val="nil"/>
              <w:bottom w:val="nil"/>
              <w:right w:val="nil"/>
            </w:tcBorders>
            <w:shd w:val="clear" w:color="auto" w:fill="auto"/>
            <w:noWrap/>
            <w:vAlign w:val="bottom"/>
            <w:hideMark/>
          </w:tcPr>
          <w:p w14:paraId="4429A6E3" w14:textId="77777777" w:rsidR="00D03AB8" w:rsidRPr="00E63CC5" w:rsidRDefault="00D03AB8" w:rsidP="00EB6C9C">
            <w:pPr>
              <w:jc w:val="center"/>
              <w:rPr>
                <w:color w:val="000000"/>
              </w:rPr>
            </w:pPr>
          </w:p>
        </w:tc>
        <w:tc>
          <w:tcPr>
            <w:tcW w:w="1225" w:type="dxa"/>
            <w:gridSpan w:val="2"/>
            <w:tcBorders>
              <w:top w:val="nil"/>
              <w:left w:val="nil"/>
              <w:bottom w:val="nil"/>
              <w:right w:val="nil"/>
            </w:tcBorders>
            <w:shd w:val="clear" w:color="auto" w:fill="auto"/>
            <w:noWrap/>
            <w:vAlign w:val="bottom"/>
            <w:hideMark/>
          </w:tcPr>
          <w:p w14:paraId="0CF423D7" w14:textId="77777777" w:rsidR="00D03AB8" w:rsidRPr="00E63CC5" w:rsidRDefault="00D03AB8" w:rsidP="00EB6C9C">
            <w:pPr>
              <w:jc w:val="center"/>
              <w:rPr>
                <w:sz w:val="20"/>
                <w:szCs w:val="20"/>
              </w:rPr>
            </w:pPr>
          </w:p>
        </w:tc>
        <w:tc>
          <w:tcPr>
            <w:tcW w:w="1161" w:type="dxa"/>
            <w:tcBorders>
              <w:top w:val="nil"/>
              <w:left w:val="nil"/>
              <w:bottom w:val="nil"/>
              <w:right w:val="nil"/>
            </w:tcBorders>
            <w:shd w:val="clear" w:color="auto" w:fill="auto"/>
            <w:noWrap/>
            <w:vAlign w:val="bottom"/>
            <w:hideMark/>
          </w:tcPr>
          <w:p w14:paraId="0D0FACA0" w14:textId="77777777" w:rsidR="00D03AB8" w:rsidRPr="00E63CC5" w:rsidRDefault="00D03AB8" w:rsidP="00EB6C9C">
            <w:pPr>
              <w:jc w:val="center"/>
              <w:rPr>
                <w:sz w:val="20"/>
                <w:szCs w:val="20"/>
              </w:rPr>
            </w:pPr>
          </w:p>
        </w:tc>
      </w:tr>
      <w:tr w:rsidR="00D03AB8" w:rsidRPr="00E63CC5" w14:paraId="0540CBAF" w14:textId="77777777" w:rsidTr="00E01892">
        <w:trPr>
          <w:trHeight w:val="315"/>
        </w:trPr>
        <w:tc>
          <w:tcPr>
            <w:tcW w:w="15755" w:type="dxa"/>
            <w:gridSpan w:val="11"/>
            <w:tcBorders>
              <w:top w:val="nil"/>
              <w:left w:val="nil"/>
              <w:bottom w:val="nil"/>
              <w:right w:val="nil"/>
            </w:tcBorders>
            <w:shd w:val="clear" w:color="auto" w:fill="auto"/>
            <w:noWrap/>
            <w:vAlign w:val="bottom"/>
          </w:tcPr>
          <w:p w14:paraId="780F5457" w14:textId="77777777" w:rsidR="00D03AB8" w:rsidRDefault="004312D6" w:rsidP="00EB6C9C">
            <w:pPr>
              <w:jc w:val="center"/>
              <w:rPr>
                <w:color w:val="000000"/>
              </w:rPr>
            </w:pPr>
            <w:r>
              <w:rPr>
                <w:color w:val="000000"/>
              </w:rPr>
              <w:t xml:space="preserve">  </w:t>
            </w:r>
            <w:r w:rsidR="00D03AB8" w:rsidRPr="00E63CC5">
              <w:rPr>
                <w:color w:val="000000"/>
              </w:rPr>
              <w:t>(Noteikumu 2.1., 2.2. apakšpunkts)</w:t>
            </w:r>
          </w:p>
          <w:p w14:paraId="1129A237" w14:textId="3DE1AB9B" w:rsidR="00046F12" w:rsidRPr="00046F12" w:rsidRDefault="00046F12" w:rsidP="00EB6C9C">
            <w:pPr>
              <w:jc w:val="center"/>
            </w:pPr>
            <w:r w:rsidRPr="00046F12">
              <w:t>(projekta nosaukums, īstenošanas datums, vieta)</w:t>
            </w:r>
          </w:p>
        </w:tc>
      </w:tr>
      <w:tr w:rsidR="001F4E8F" w:rsidRPr="00E63CC5" w14:paraId="277B050B" w14:textId="77777777" w:rsidTr="00E01892">
        <w:trPr>
          <w:trHeight w:val="315"/>
        </w:trPr>
        <w:tc>
          <w:tcPr>
            <w:tcW w:w="15755" w:type="dxa"/>
            <w:gridSpan w:val="11"/>
            <w:tcBorders>
              <w:top w:val="nil"/>
              <w:left w:val="nil"/>
              <w:bottom w:val="nil"/>
            </w:tcBorders>
            <w:shd w:val="clear" w:color="auto" w:fill="auto"/>
            <w:noWrap/>
            <w:vAlign w:val="bottom"/>
            <w:hideMark/>
          </w:tcPr>
          <w:p w14:paraId="31190253" w14:textId="77777777" w:rsidR="001F4E8F" w:rsidRPr="00E63CC5" w:rsidRDefault="001F4E8F" w:rsidP="00C82ED8">
            <w:pPr>
              <w:rPr>
                <w:sz w:val="20"/>
                <w:szCs w:val="20"/>
              </w:rPr>
            </w:pPr>
          </w:p>
        </w:tc>
      </w:tr>
      <w:tr w:rsidR="001F4E8F" w:rsidRPr="00E63CC5" w14:paraId="6B68D7D7" w14:textId="77777777" w:rsidTr="00E01892">
        <w:trPr>
          <w:trHeight w:val="375"/>
        </w:trPr>
        <w:tc>
          <w:tcPr>
            <w:tcW w:w="12555" w:type="dxa"/>
            <w:gridSpan w:val="7"/>
            <w:tcBorders>
              <w:top w:val="nil"/>
              <w:left w:val="nil"/>
              <w:bottom w:val="nil"/>
              <w:right w:val="nil"/>
            </w:tcBorders>
            <w:shd w:val="clear" w:color="auto" w:fill="auto"/>
            <w:noWrap/>
            <w:vAlign w:val="bottom"/>
            <w:hideMark/>
          </w:tcPr>
          <w:p w14:paraId="357D3723" w14:textId="2B3E5301" w:rsidR="001F4E8F" w:rsidRPr="00E63CC5" w:rsidRDefault="001F4E8F" w:rsidP="00EB6C9C">
            <w:pPr>
              <w:jc w:val="center"/>
              <w:rPr>
                <w:b/>
                <w:bCs/>
                <w:color w:val="000000"/>
                <w:sz w:val="28"/>
                <w:szCs w:val="28"/>
              </w:rPr>
            </w:pPr>
            <w:r>
              <w:rPr>
                <w:b/>
                <w:bCs/>
                <w:color w:val="000000"/>
                <w:sz w:val="28"/>
                <w:szCs w:val="28"/>
              </w:rPr>
              <w:t xml:space="preserve">                                                 </w:t>
            </w:r>
            <w:r w:rsidRPr="00E63CC5">
              <w:rPr>
                <w:b/>
                <w:bCs/>
                <w:color w:val="000000"/>
                <w:sz w:val="28"/>
                <w:szCs w:val="28"/>
              </w:rPr>
              <w:t xml:space="preserve">TĀME </w:t>
            </w:r>
            <w:r w:rsidRPr="00E63CC5">
              <w:rPr>
                <w:b/>
                <w:bCs/>
                <w:color w:val="FF0000"/>
                <w:sz w:val="28"/>
                <w:szCs w:val="28"/>
              </w:rPr>
              <w:t>(PARAUGS)</w:t>
            </w:r>
          </w:p>
        </w:tc>
        <w:tc>
          <w:tcPr>
            <w:tcW w:w="3200" w:type="dxa"/>
            <w:gridSpan w:val="4"/>
            <w:tcBorders>
              <w:top w:val="nil"/>
              <w:left w:val="nil"/>
              <w:bottom w:val="nil"/>
              <w:right w:val="nil"/>
            </w:tcBorders>
            <w:shd w:val="clear" w:color="auto" w:fill="auto"/>
            <w:noWrap/>
            <w:vAlign w:val="bottom"/>
            <w:hideMark/>
          </w:tcPr>
          <w:p w14:paraId="05E98A3C" w14:textId="77777777" w:rsidR="001F4E8F" w:rsidRPr="00E63CC5" w:rsidRDefault="001F4E8F" w:rsidP="00C82ED8">
            <w:pPr>
              <w:rPr>
                <w:sz w:val="20"/>
                <w:szCs w:val="20"/>
              </w:rPr>
            </w:pPr>
          </w:p>
        </w:tc>
      </w:tr>
      <w:tr w:rsidR="001F4E8F" w:rsidRPr="00E63CC5" w14:paraId="560F72AA" w14:textId="77777777" w:rsidTr="00E01892">
        <w:trPr>
          <w:trHeight w:val="300"/>
        </w:trPr>
        <w:tc>
          <w:tcPr>
            <w:tcW w:w="15755" w:type="dxa"/>
            <w:gridSpan w:val="11"/>
            <w:tcBorders>
              <w:top w:val="nil"/>
              <w:left w:val="nil"/>
              <w:bottom w:val="nil"/>
            </w:tcBorders>
            <w:shd w:val="clear" w:color="auto" w:fill="auto"/>
            <w:noWrap/>
            <w:vAlign w:val="bottom"/>
          </w:tcPr>
          <w:p w14:paraId="59A2CFEC" w14:textId="316CFBF4" w:rsidR="001F4E8F" w:rsidRPr="00E63CC5" w:rsidRDefault="001F4E8F" w:rsidP="00C82ED8">
            <w:pPr>
              <w:rPr>
                <w:rFonts w:ascii="Calibri" w:hAnsi="Calibri" w:cs="Calibri"/>
                <w:color w:val="000000"/>
              </w:rPr>
            </w:pPr>
          </w:p>
        </w:tc>
      </w:tr>
      <w:tr w:rsidR="00E01892" w:rsidRPr="00E63CC5" w14:paraId="2A343C29" w14:textId="77777777" w:rsidTr="00E01892">
        <w:trPr>
          <w:trHeight w:val="300"/>
        </w:trPr>
        <w:tc>
          <w:tcPr>
            <w:tcW w:w="2694" w:type="dxa"/>
            <w:vMerge w:val="restart"/>
            <w:tcBorders>
              <w:top w:val="single" w:sz="4" w:space="0" w:color="auto"/>
              <w:left w:val="single" w:sz="4" w:space="0" w:color="auto"/>
              <w:bottom w:val="nil"/>
              <w:right w:val="single" w:sz="4" w:space="0" w:color="auto"/>
            </w:tcBorders>
            <w:shd w:val="clear" w:color="auto" w:fill="auto"/>
            <w:vAlign w:val="center"/>
            <w:hideMark/>
          </w:tcPr>
          <w:p w14:paraId="29AECD1C" w14:textId="28CCEF09" w:rsidR="00E01892" w:rsidRPr="00E63CC5" w:rsidRDefault="00B839A5" w:rsidP="00C82ED8">
            <w:pPr>
              <w:jc w:val="center"/>
              <w:rPr>
                <w:b/>
                <w:bCs/>
                <w:color w:val="000000"/>
                <w:sz w:val="20"/>
                <w:szCs w:val="20"/>
              </w:rPr>
            </w:pPr>
            <w:r>
              <w:rPr>
                <w:b/>
                <w:bCs/>
                <w:color w:val="000000"/>
                <w:sz w:val="20"/>
                <w:szCs w:val="20"/>
              </w:rPr>
              <w:t>T</w:t>
            </w:r>
            <w:r w:rsidR="00E01892" w:rsidRPr="00E63CC5">
              <w:rPr>
                <w:b/>
                <w:bCs/>
                <w:color w:val="000000"/>
                <w:sz w:val="20"/>
                <w:szCs w:val="20"/>
              </w:rPr>
              <w:t>āmes pozīcijas</w:t>
            </w:r>
          </w:p>
        </w:tc>
        <w:tc>
          <w:tcPr>
            <w:tcW w:w="241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1FF6D7C" w14:textId="77777777" w:rsidR="00E01892" w:rsidRPr="00E63CC5" w:rsidRDefault="00E01892" w:rsidP="00C82ED8">
            <w:pPr>
              <w:jc w:val="center"/>
              <w:rPr>
                <w:b/>
                <w:bCs/>
                <w:color w:val="000000"/>
                <w:sz w:val="20"/>
                <w:szCs w:val="20"/>
              </w:rPr>
            </w:pPr>
            <w:r w:rsidRPr="00E63CC5">
              <w:rPr>
                <w:b/>
                <w:bCs/>
                <w:color w:val="000000"/>
                <w:sz w:val="20"/>
                <w:szCs w:val="20"/>
              </w:rPr>
              <w:t>Tāmes pozīciju pamatojums</w:t>
            </w:r>
          </w:p>
        </w:tc>
        <w:tc>
          <w:tcPr>
            <w:tcW w:w="184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F17FE5F" w14:textId="77777777" w:rsidR="00E01892" w:rsidRPr="00E63CC5" w:rsidRDefault="00E01892" w:rsidP="00C82ED8">
            <w:pPr>
              <w:jc w:val="center"/>
              <w:rPr>
                <w:b/>
                <w:bCs/>
                <w:color w:val="000000"/>
                <w:sz w:val="20"/>
                <w:szCs w:val="20"/>
              </w:rPr>
            </w:pPr>
            <w:r w:rsidRPr="00E63CC5">
              <w:rPr>
                <w:b/>
                <w:bCs/>
                <w:color w:val="000000"/>
                <w:sz w:val="20"/>
                <w:szCs w:val="20"/>
              </w:rPr>
              <w:t>Projekta iesniedzēja finansējums</w:t>
            </w:r>
          </w:p>
        </w:tc>
        <w:tc>
          <w:tcPr>
            <w:tcW w:w="1561" w:type="dxa"/>
            <w:vMerge w:val="restart"/>
            <w:tcBorders>
              <w:top w:val="single" w:sz="4" w:space="0" w:color="auto"/>
              <w:left w:val="single" w:sz="4" w:space="0" w:color="auto"/>
              <w:bottom w:val="nil"/>
              <w:right w:val="single" w:sz="4" w:space="0" w:color="auto"/>
            </w:tcBorders>
            <w:shd w:val="clear" w:color="auto" w:fill="auto"/>
            <w:vAlign w:val="center"/>
            <w:hideMark/>
          </w:tcPr>
          <w:p w14:paraId="46865190" w14:textId="77777777" w:rsidR="00E01892" w:rsidRPr="00E63CC5" w:rsidRDefault="00E01892" w:rsidP="00C82ED8">
            <w:pPr>
              <w:jc w:val="center"/>
              <w:rPr>
                <w:b/>
                <w:bCs/>
                <w:color w:val="000000"/>
                <w:sz w:val="20"/>
                <w:szCs w:val="20"/>
              </w:rPr>
            </w:pPr>
            <w:r w:rsidRPr="00E63CC5">
              <w:rPr>
                <w:b/>
                <w:bCs/>
                <w:color w:val="000000"/>
                <w:sz w:val="20"/>
                <w:szCs w:val="20"/>
              </w:rPr>
              <w:t xml:space="preserve">Pašvaldības līdzfinansējums EUR </w:t>
            </w:r>
            <w:r w:rsidRPr="00E63CC5">
              <w:rPr>
                <w:b/>
                <w:bCs/>
                <w:color w:val="FF0000"/>
                <w:sz w:val="20"/>
                <w:szCs w:val="20"/>
              </w:rPr>
              <w:t>(bez PVN)**</w:t>
            </w:r>
          </w:p>
        </w:tc>
        <w:tc>
          <w:tcPr>
            <w:tcW w:w="6087" w:type="dxa"/>
            <w:gridSpan w:val="6"/>
            <w:tcBorders>
              <w:top w:val="single" w:sz="4" w:space="0" w:color="auto"/>
              <w:left w:val="nil"/>
              <w:bottom w:val="single" w:sz="4" w:space="0" w:color="auto"/>
              <w:right w:val="single" w:sz="4" w:space="0" w:color="auto"/>
            </w:tcBorders>
            <w:shd w:val="clear" w:color="auto" w:fill="auto"/>
            <w:vAlign w:val="center"/>
            <w:hideMark/>
          </w:tcPr>
          <w:p w14:paraId="29F3CCFE" w14:textId="54B03F93" w:rsidR="00E01892" w:rsidRPr="00E63CC5" w:rsidRDefault="00E01892" w:rsidP="00C82ED8">
            <w:pPr>
              <w:jc w:val="center"/>
              <w:rPr>
                <w:b/>
                <w:bCs/>
                <w:color w:val="000000"/>
                <w:sz w:val="20"/>
                <w:szCs w:val="20"/>
              </w:rPr>
            </w:pPr>
            <w:r w:rsidRPr="00E63CC5">
              <w:rPr>
                <w:b/>
                <w:bCs/>
                <w:color w:val="000000"/>
                <w:sz w:val="20"/>
                <w:szCs w:val="20"/>
              </w:rPr>
              <w:t>Citu atbalstītāju fina</w:t>
            </w:r>
            <w:r w:rsidR="005C7882">
              <w:rPr>
                <w:b/>
                <w:bCs/>
                <w:color w:val="000000"/>
                <w:sz w:val="20"/>
                <w:szCs w:val="20"/>
              </w:rPr>
              <w:t>n</w:t>
            </w:r>
            <w:r w:rsidRPr="00E63CC5">
              <w:rPr>
                <w:b/>
                <w:bCs/>
                <w:color w:val="000000"/>
                <w:sz w:val="20"/>
                <w:szCs w:val="20"/>
              </w:rPr>
              <w:t>sējums EUR</w:t>
            </w:r>
          </w:p>
        </w:tc>
        <w:tc>
          <w:tcPr>
            <w:tcW w:w="1161" w:type="dxa"/>
            <w:vMerge w:val="restart"/>
            <w:tcBorders>
              <w:top w:val="single" w:sz="4" w:space="0" w:color="auto"/>
              <w:left w:val="single" w:sz="4" w:space="0" w:color="auto"/>
              <w:right w:val="single" w:sz="4" w:space="0" w:color="auto"/>
            </w:tcBorders>
            <w:shd w:val="clear" w:color="auto" w:fill="auto"/>
            <w:noWrap/>
            <w:vAlign w:val="center"/>
            <w:hideMark/>
          </w:tcPr>
          <w:p w14:paraId="090BF149" w14:textId="0355E440" w:rsidR="00E01892" w:rsidRPr="00B839A5" w:rsidRDefault="00E01892" w:rsidP="00E01892">
            <w:pPr>
              <w:jc w:val="center"/>
              <w:rPr>
                <w:b/>
                <w:bCs/>
                <w:color w:val="000000"/>
              </w:rPr>
            </w:pPr>
            <w:r w:rsidRPr="00B839A5">
              <w:rPr>
                <w:b/>
                <w:bCs/>
                <w:color w:val="000000"/>
              </w:rPr>
              <w:t>KOPĀ</w:t>
            </w:r>
          </w:p>
        </w:tc>
      </w:tr>
      <w:tr w:rsidR="00E01892" w:rsidRPr="00E63CC5" w14:paraId="2E764DD9" w14:textId="77777777" w:rsidTr="00EE22A0">
        <w:trPr>
          <w:trHeight w:val="855"/>
        </w:trPr>
        <w:tc>
          <w:tcPr>
            <w:tcW w:w="2694" w:type="dxa"/>
            <w:vMerge/>
            <w:tcBorders>
              <w:top w:val="single" w:sz="4" w:space="0" w:color="auto"/>
              <w:left w:val="single" w:sz="4" w:space="0" w:color="auto"/>
              <w:bottom w:val="nil"/>
              <w:right w:val="single" w:sz="4" w:space="0" w:color="auto"/>
            </w:tcBorders>
            <w:vAlign w:val="center"/>
            <w:hideMark/>
          </w:tcPr>
          <w:p w14:paraId="30F4C50A" w14:textId="77777777" w:rsidR="00E01892" w:rsidRPr="00E63CC5" w:rsidRDefault="00E01892" w:rsidP="00C82ED8">
            <w:pPr>
              <w:rPr>
                <w:b/>
                <w:bCs/>
                <w:color w:val="000000"/>
                <w:sz w:val="20"/>
                <w:szCs w:val="20"/>
              </w:rPr>
            </w:pPr>
          </w:p>
        </w:tc>
        <w:tc>
          <w:tcPr>
            <w:tcW w:w="2410" w:type="dxa"/>
            <w:vMerge/>
            <w:tcBorders>
              <w:top w:val="single" w:sz="4" w:space="0" w:color="auto"/>
              <w:left w:val="single" w:sz="4" w:space="0" w:color="auto"/>
              <w:bottom w:val="double" w:sz="6" w:space="0" w:color="000000"/>
              <w:right w:val="single" w:sz="4" w:space="0" w:color="auto"/>
            </w:tcBorders>
            <w:vAlign w:val="center"/>
            <w:hideMark/>
          </w:tcPr>
          <w:p w14:paraId="3937E9CC" w14:textId="77777777" w:rsidR="00E01892" w:rsidRPr="00E63CC5" w:rsidRDefault="00E01892" w:rsidP="00C82ED8">
            <w:pPr>
              <w:rPr>
                <w:b/>
                <w:bCs/>
                <w:color w:val="000000"/>
                <w:sz w:val="20"/>
                <w:szCs w:val="20"/>
              </w:rPr>
            </w:pPr>
          </w:p>
        </w:tc>
        <w:tc>
          <w:tcPr>
            <w:tcW w:w="1842" w:type="dxa"/>
            <w:vMerge/>
            <w:tcBorders>
              <w:top w:val="single" w:sz="4" w:space="0" w:color="auto"/>
              <w:left w:val="single" w:sz="4" w:space="0" w:color="auto"/>
              <w:bottom w:val="double" w:sz="6" w:space="0" w:color="000000"/>
              <w:right w:val="single" w:sz="4" w:space="0" w:color="auto"/>
            </w:tcBorders>
            <w:vAlign w:val="center"/>
            <w:hideMark/>
          </w:tcPr>
          <w:p w14:paraId="311116CB" w14:textId="77777777" w:rsidR="00E01892" w:rsidRPr="00E63CC5" w:rsidRDefault="00E01892" w:rsidP="00C82ED8">
            <w:pPr>
              <w:rPr>
                <w:b/>
                <w:bCs/>
                <w:color w:val="000000"/>
                <w:sz w:val="20"/>
                <w:szCs w:val="20"/>
              </w:rPr>
            </w:pPr>
          </w:p>
        </w:tc>
        <w:tc>
          <w:tcPr>
            <w:tcW w:w="1561" w:type="dxa"/>
            <w:vMerge/>
            <w:tcBorders>
              <w:top w:val="single" w:sz="4" w:space="0" w:color="auto"/>
              <w:left w:val="single" w:sz="4" w:space="0" w:color="auto"/>
              <w:bottom w:val="nil"/>
              <w:right w:val="single" w:sz="4" w:space="0" w:color="auto"/>
            </w:tcBorders>
            <w:vAlign w:val="center"/>
            <w:hideMark/>
          </w:tcPr>
          <w:p w14:paraId="77A441DC" w14:textId="77777777" w:rsidR="00E01892" w:rsidRPr="00E63CC5" w:rsidRDefault="00E01892" w:rsidP="00C82ED8">
            <w:pPr>
              <w:rPr>
                <w:b/>
                <w:bCs/>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hideMark/>
          </w:tcPr>
          <w:p w14:paraId="737F8623" w14:textId="77777777" w:rsidR="00E01892" w:rsidRPr="00E63CC5" w:rsidRDefault="00E01892" w:rsidP="00C82ED8">
            <w:pPr>
              <w:rPr>
                <w:b/>
                <w:bCs/>
                <w:sz w:val="20"/>
                <w:szCs w:val="20"/>
              </w:rPr>
            </w:pPr>
            <w:r w:rsidRPr="00E63CC5">
              <w:rPr>
                <w:b/>
                <w:bCs/>
                <w:sz w:val="20"/>
                <w:szCs w:val="20"/>
              </w:rPr>
              <w:t>Sadarbības partneru finansējums</w:t>
            </w:r>
          </w:p>
        </w:tc>
        <w:tc>
          <w:tcPr>
            <w:tcW w:w="1202" w:type="dxa"/>
            <w:tcBorders>
              <w:top w:val="nil"/>
              <w:left w:val="nil"/>
              <w:bottom w:val="nil"/>
              <w:right w:val="single" w:sz="4" w:space="0" w:color="auto"/>
            </w:tcBorders>
            <w:shd w:val="clear" w:color="auto" w:fill="auto"/>
            <w:vAlign w:val="center"/>
            <w:hideMark/>
          </w:tcPr>
          <w:p w14:paraId="7E49D83C"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596" w:type="dxa"/>
            <w:tcBorders>
              <w:top w:val="nil"/>
              <w:left w:val="nil"/>
              <w:bottom w:val="nil"/>
              <w:right w:val="single" w:sz="4" w:space="0" w:color="auto"/>
            </w:tcBorders>
            <w:shd w:val="clear" w:color="auto" w:fill="auto"/>
            <w:vAlign w:val="center"/>
            <w:hideMark/>
          </w:tcPr>
          <w:p w14:paraId="71F968CF"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839" w:type="dxa"/>
            <w:gridSpan w:val="2"/>
            <w:tcBorders>
              <w:top w:val="nil"/>
              <w:left w:val="nil"/>
              <w:bottom w:val="nil"/>
              <w:right w:val="single" w:sz="4" w:space="0" w:color="auto"/>
            </w:tcBorders>
            <w:shd w:val="clear" w:color="auto" w:fill="auto"/>
            <w:vAlign w:val="center"/>
            <w:hideMark/>
          </w:tcPr>
          <w:p w14:paraId="0836C683"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200" w:type="dxa"/>
            <w:tcBorders>
              <w:top w:val="nil"/>
              <w:left w:val="nil"/>
              <w:bottom w:val="nil"/>
              <w:right w:val="single" w:sz="4" w:space="0" w:color="auto"/>
            </w:tcBorders>
            <w:shd w:val="clear" w:color="auto" w:fill="auto"/>
            <w:vAlign w:val="center"/>
            <w:hideMark/>
          </w:tcPr>
          <w:p w14:paraId="386A4610"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161" w:type="dxa"/>
            <w:vMerge/>
            <w:tcBorders>
              <w:left w:val="single" w:sz="4" w:space="0" w:color="auto"/>
              <w:bottom w:val="double" w:sz="6" w:space="0" w:color="000000"/>
              <w:right w:val="single" w:sz="4" w:space="0" w:color="auto"/>
            </w:tcBorders>
            <w:vAlign w:val="center"/>
            <w:hideMark/>
          </w:tcPr>
          <w:p w14:paraId="600EAFAC" w14:textId="7C8B33F9" w:rsidR="00E01892" w:rsidRPr="00E63CC5" w:rsidRDefault="00E01892" w:rsidP="00E01892">
            <w:pPr>
              <w:jc w:val="center"/>
              <w:rPr>
                <w:rFonts w:ascii="Calibri" w:hAnsi="Calibri" w:cs="Calibri"/>
                <w:b/>
                <w:bCs/>
                <w:color w:val="000000"/>
              </w:rPr>
            </w:pPr>
          </w:p>
        </w:tc>
      </w:tr>
      <w:tr w:rsidR="00D03AB8" w:rsidRPr="00E63CC5" w14:paraId="5B628381" w14:textId="77777777" w:rsidTr="00E01892">
        <w:trPr>
          <w:trHeight w:val="315"/>
        </w:trPr>
        <w:tc>
          <w:tcPr>
            <w:tcW w:w="2694" w:type="dxa"/>
            <w:tcBorders>
              <w:top w:val="double" w:sz="6" w:space="0" w:color="auto"/>
              <w:left w:val="single" w:sz="4" w:space="0" w:color="auto"/>
              <w:bottom w:val="nil"/>
              <w:right w:val="single" w:sz="4" w:space="0" w:color="auto"/>
            </w:tcBorders>
            <w:shd w:val="clear" w:color="auto" w:fill="auto"/>
            <w:noWrap/>
            <w:vAlign w:val="bottom"/>
            <w:hideMark/>
          </w:tcPr>
          <w:p w14:paraId="0B955B0C" w14:textId="77777777" w:rsidR="00D03AB8" w:rsidRPr="00E63CC5" w:rsidRDefault="00D03AB8" w:rsidP="00C82ED8">
            <w:pPr>
              <w:rPr>
                <w:b/>
                <w:bCs/>
                <w:color w:val="000000"/>
                <w:sz w:val="20"/>
                <w:szCs w:val="20"/>
              </w:rPr>
            </w:pPr>
            <w:r w:rsidRPr="00E63CC5">
              <w:rPr>
                <w:b/>
                <w:bCs/>
                <w:color w:val="000000"/>
                <w:sz w:val="20"/>
                <w:szCs w:val="20"/>
              </w:rPr>
              <w:t>IEŅĒMUMI</w:t>
            </w:r>
            <w:r w:rsidRPr="00E63CC5">
              <w:rPr>
                <w:b/>
                <w:bCs/>
                <w:color w:val="FF0000"/>
                <w:sz w:val="20"/>
                <w:szCs w:val="20"/>
              </w:rPr>
              <w:t>*</w:t>
            </w:r>
            <w:r w:rsidRPr="00E63CC5">
              <w:rPr>
                <w:b/>
                <w:bCs/>
                <w:color w:val="000000"/>
                <w:sz w:val="20"/>
                <w:szCs w:val="20"/>
              </w:rPr>
              <w:t>, t.sk.:</w:t>
            </w:r>
          </w:p>
        </w:tc>
        <w:tc>
          <w:tcPr>
            <w:tcW w:w="2410" w:type="dxa"/>
            <w:tcBorders>
              <w:top w:val="double" w:sz="6" w:space="0" w:color="auto"/>
              <w:left w:val="single" w:sz="4" w:space="0" w:color="auto"/>
              <w:bottom w:val="nil"/>
              <w:right w:val="single" w:sz="4" w:space="0" w:color="auto"/>
            </w:tcBorders>
            <w:shd w:val="clear" w:color="auto" w:fill="auto"/>
            <w:noWrap/>
            <w:vAlign w:val="bottom"/>
            <w:hideMark/>
          </w:tcPr>
          <w:p w14:paraId="7BD28D55" w14:textId="77777777" w:rsidR="00D03AB8" w:rsidRPr="00E63CC5" w:rsidRDefault="00D03AB8" w:rsidP="00C82ED8">
            <w:pPr>
              <w:rPr>
                <w:b/>
                <w:bCs/>
                <w:color w:val="000000"/>
                <w:sz w:val="20"/>
                <w:szCs w:val="20"/>
              </w:rPr>
            </w:pPr>
            <w:r w:rsidRPr="00E63CC5">
              <w:rPr>
                <w:b/>
                <w:bCs/>
                <w:color w:val="000000"/>
                <w:sz w:val="20"/>
                <w:szCs w:val="20"/>
              </w:rPr>
              <w:t> </w:t>
            </w:r>
          </w:p>
        </w:tc>
        <w:tc>
          <w:tcPr>
            <w:tcW w:w="1842" w:type="dxa"/>
            <w:tcBorders>
              <w:top w:val="double" w:sz="6" w:space="0" w:color="auto"/>
              <w:left w:val="single" w:sz="4" w:space="0" w:color="auto"/>
              <w:bottom w:val="nil"/>
              <w:right w:val="single" w:sz="4" w:space="0" w:color="auto"/>
            </w:tcBorders>
            <w:shd w:val="clear" w:color="auto" w:fill="auto"/>
            <w:noWrap/>
            <w:vAlign w:val="bottom"/>
            <w:hideMark/>
          </w:tcPr>
          <w:p w14:paraId="5784FC00" w14:textId="77777777" w:rsidR="00D03AB8" w:rsidRPr="00E63CC5" w:rsidRDefault="00D03AB8" w:rsidP="00C82ED8">
            <w:pPr>
              <w:jc w:val="right"/>
              <w:rPr>
                <w:b/>
                <w:bCs/>
                <w:color w:val="000000"/>
                <w:sz w:val="20"/>
                <w:szCs w:val="20"/>
              </w:rPr>
            </w:pPr>
            <w:r w:rsidRPr="00E63CC5">
              <w:rPr>
                <w:b/>
                <w:bCs/>
                <w:color w:val="000000"/>
                <w:sz w:val="20"/>
                <w:szCs w:val="20"/>
              </w:rPr>
              <w:t>16800,00</w:t>
            </w:r>
          </w:p>
        </w:tc>
        <w:tc>
          <w:tcPr>
            <w:tcW w:w="1561" w:type="dxa"/>
            <w:tcBorders>
              <w:top w:val="double" w:sz="6" w:space="0" w:color="auto"/>
              <w:left w:val="single" w:sz="4" w:space="0" w:color="auto"/>
              <w:bottom w:val="nil"/>
              <w:right w:val="single" w:sz="4" w:space="0" w:color="auto"/>
            </w:tcBorders>
            <w:shd w:val="clear" w:color="auto" w:fill="auto"/>
            <w:noWrap/>
            <w:vAlign w:val="bottom"/>
            <w:hideMark/>
          </w:tcPr>
          <w:p w14:paraId="23C46B3C" w14:textId="77777777" w:rsidR="00D03AB8" w:rsidRPr="00E63CC5" w:rsidRDefault="00D03AB8" w:rsidP="00C82ED8">
            <w:pPr>
              <w:jc w:val="right"/>
              <w:rPr>
                <w:b/>
                <w:bCs/>
                <w:color w:val="000000"/>
                <w:sz w:val="20"/>
                <w:szCs w:val="20"/>
              </w:rPr>
            </w:pPr>
            <w:r w:rsidRPr="00E63CC5">
              <w:rPr>
                <w:b/>
                <w:bCs/>
                <w:color w:val="000000"/>
                <w:sz w:val="20"/>
                <w:szCs w:val="20"/>
              </w:rPr>
              <w:t>3700,00</w:t>
            </w:r>
          </w:p>
        </w:tc>
        <w:tc>
          <w:tcPr>
            <w:tcW w:w="1250" w:type="dxa"/>
            <w:tcBorders>
              <w:top w:val="double" w:sz="6" w:space="0" w:color="auto"/>
              <w:left w:val="single" w:sz="4" w:space="0" w:color="auto"/>
              <w:bottom w:val="nil"/>
              <w:right w:val="single" w:sz="4" w:space="0" w:color="auto"/>
            </w:tcBorders>
            <w:shd w:val="clear" w:color="auto" w:fill="auto"/>
            <w:noWrap/>
            <w:vAlign w:val="bottom"/>
            <w:hideMark/>
          </w:tcPr>
          <w:p w14:paraId="4152B177" w14:textId="77777777" w:rsidR="00D03AB8" w:rsidRPr="00E63CC5" w:rsidRDefault="00D03AB8" w:rsidP="00C82ED8">
            <w:pPr>
              <w:jc w:val="right"/>
              <w:rPr>
                <w:b/>
                <w:bCs/>
                <w:color w:val="000000"/>
                <w:sz w:val="20"/>
                <w:szCs w:val="20"/>
              </w:rPr>
            </w:pPr>
            <w:r w:rsidRPr="00E63CC5">
              <w:rPr>
                <w:b/>
                <w:bCs/>
                <w:color w:val="000000"/>
                <w:sz w:val="20"/>
                <w:szCs w:val="20"/>
              </w:rPr>
              <w:t>15600,00</w:t>
            </w:r>
          </w:p>
        </w:tc>
        <w:tc>
          <w:tcPr>
            <w:tcW w:w="1202" w:type="dxa"/>
            <w:tcBorders>
              <w:top w:val="double" w:sz="6" w:space="0" w:color="auto"/>
              <w:left w:val="single" w:sz="4" w:space="0" w:color="auto"/>
              <w:bottom w:val="nil"/>
              <w:right w:val="single" w:sz="4" w:space="0" w:color="auto"/>
            </w:tcBorders>
            <w:shd w:val="clear" w:color="auto" w:fill="auto"/>
            <w:noWrap/>
            <w:vAlign w:val="bottom"/>
            <w:hideMark/>
          </w:tcPr>
          <w:p w14:paraId="1C6F05D0"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596" w:type="dxa"/>
            <w:tcBorders>
              <w:top w:val="double" w:sz="6" w:space="0" w:color="auto"/>
              <w:left w:val="single" w:sz="4" w:space="0" w:color="auto"/>
              <w:bottom w:val="nil"/>
              <w:right w:val="single" w:sz="4" w:space="0" w:color="auto"/>
            </w:tcBorders>
            <w:shd w:val="clear" w:color="auto" w:fill="auto"/>
            <w:noWrap/>
            <w:vAlign w:val="bottom"/>
            <w:hideMark/>
          </w:tcPr>
          <w:p w14:paraId="6A3EBF65"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839" w:type="dxa"/>
            <w:gridSpan w:val="2"/>
            <w:tcBorders>
              <w:top w:val="double" w:sz="6" w:space="0" w:color="auto"/>
              <w:left w:val="single" w:sz="4" w:space="0" w:color="auto"/>
              <w:bottom w:val="nil"/>
              <w:right w:val="single" w:sz="4" w:space="0" w:color="auto"/>
            </w:tcBorders>
            <w:shd w:val="clear" w:color="auto" w:fill="auto"/>
            <w:noWrap/>
            <w:vAlign w:val="bottom"/>
            <w:hideMark/>
          </w:tcPr>
          <w:p w14:paraId="044186CC"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200" w:type="dxa"/>
            <w:tcBorders>
              <w:top w:val="double" w:sz="6" w:space="0" w:color="auto"/>
              <w:left w:val="single" w:sz="4" w:space="0" w:color="auto"/>
              <w:bottom w:val="nil"/>
              <w:right w:val="single" w:sz="4" w:space="0" w:color="auto"/>
            </w:tcBorders>
            <w:shd w:val="clear" w:color="auto" w:fill="auto"/>
            <w:noWrap/>
            <w:vAlign w:val="bottom"/>
            <w:hideMark/>
          </w:tcPr>
          <w:p w14:paraId="60DCF24F"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161" w:type="dxa"/>
            <w:tcBorders>
              <w:top w:val="double" w:sz="6" w:space="0" w:color="auto"/>
              <w:left w:val="single" w:sz="4" w:space="0" w:color="auto"/>
              <w:bottom w:val="nil"/>
              <w:right w:val="single" w:sz="4" w:space="0" w:color="auto"/>
            </w:tcBorders>
            <w:shd w:val="clear" w:color="auto" w:fill="auto"/>
            <w:noWrap/>
            <w:vAlign w:val="bottom"/>
            <w:hideMark/>
          </w:tcPr>
          <w:p w14:paraId="1748B55E" w14:textId="77777777" w:rsidR="00D03AB8" w:rsidRPr="00E63CC5" w:rsidRDefault="00D03AB8" w:rsidP="00C82ED8">
            <w:pPr>
              <w:jc w:val="right"/>
              <w:rPr>
                <w:b/>
                <w:bCs/>
                <w:color w:val="000000"/>
                <w:sz w:val="20"/>
                <w:szCs w:val="20"/>
              </w:rPr>
            </w:pPr>
            <w:r w:rsidRPr="00E63CC5">
              <w:rPr>
                <w:b/>
                <w:bCs/>
                <w:color w:val="000000"/>
                <w:sz w:val="20"/>
                <w:szCs w:val="20"/>
              </w:rPr>
              <w:t>36100,00</w:t>
            </w:r>
          </w:p>
        </w:tc>
      </w:tr>
      <w:tr w:rsidR="00D03AB8" w:rsidRPr="00E63CC5" w14:paraId="052947DC" w14:textId="77777777" w:rsidTr="00E01892">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DA15" w14:textId="77777777" w:rsidR="00D03AB8" w:rsidRPr="00E63CC5" w:rsidRDefault="00D03AB8" w:rsidP="00C82ED8">
            <w:pPr>
              <w:rPr>
                <w:color w:val="000000"/>
                <w:sz w:val="20"/>
                <w:szCs w:val="20"/>
              </w:rPr>
            </w:pPr>
            <w:r w:rsidRPr="00E63CC5">
              <w:rPr>
                <w:color w:val="000000"/>
                <w:sz w:val="20"/>
                <w:szCs w:val="20"/>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7CA38E2"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3F52D9D"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0FE3AF16"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2CC0AAAC"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76604D7E"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6789BFC6"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8F097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C69E6D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5CA18E2" w14:textId="77777777" w:rsidR="00D03AB8" w:rsidRPr="00E63CC5" w:rsidRDefault="00D03AB8" w:rsidP="00C82ED8">
            <w:pPr>
              <w:rPr>
                <w:color w:val="000000"/>
                <w:sz w:val="20"/>
                <w:szCs w:val="20"/>
              </w:rPr>
            </w:pPr>
            <w:r w:rsidRPr="00E63CC5">
              <w:rPr>
                <w:color w:val="000000"/>
                <w:sz w:val="20"/>
                <w:szCs w:val="20"/>
              </w:rPr>
              <w:t> </w:t>
            </w:r>
          </w:p>
        </w:tc>
      </w:tr>
      <w:tr w:rsidR="00D03AB8" w:rsidRPr="00E63CC5" w14:paraId="034F2373"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BB6676A" w14:textId="77777777" w:rsidR="00D03AB8" w:rsidRPr="00E63CC5" w:rsidRDefault="00D03AB8" w:rsidP="00C82ED8">
            <w:pPr>
              <w:rPr>
                <w:color w:val="000000"/>
                <w:sz w:val="20"/>
                <w:szCs w:val="20"/>
              </w:rPr>
            </w:pPr>
            <w:r w:rsidRPr="00E63CC5">
              <w:rPr>
                <w:color w:val="000000"/>
                <w:sz w:val="20"/>
                <w:szCs w:val="20"/>
              </w:rPr>
              <w:t>Sadarbības partneru finansējums</w:t>
            </w:r>
          </w:p>
        </w:tc>
        <w:tc>
          <w:tcPr>
            <w:tcW w:w="2410" w:type="dxa"/>
            <w:tcBorders>
              <w:top w:val="nil"/>
              <w:left w:val="nil"/>
              <w:bottom w:val="single" w:sz="4" w:space="0" w:color="auto"/>
              <w:right w:val="single" w:sz="4" w:space="0" w:color="auto"/>
            </w:tcBorders>
            <w:shd w:val="clear" w:color="auto" w:fill="auto"/>
            <w:vAlign w:val="center"/>
            <w:hideMark/>
          </w:tcPr>
          <w:p w14:paraId="3FAA1298"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A9816D3" w14:textId="77777777" w:rsidR="00D03AB8" w:rsidRPr="00E63CC5" w:rsidRDefault="00D03AB8" w:rsidP="00C82ED8">
            <w:pPr>
              <w:jc w:val="right"/>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37B0930A"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0C05C02D" w14:textId="77777777" w:rsidR="00D03AB8" w:rsidRPr="00E63CC5" w:rsidRDefault="00D03AB8" w:rsidP="00C82ED8">
            <w:pPr>
              <w:jc w:val="right"/>
              <w:rPr>
                <w:sz w:val="20"/>
                <w:szCs w:val="20"/>
              </w:rPr>
            </w:pPr>
            <w:r w:rsidRPr="00E63CC5">
              <w:rPr>
                <w:sz w:val="20"/>
                <w:szCs w:val="20"/>
              </w:rPr>
              <w:t>15600,00</w:t>
            </w:r>
          </w:p>
        </w:tc>
        <w:tc>
          <w:tcPr>
            <w:tcW w:w="1202" w:type="dxa"/>
            <w:tcBorders>
              <w:top w:val="nil"/>
              <w:left w:val="nil"/>
              <w:bottom w:val="single" w:sz="4" w:space="0" w:color="auto"/>
              <w:right w:val="single" w:sz="4" w:space="0" w:color="auto"/>
            </w:tcBorders>
            <w:shd w:val="clear" w:color="auto" w:fill="auto"/>
            <w:noWrap/>
            <w:vAlign w:val="bottom"/>
            <w:hideMark/>
          </w:tcPr>
          <w:p w14:paraId="53AA3425"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439F595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5332452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93C302"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ACF567" w14:textId="77777777" w:rsidR="00D03AB8" w:rsidRPr="00E63CC5" w:rsidRDefault="00D03AB8" w:rsidP="00C82ED8">
            <w:pPr>
              <w:jc w:val="right"/>
              <w:rPr>
                <w:sz w:val="20"/>
                <w:szCs w:val="20"/>
              </w:rPr>
            </w:pPr>
            <w:r w:rsidRPr="00E63CC5">
              <w:rPr>
                <w:sz w:val="20"/>
                <w:szCs w:val="20"/>
              </w:rPr>
              <w:t>15600,00</w:t>
            </w:r>
          </w:p>
        </w:tc>
      </w:tr>
      <w:tr w:rsidR="00D03AB8" w:rsidRPr="00E63CC5" w14:paraId="73C5C1CA" w14:textId="77777777" w:rsidTr="00E01892">
        <w:trPr>
          <w:trHeight w:val="5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E0F9AA4" w14:textId="77777777" w:rsidR="00D03AB8" w:rsidRPr="00E63CC5" w:rsidRDefault="00D03AB8" w:rsidP="00C82ED8">
            <w:pPr>
              <w:rPr>
                <w:color w:val="000000"/>
                <w:sz w:val="20"/>
                <w:szCs w:val="20"/>
              </w:rPr>
            </w:pPr>
            <w:r w:rsidRPr="00E63CC5">
              <w:rPr>
                <w:color w:val="000000"/>
                <w:sz w:val="20"/>
                <w:szCs w:val="20"/>
              </w:rPr>
              <w:t>Ieņēmumi no koncerta biļetēm</w:t>
            </w:r>
          </w:p>
        </w:tc>
        <w:tc>
          <w:tcPr>
            <w:tcW w:w="2410" w:type="dxa"/>
            <w:tcBorders>
              <w:top w:val="nil"/>
              <w:left w:val="nil"/>
              <w:bottom w:val="single" w:sz="4" w:space="0" w:color="auto"/>
              <w:right w:val="single" w:sz="4" w:space="0" w:color="auto"/>
            </w:tcBorders>
            <w:shd w:val="clear" w:color="auto" w:fill="auto"/>
            <w:vAlign w:val="center"/>
            <w:hideMark/>
          </w:tcPr>
          <w:p w14:paraId="31DA4C95" w14:textId="77777777" w:rsidR="00562770" w:rsidRDefault="00D03AB8" w:rsidP="00C82ED8">
            <w:pPr>
              <w:rPr>
                <w:color w:val="000000"/>
                <w:sz w:val="20"/>
                <w:szCs w:val="20"/>
              </w:rPr>
            </w:pPr>
            <w:r w:rsidRPr="00E63CC5">
              <w:rPr>
                <w:color w:val="000000"/>
                <w:sz w:val="20"/>
                <w:szCs w:val="20"/>
              </w:rPr>
              <w:t xml:space="preserve">800 skatītāji x 20 EUR; </w:t>
            </w:r>
          </w:p>
          <w:p w14:paraId="07AC5156" w14:textId="3404A929" w:rsidR="00D03AB8" w:rsidRPr="00E63CC5" w:rsidRDefault="00D03AB8" w:rsidP="00C82ED8">
            <w:pPr>
              <w:rPr>
                <w:color w:val="000000"/>
                <w:sz w:val="20"/>
                <w:szCs w:val="20"/>
              </w:rPr>
            </w:pPr>
            <w:r w:rsidRPr="00E63CC5">
              <w:rPr>
                <w:color w:val="000000"/>
                <w:sz w:val="20"/>
                <w:szCs w:val="20"/>
              </w:rPr>
              <w:t>80 skatītāji x 10 EUR</w:t>
            </w:r>
          </w:p>
        </w:tc>
        <w:tc>
          <w:tcPr>
            <w:tcW w:w="1842" w:type="dxa"/>
            <w:tcBorders>
              <w:top w:val="nil"/>
              <w:left w:val="nil"/>
              <w:bottom w:val="single" w:sz="4" w:space="0" w:color="auto"/>
              <w:right w:val="single" w:sz="4" w:space="0" w:color="auto"/>
            </w:tcBorders>
            <w:shd w:val="clear" w:color="auto" w:fill="auto"/>
            <w:noWrap/>
            <w:vAlign w:val="bottom"/>
            <w:hideMark/>
          </w:tcPr>
          <w:p w14:paraId="78B90CDB" w14:textId="77777777" w:rsidR="00D03AB8" w:rsidRPr="00E63CC5" w:rsidRDefault="00D03AB8" w:rsidP="00C82ED8">
            <w:pPr>
              <w:jc w:val="right"/>
              <w:rPr>
                <w:color w:val="000000"/>
                <w:sz w:val="20"/>
                <w:szCs w:val="20"/>
              </w:rPr>
            </w:pPr>
            <w:r w:rsidRPr="00E63CC5">
              <w:rPr>
                <w:color w:val="000000"/>
                <w:sz w:val="20"/>
                <w:szCs w:val="20"/>
              </w:rPr>
              <w:t>16800,00</w:t>
            </w:r>
          </w:p>
        </w:tc>
        <w:tc>
          <w:tcPr>
            <w:tcW w:w="1561" w:type="dxa"/>
            <w:tcBorders>
              <w:top w:val="nil"/>
              <w:left w:val="nil"/>
              <w:bottom w:val="single" w:sz="4" w:space="0" w:color="auto"/>
              <w:right w:val="single" w:sz="4" w:space="0" w:color="auto"/>
            </w:tcBorders>
            <w:shd w:val="clear" w:color="auto" w:fill="auto"/>
            <w:noWrap/>
            <w:vAlign w:val="bottom"/>
            <w:hideMark/>
          </w:tcPr>
          <w:p w14:paraId="6E2F2BBC"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22ADC701"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FB84701"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5B88E2CE"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2D71D2FA"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B78802"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55E95744" w14:textId="77777777" w:rsidR="00D03AB8" w:rsidRPr="00E63CC5" w:rsidRDefault="00D03AB8" w:rsidP="00C82ED8">
            <w:pPr>
              <w:jc w:val="right"/>
              <w:rPr>
                <w:color w:val="000000"/>
                <w:sz w:val="20"/>
                <w:szCs w:val="20"/>
              </w:rPr>
            </w:pPr>
            <w:r w:rsidRPr="00E63CC5">
              <w:rPr>
                <w:color w:val="000000"/>
                <w:sz w:val="20"/>
                <w:szCs w:val="20"/>
              </w:rPr>
              <w:t>16800,00</w:t>
            </w:r>
          </w:p>
        </w:tc>
      </w:tr>
      <w:tr w:rsidR="00D03AB8" w:rsidRPr="00E63CC5" w14:paraId="1BD1584C"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A85D6B" w14:textId="77777777" w:rsidR="00D03AB8" w:rsidRPr="00E63CC5" w:rsidRDefault="00D03AB8" w:rsidP="00C82ED8">
            <w:pPr>
              <w:rPr>
                <w:color w:val="000000"/>
                <w:sz w:val="20"/>
                <w:szCs w:val="20"/>
              </w:rPr>
            </w:pPr>
            <w:r w:rsidRPr="00E63CC5">
              <w:rPr>
                <w:color w:val="000000"/>
                <w:sz w:val="20"/>
                <w:szCs w:val="20"/>
              </w:rPr>
              <w:t>Pašvaldības līdzfinansējums</w:t>
            </w:r>
          </w:p>
        </w:tc>
        <w:tc>
          <w:tcPr>
            <w:tcW w:w="2410" w:type="dxa"/>
            <w:tcBorders>
              <w:top w:val="nil"/>
              <w:left w:val="nil"/>
              <w:bottom w:val="single" w:sz="4" w:space="0" w:color="auto"/>
              <w:right w:val="single" w:sz="4" w:space="0" w:color="auto"/>
            </w:tcBorders>
            <w:shd w:val="clear" w:color="auto" w:fill="auto"/>
            <w:vAlign w:val="center"/>
            <w:hideMark/>
          </w:tcPr>
          <w:p w14:paraId="4A148F3D"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1C7E7F0"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3D198E52" w14:textId="77777777" w:rsidR="00D03AB8" w:rsidRPr="00E63CC5" w:rsidRDefault="00D03AB8" w:rsidP="00C82ED8">
            <w:pPr>
              <w:jc w:val="right"/>
              <w:rPr>
                <w:color w:val="000000"/>
                <w:sz w:val="20"/>
                <w:szCs w:val="20"/>
              </w:rPr>
            </w:pPr>
            <w:r w:rsidRPr="00E63CC5">
              <w:rPr>
                <w:color w:val="000000"/>
                <w:sz w:val="20"/>
                <w:szCs w:val="20"/>
              </w:rPr>
              <w:t>3700,00</w:t>
            </w:r>
          </w:p>
        </w:tc>
        <w:tc>
          <w:tcPr>
            <w:tcW w:w="1250" w:type="dxa"/>
            <w:tcBorders>
              <w:top w:val="nil"/>
              <w:left w:val="nil"/>
              <w:bottom w:val="single" w:sz="4" w:space="0" w:color="auto"/>
              <w:right w:val="single" w:sz="4" w:space="0" w:color="auto"/>
            </w:tcBorders>
            <w:shd w:val="clear" w:color="auto" w:fill="auto"/>
            <w:noWrap/>
            <w:vAlign w:val="bottom"/>
            <w:hideMark/>
          </w:tcPr>
          <w:p w14:paraId="1875B91B"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74B081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1481440D"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3E1C727A"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607E4C"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4DA0A7D" w14:textId="77777777" w:rsidR="00D03AB8" w:rsidRPr="00E63CC5" w:rsidRDefault="00D03AB8" w:rsidP="00C82ED8">
            <w:pPr>
              <w:jc w:val="right"/>
              <w:rPr>
                <w:color w:val="000000"/>
                <w:sz w:val="20"/>
                <w:szCs w:val="20"/>
              </w:rPr>
            </w:pPr>
            <w:r w:rsidRPr="00E63CC5">
              <w:rPr>
                <w:color w:val="000000"/>
                <w:sz w:val="20"/>
                <w:szCs w:val="20"/>
              </w:rPr>
              <w:t>3700,00</w:t>
            </w:r>
          </w:p>
        </w:tc>
      </w:tr>
      <w:tr w:rsidR="00D03AB8" w:rsidRPr="00E63CC5" w14:paraId="24F3276D"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9350AE4" w14:textId="77777777" w:rsidR="00D03AB8" w:rsidRPr="00E63CC5" w:rsidRDefault="00D03AB8" w:rsidP="00C82ED8">
            <w:pPr>
              <w:rPr>
                <w:color w:val="000000"/>
                <w:sz w:val="20"/>
                <w:szCs w:val="20"/>
              </w:rPr>
            </w:pPr>
            <w:r w:rsidRPr="00E63CC5">
              <w:rPr>
                <w:color w:val="000000"/>
                <w:sz w:val="20"/>
                <w:szCs w:val="20"/>
              </w:rPr>
              <w:t> </w:t>
            </w:r>
          </w:p>
        </w:tc>
        <w:tc>
          <w:tcPr>
            <w:tcW w:w="2410" w:type="dxa"/>
            <w:tcBorders>
              <w:top w:val="nil"/>
              <w:left w:val="nil"/>
              <w:bottom w:val="single" w:sz="4" w:space="0" w:color="auto"/>
              <w:right w:val="single" w:sz="4" w:space="0" w:color="auto"/>
            </w:tcBorders>
            <w:shd w:val="clear" w:color="auto" w:fill="auto"/>
            <w:vAlign w:val="center"/>
            <w:hideMark/>
          </w:tcPr>
          <w:p w14:paraId="12EF97E9"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CA37946"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76702BAC"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48485CFF"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1B2471B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02A389D"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ECACA68"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C3DCC9"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78F9DF29" w14:textId="77777777" w:rsidR="00D03AB8" w:rsidRPr="00E63CC5" w:rsidRDefault="00D03AB8" w:rsidP="00C82ED8">
            <w:pPr>
              <w:rPr>
                <w:color w:val="000000"/>
                <w:sz w:val="20"/>
                <w:szCs w:val="20"/>
              </w:rPr>
            </w:pPr>
            <w:r w:rsidRPr="00E63CC5">
              <w:rPr>
                <w:color w:val="000000"/>
                <w:sz w:val="20"/>
                <w:szCs w:val="20"/>
              </w:rPr>
              <w:t> </w:t>
            </w:r>
          </w:p>
        </w:tc>
      </w:tr>
      <w:tr w:rsidR="00D03AB8" w:rsidRPr="00E63CC5" w14:paraId="12168020" w14:textId="77777777" w:rsidTr="00E01892">
        <w:trPr>
          <w:trHeight w:val="315"/>
        </w:trPr>
        <w:tc>
          <w:tcPr>
            <w:tcW w:w="2694" w:type="dxa"/>
            <w:tcBorders>
              <w:top w:val="nil"/>
              <w:left w:val="single" w:sz="4" w:space="0" w:color="auto"/>
              <w:bottom w:val="nil"/>
              <w:right w:val="single" w:sz="4" w:space="0" w:color="auto"/>
            </w:tcBorders>
            <w:shd w:val="clear" w:color="auto" w:fill="auto"/>
            <w:vAlign w:val="center"/>
            <w:hideMark/>
          </w:tcPr>
          <w:p w14:paraId="1F3C3A12" w14:textId="77777777" w:rsidR="00D03AB8" w:rsidRPr="00E63CC5" w:rsidRDefault="00D03AB8" w:rsidP="00C82ED8">
            <w:pPr>
              <w:jc w:val="right"/>
              <w:rPr>
                <w:b/>
                <w:bCs/>
                <w:color w:val="000000"/>
                <w:sz w:val="20"/>
                <w:szCs w:val="20"/>
              </w:rPr>
            </w:pPr>
            <w:r w:rsidRPr="00E63CC5">
              <w:rPr>
                <w:b/>
                <w:bCs/>
                <w:color w:val="000000"/>
                <w:sz w:val="20"/>
                <w:szCs w:val="20"/>
              </w:rPr>
              <w:t>FINANSĒJUMS KOPĀ %</w:t>
            </w:r>
          </w:p>
        </w:tc>
        <w:tc>
          <w:tcPr>
            <w:tcW w:w="2410" w:type="dxa"/>
            <w:tcBorders>
              <w:top w:val="nil"/>
              <w:left w:val="nil"/>
              <w:bottom w:val="nil"/>
              <w:right w:val="single" w:sz="4" w:space="0" w:color="auto"/>
            </w:tcBorders>
            <w:shd w:val="clear" w:color="auto" w:fill="auto"/>
            <w:vAlign w:val="center"/>
            <w:hideMark/>
          </w:tcPr>
          <w:p w14:paraId="648C843A" w14:textId="77777777" w:rsidR="00D03AB8" w:rsidRPr="00E63CC5" w:rsidRDefault="00D03AB8" w:rsidP="00C82ED8">
            <w:pPr>
              <w:jc w:val="right"/>
              <w:rPr>
                <w:b/>
                <w:bCs/>
                <w:color w:val="000000"/>
                <w:sz w:val="20"/>
                <w:szCs w:val="20"/>
              </w:rPr>
            </w:pPr>
            <w:r w:rsidRPr="00E63CC5">
              <w:rPr>
                <w:b/>
                <w:bCs/>
                <w:color w:val="000000"/>
                <w:sz w:val="20"/>
                <w:szCs w:val="20"/>
              </w:rPr>
              <w:t> </w:t>
            </w:r>
          </w:p>
        </w:tc>
        <w:tc>
          <w:tcPr>
            <w:tcW w:w="1842" w:type="dxa"/>
            <w:tcBorders>
              <w:top w:val="nil"/>
              <w:left w:val="nil"/>
              <w:bottom w:val="nil"/>
              <w:right w:val="single" w:sz="4" w:space="0" w:color="auto"/>
            </w:tcBorders>
            <w:shd w:val="clear" w:color="auto" w:fill="auto"/>
            <w:noWrap/>
            <w:vAlign w:val="bottom"/>
            <w:hideMark/>
          </w:tcPr>
          <w:p w14:paraId="7DB98E0B" w14:textId="77777777" w:rsidR="00D03AB8" w:rsidRPr="00E63CC5" w:rsidRDefault="00D03AB8" w:rsidP="00C82ED8">
            <w:pPr>
              <w:jc w:val="right"/>
              <w:rPr>
                <w:color w:val="000000"/>
                <w:sz w:val="20"/>
                <w:szCs w:val="20"/>
              </w:rPr>
            </w:pPr>
            <w:r w:rsidRPr="00E63CC5">
              <w:rPr>
                <w:color w:val="000000"/>
                <w:sz w:val="20"/>
                <w:szCs w:val="20"/>
              </w:rPr>
              <w:t>66,9%</w:t>
            </w:r>
          </w:p>
        </w:tc>
        <w:tc>
          <w:tcPr>
            <w:tcW w:w="1561" w:type="dxa"/>
            <w:tcBorders>
              <w:top w:val="nil"/>
              <w:left w:val="nil"/>
              <w:bottom w:val="nil"/>
              <w:right w:val="single" w:sz="4" w:space="0" w:color="auto"/>
            </w:tcBorders>
            <w:shd w:val="clear" w:color="auto" w:fill="auto"/>
            <w:noWrap/>
            <w:vAlign w:val="bottom"/>
            <w:hideMark/>
          </w:tcPr>
          <w:p w14:paraId="528B2831" w14:textId="77777777" w:rsidR="00D03AB8" w:rsidRPr="00E63CC5" w:rsidRDefault="00D03AB8" w:rsidP="00C82ED8">
            <w:pPr>
              <w:jc w:val="right"/>
              <w:rPr>
                <w:color w:val="000000"/>
                <w:sz w:val="20"/>
                <w:szCs w:val="20"/>
              </w:rPr>
            </w:pPr>
            <w:r w:rsidRPr="00E63CC5">
              <w:rPr>
                <w:color w:val="000000"/>
                <w:sz w:val="20"/>
                <w:szCs w:val="20"/>
              </w:rPr>
              <w:t>7,02%</w:t>
            </w:r>
          </w:p>
        </w:tc>
        <w:tc>
          <w:tcPr>
            <w:tcW w:w="1250" w:type="dxa"/>
            <w:tcBorders>
              <w:top w:val="nil"/>
              <w:left w:val="nil"/>
              <w:bottom w:val="nil"/>
              <w:right w:val="single" w:sz="4" w:space="0" w:color="auto"/>
            </w:tcBorders>
            <w:shd w:val="clear" w:color="auto" w:fill="auto"/>
            <w:noWrap/>
            <w:vAlign w:val="bottom"/>
            <w:hideMark/>
          </w:tcPr>
          <w:p w14:paraId="3F91C4BB" w14:textId="77777777" w:rsidR="00D03AB8" w:rsidRPr="00E63CC5" w:rsidRDefault="00D03AB8" w:rsidP="00C82ED8">
            <w:pPr>
              <w:jc w:val="right"/>
              <w:rPr>
                <w:color w:val="000000"/>
                <w:sz w:val="20"/>
                <w:szCs w:val="20"/>
              </w:rPr>
            </w:pPr>
            <w:r w:rsidRPr="00E63CC5">
              <w:rPr>
                <w:color w:val="000000"/>
                <w:sz w:val="20"/>
                <w:szCs w:val="20"/>
              </w:rPr>
              <w:t>26,08%</w:t>
            </w:r>
          </w:p>
        </w:tc>
        <w:tc>
          <w:tcPr>
            <w:tcW w:w="1202" w:type="dxa"/>
            <w:tcBorders>
              <w:top w:val="nil"/>
              <w:left w:val="nil"/>
              <w:bottom w:val="nil"/>
              <w:right w:val="single" w:sz="4" w:space="0" w:color="auto"/>
            </w:tcBorders>
            <w:shd w:val="clear" w:color="auto" w:fill="auto"/>
            <w:noWrap/>
            <w:vAlign w:val="bottom"/>
            <w:hideMark/>
          </w:tcPr>
          <w:p w14:paraId="5635071C"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nil"/>
              <w:right w:val="single" w:sz="4" w:space="0" w:color="auto"/>
            </w:tcBorders>
            <w:shd w:val="clear" w:color="auto" w:fill="auto"/>
            <w:noWrap/>
            <w:vAlign w:val="bottom"/>
            <w:hideMark/>
          </w:tcPr>
          <w:p w14:paraId="4B5E9A75"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nil"/>
              <w:right w:val="single" w:sz="4" w:space="0" w:color="auto"/>
            </w:tcBorders>
            <w:shd w:val="clear" w:color="auto" w:fill="auto"/>
            <w:noWrap/>
            <w:vAlign w:val="bottom"/>
            <w:hideMark/>
          </w:tcPr>
          <w:p w14:paraId="075859D1"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nil"/>
              <w:right w:val="single" w:sz="4" w:space="0" w:color="auto"/>
            </w:tcBorders>
            <w:shd w:val="clear" w:color="auto" w:fill="auto"/>
            <w:noWrap/>
            <w:vAlign w:val="bottom"/>
            <w:hideMark/>
          </w:tcPr>
          <w:p w14:paraId="637A5C33"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82FEFFC" w14:textId="77777777" w:rsidR="00D03AB8" w:rsidRPr="00E63CC5" w:rsidRDefault="00D03AB8" w:rsidP="00C82ED8">
            <w:pPr>
              <w:jc w:val="right"/>
              <w:rPr>
                <w:color w:val="000000"/>
                <w:sz w:val="20"/>
                <w:szCs w:val="20"/>
              </w:rPr>
            </w:pPr>
            <w:r w:rsidRPr="00E63CC5">
              <w:rPr>
                <w:color w:val="000000"/>
                <w:sz w:val="20"/>
                <w:szCs w:val="20"/>
              </w:rPr>
              <w:t>100%</w:t>
            </w:r>
          </w:p>
        </w:tc>
      </w:tr>
      <w:tr w:rsidR="00D03AB8" w:rsidRPr="00E63CC5" w14:paraId="1D3D5E50" w14:textId="77777777" w:rsidTr="00E01892">
        <w:trPr>
          <w:trHeight w:val="315"/>
        </w:trPr>
        <w:tc>
          <w:tcPr>
            <w:tcW w:w="2694" w:type="dxa"/>
            <w:tcBorders>
              <w:top w:val="double" w:sz="6" w:space="0" w:color="auto"/>
              <w:left w:val="single" w:sz="4" w:space="0" w:color="auto"/>
              <w:bottom w:val="nil"/>
              <w:right w:val="single" w:sz="4" w:space="0" w:color="auto"/>
            </w:tcBorders>
            <w:shd w:val="clear" w:color="auto" w:fill="auto"/>
            <w:vAlign w:val="center"/>
            <w:hideMark/>
          </w:tcPr>
          <w:p w14:paraId="043DFC7B" w14:textId="77777777" w:rsidR="00D03AB8" w:rsidRPr="00E63CC5" w:rsidRDefault="00D03AB8" w:rsidP="00C82ED8">
            <w:pPr>
              <w:rPr>
                <w:b/>
                <w:bCs/>
                <w:color w:val="000000"/>
                <w:sz w:val="20"/>
                <w:szCs w:val="20"/>
              </w:rPr>
            </w:pPr>
            <w:r w:rsidRPr="00E63CC5">
              <w:rPr>
                <w:b/>
                <w:bCs/>
                <w:color w:val="000000"/>
                <w:sz w:val="20"/>
                <w:szCs w:val="20"/>
              </w:rPr>
              <w:t>IZDEVUMI,</w:t>
            </w:r>
            <w:r w:rsidRPr="00E63CC5">
              <w:rPr>
                <w:b/>
                <w:bCs/>
                <w:color w:val="FF0000"/>
                <w:sz w:val="20"/>
                <w:szCs w:val="20"/>
              </w:rPr>
              <w:t xml:space="preserve"> t.sk. nodokļi</w:t>
            </w:r>
          </w:p>
        </w:tc>
        <w:tc>
          <w:tcPr>
            <w:tcW w:w="2410" w:type="dxa"/>
            <w:tcBorders>
              <w:top w:val="double" w:sz="6" w:space="0" w:color="auto"/>
              <w:left w:val="single" w:sz="4" w:space="0" w:color="auto"/>
              <w:bottom w:val="nil"/>
              <w:right w:val="single" w:sz="4" w:space="0" w:color="auto"/>
            </w:tcBorders>
            <w:shd w:val="clear" w:color="auto" w:fill="auto"/>
            <w:vAlign w:val="center"/>
            <w:hideMark/>
          </w:tcPr>
          <w:p w14:paraId="590BBEA4" w14:textId="77777777" w:rsidR="00D03AB8" w:rsidRPr="00E63CC5" w:rsidRDefault="00D03AB8" w:rsidP="00C82ED8">
            <w:pPr>
              <w:rPr>
                <w:b/>
                <w:bCs/>
                <w:color w:val="000000"/>
                <w:sz w:val="20"/>
                <w:szCs w:val="20"/>
              </w:rPr>
            </w:pPr>
            <w:r w:rsidRPr="00E63CC5">
              <w:rPr>
                <w:b/>
                <w:bCs/>
                <w:color w:val="000000"/>
                <w:sz w:val="20"/>
                <w:szCs w:val="20"/>
              </w:rPr>
              <w:t> </w:t>
            </w:r>
          </w:p>
        </w:tc>
        <w:tc>
          <w:tcPr>
            <w:tcW w:w="1842" w:type="dxa"/>
            <w:tcBorders>
              <w:top w:val="double" w:sz="6" w:space="0" w:color="auto"/>
              <w:left w:val="single" w:sz="4" w:space="0" w:color="auto"/>
              <w:bottom w:val="nil"/>
              <w:right w:val="single" w:sz="4" w:space="0" w:color="auto"/>
            </w:tcBorders>
            <w:shd w:val="clear" w:color="auto" w:fill="auto"/>
            <w:noWrap/>
            <w:vAlign w:val="bottom"/>
            <w:hideMark/>
          </w:tcPr>
          <w:p w14:paraId="329D901E" w14:textId="77777777" w:rsidR="00D03AB8" w:rsidRPr="00E63CC5" w:rsidRDefault="00D03AB8" w:rsidP="00C82ED8">
            <w:pPr>
              <w:jc w:val="right"/>
              <w:rPr>
                <w:b/>
                <w:bCs/>
                <w:color w:val="000000"/>
                <w:sz w:val="20"/>
                <w:szCs w:val="20"/>
              </w:rPr>
            </w:pPr>
            <w:r w:rsidRPr="00E63CC5">
              <w:rPr>
                <w:b/>
                <w:bCs/>
                <w:color w:val="000000"/>
                <w:sz w:val="20"/>
                <w:szCs w:val="20"/>
              </w:rPr>
              <w:t>16800,00</w:t>
            </w:r>
          </w:p>
        </w:tc>
        <w:tc>
          <w:tcPr>
            <w:tcW w:w="1561" w:type="dxa"/>
            <w:tcBorders>
              <w:top w:val="double" w:sz="6" w:space="0" w:color="auto"/>
              <w:left w:val="single" w:sz="4" w:space="0" w:color="auto"/>
              <w:bottom w:val="nil"/>
              <w:right w:val="single" w:sz="4" w:space="0" w:color="auto"/>
            </w:tcBorders>
            <w:shd w:val="clear" w:color="auto" w:fill="auto"/>
            <w:noWrap/>
            <w:vAlign w:val="bottom"/>
            <w:hideMark/>
          </w:tcPr>
          <w:p w14:paraId="61AE9002" w14:textId="77777777" w:rsidR="00D03AB8" w:rsidRPr="00E63CC5" w:rsidRDefault="00D03AB8" w:rsidP="00C82ED8">
            <w:pPr>
              <w:jc w:val="right"/>
              <w:rPr>
                <w:b/>
                <w:bCs/>
                <w:color w:val="000000"/>
                <w:sz w:val="20"/>
                <w:szCs w:val="20"/>
              </w:rPr>
            </w:pPr>
            <w:r w:rsidRPr="00E63CC5">
              <w:rPr>
                <w:b/>
                <w:bCs/>
                <w:color w:val="000000"/>
                <w:sz w:val="20"/>
                <w:szCs w:val="20"/>
              </w:rPr>
              <w:t>3700,00</w:t>
            </w:r>
          </w:p>
        </w:tc>
        <w:tc>
          <w:tcPr>
            <w:tcW w:w="1250" w:type="dxa"/>
            <w:tcBorders>
              <w:top w:val="double" w:sz="6" w:space="0" w:color="auto"/>
              <w:left w:val="single" w:sz="4" w:space="0" w:color="auto"/>
              <w:bottom w:val="nil"/>
              <w:right w:val="single" w:sz="4" w:space="0" w:color="auto"/>
            </w:tcBorders>
            <w:shd w:val="clear" w:color="auto" w:fill="auto"/>
            <w:noWrap/>
            <w:vAlign w:val="bottom"/>
            <w:hideMark/>
          </w:tcPr>
          <w:p w14:paraId="00D79704" w14:textId="77777777" w:rsidR="00D03AB8" w:rsidRPr="00E63CC5" w:rsidRDefault="00D03AB8" w:rsidP="00C82ED8">
            <w:pPr>
              <w:jc w:val="right"/>
              <w:rPr>
                <w:b/>
                <w:bCs/>
                <w:color w:val="000000"/>
                <w:sz w:val="20"/>
                <w:szCs w:val="20"/>
              </w:rPr>
            </w:pPr>
            <w:r w:rsidRPr="00E63CC5">
              <w:rPr>
                <w:b/>
                <w:bCs/>
                <w:color w:val="000000"/>
                <w:sz w:val="20"/>
                <w:szCs w:val="20"/>
              </w:rPr>
              <w:t>15600,00</w:t>
            </w:r>
          </w:p>
        </w:tc>
        <w:tc>
          <w:tcPr>
            <w:tcW w:w="1202" w:type="dxa"/>
            <w:tcBorders>
              <w:top w:val="double" w:sz="6" w:space="0" w:color="auto"/>
              <w:left w:val="single" w:sz="4" w:space="0" w:color="auto"/>
              <w:bottom w:val="nil"/>
              <w:right w:val="single" w:sz="4" w:space="0" w:color="auto"/>
            </w:tcBorders>
            <w:shd w:val="clear" w:color="auto" w:fill="auto"/>
            <w:noWrap/>
            <w:vAlign w:val="bottom"/>
            <w:hideMark/>
          </w:tcPr>
          <w:p w14:paraId="69C91259"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596" w:type="dxa"/>
            <w:tcBorders>
              <w:top w:val="double" w:sz="6" w:space="0" w:color="auto"/>
              <w:left w:val="single" w:sz="4" w:space="0" w:color="auto"/>
              <w:bottom w:val="nil"/>
              <w:right w:val="single" w:sz="4" w:space="0" w:color="auto"/>
            </w:tcBorders>
            <w:shd w:val="clear" w:color="auto" w:fill="auto"/>
            <w:noWrap/>
            <w:vAlign w:val="bottom"/>
            <w:hideMark/>
          </w:tcPr>
          <w:p w14:paraId="61D1CC61"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839" w:type="dxa"/>
            <w:gridSpan w:val="2"/>
            <w:tcBorders>
              <w:top w:val="double" w:sz="6" w:space="0" w:color="auto"/>
              <w:left w:val="single" w:sz="4" w:space="0" w:color="auto"/>
              <w:bottom w:val="nil"/>
              <w:right w:val="single" w:sz="4" w:space="0" w:color="auto"/>
            </w:tcBorders>
            <w:shd w:val="clear" w:color="auto" w:fill="auto"/>
            <w:noWrap/>
            <w:vAlign w:val="bottom"/>
            <w:hideMark/>
          </w:tcPr>
          <w:p w14:paraId="489A87B2"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200" w:type="dxa"/>
            <w:tcBorders>
              <w:top w:val="double" w:sz="6" w:space="0" w:color="auto"/>
              <w:left w:val="single" w:sz="4" w:space="0" w:color="auto"/>
              <w:bottom w:val="nil"/>
              <w:right w:val="single" w:sz="4" w:space="0" w:color="auto"/>
            </w:tcBorders>
            <w:shd w:val="clear" w:color="auto" w:fill="auto"/>
            <w:noWrap/>
            <w:vAlign w:val="bottom"/>
            <w:hideMark/>
          </w:tcPr>
          <w:p w14:paraId="6B548510"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161" w:type="dxa"/>
            <w:tcBorders>
              <w:top w:val="double" w:sz="6" w:space="0" w:color="auto"/>
              <w:left w:val="single" w:sz="4" w:space="0" w:color="auto"/>
              <w:bottom w:val="nil"/>
              <w:right w:val="single" w:sz="4" w:space="0" w:color="auto"/>
            </w:tcBorders>
            <w:shd w:val="clear" w:color="auto" w:fill="auto"/>
            <w:noWrap/>
            <w:vAlign w:val="bottom"/>
            <w:hideMark/>
          </w:tcPr>
          <w:p w14:paraId="2481A901" w14:textId="77777777" w:rsidR="00D03AB8" w:rsidRPr="00E63CC5" w:rsidRDefault="00D03AB8" w:rsidP="00C82ED8">
            <w:pPr>
              <w:jc w:val="right"/>
              <w:rPr>
                <w:b/>
                <w:bCs/>
                <w:color w:val="000000"/>
                <w:sz w:val="20"/>
                <w:szCs w:val="20"/>
              </w:rPr>
            </w:pPr>
            <w:r w:rsidRPr="00E63CC5">
              <w:rPr>
                <w:b/>
                <w:bCs/>
                <w:color w:val="000000"/>
                <w:sz w:val="20"/>
                <w:szCs w:val="20"/>
              </w:rPr>
              <w:t>36100,00</w:t>
            </w:r>
          </w:p>
        </w:tc>
      </w:tr>
      <w:tr w:rsidR="00D03AB8" w:rsidRPr="00E63CC5" w14:paraId="46726F69" w14:textId="77777777" w:rsidTr="00E01892">
        <w:trPr>
          <w:trHeight w:val="10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D976" w14:textId="77777777" w:rsidR="00D03AB8" w:rsidRPr="00E63CC5" w:rsidRDefault="00D03AB8" w:rsidP="00C82ED8">
            <w:pPr>
              <w:rPr>
                <w:color w:val="000000"/>
                <w:sz w:val="20"/>
                <w:szCs w:val="20"/>
              </w:rPr>
            </w:pPr>
            <w:r w:rsidRPr="00E63CC5">
              <w:rPr>
                <w:color w:val="000000"/>
                <w:sz w:val="20"/>
                <w:szCs w:val="20"/>
              </w:rPr>
              <w:t>Telpu nomas maksa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3E58C4" w14:textId="77777777" w:rsidR="00D03AB8" w:rsidRPr="00E63CC5" w:rsidRDefault="00D03AB8" w:rsidP="00C82ED8">
            <w:pPr>
              <w:rPr>
                <w:color w:val="00B050"/>
                <w:sz w:val="20"/>
                <w:szCs w:val="20"/>
              </w:rPr>
            </w:pPr>
            <w:r w:rsidRPr="00E63CC5">
              <w:rPr>
                <w:color w:val="00B050"/>
                <w:sz w:val="20"/>
                <w:szCs w:val="20"/>
              </w:rPr>
              <w:t>Kur tiks īrētas telpas, norādīts aprēķins, piemēram, dienu skaits x vienas dienas izmaksas (vai stundu skaits x vienas stundas izmaksas)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9E002F7"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71DE7434" w14:textId="77777777" w:rsidR="00D03AB8" w:rsidRPr="00E63CC5" w:rsidRDefault="00D03AB8" w:rsidP="00C82ED8">
            <w:pPr>
              <w:jc w:val="right"/>
              <w:rPr>
                <w:color w:val="000000"/>
                <w:sz w:val="20"/>
                <w:szCs w:val="20"/>
              </w:rPr>
            </w:pPr>
            <w:r w:rsidRPr="00E63CC5">
              <w:rPr>
                <w:color w:val="000000"/>
                <w:sz w:val="20"/>
                <w:szCs w:val="20"/>
              </w:rPr>
              <w:t>2000,00</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7E1CE1BE"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350D3879"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573C5CF0"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63B01"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CD26AB4"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5F547752"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34072AB7"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F28FB31" w14:textId="77777777" w:rsidR="00D03AB8" w:rsidRPr="00E63CC5" w:rsidRDefault="00D03AB8" w:rsidP="00C82ED8">
            <w:pPr>
              <w:rPr>
                <w:color w:val="000000"/>
                <w:sz w:val="20"/>
                <w:szCs w:val="20"/>
              </w:rPr>
            </w:pPr>
            <w:r w:rsidRPr="00E63CC5">
              <w:rPr>
                <w:color w:val="000000"/>
                <w:sz w:val="20"/>
                <w:szCs w:val="20"/>
              </w:rPr>
              <w:lastRenderedPageBreak/>
              <w:t>Režisors</w:t>
            </w:r>
          </w:p>
        </w:tc>
        <w:tc>
          <w:tcPr>
            <w:tcW w:w="2410" w:type="dxa"/>
            <w:tcBorders>
              <w:top w:val="nil"/>
              <w:left w:val="nil"/>
              <w:bottom w:val="single" w:sz="4" w:space="0" w:color="auto"/>
              <w:right w:val="single" w:sz="4" w:space="0" w:color="auto"/>
            </w:tcBorders>
            <w:shd w:val="clear" w:color="auto" w:fill="auto"/>
            <w:vAlign w:val="center"/>
            <w:hideMark/>
          </w:tcPr>
          <w:p w14:paraId="52395DCB"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7DD00A29"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3122C9CC" w14:textId="77777777" w:rsidR="00D03AB8" w:rsidRPr="00E63CC5" w:rsidRDefault="00D03AB8" w:rsidP="00C82ED8">
            <w:pPr>
              <w:jc w:val="right"/>
              <w:rPr>
                <w:color w:val="000000"/>
                <w:sz w:val="20"/>
                <w:szCs w:val="20"/>
              </w:rPr>
            </w:pPr>
            <w:r w:rsidRPr="00E63CC5">
              <w:rPr>
                <w:color w:val="000000"/>
                <w:sz w:val="20"/>
                <w:szCs w:val="20"/>
              </w:rPr>
              <w:t>1000,00</w:t>
            </w:r>
          </w:p>
        </w:tc>
        <w:tc>
          <w:tcPr>
            <w:tcW w:w="1250" w:type="dxa"/>
            <w:tcBorders>
              <w:top w:val="nil"/>
              <w:left w:val="nil"/>
              <w:bottom w:val="single" w:sz="4" w:space="0" w:color="auto"/>
              <w:right w:val="single" w:sz="4" w:space="0" w:color="auto"/>
            </w:tcBorders>
            <w:shd w:val="clear" w:color="auto" w:fill="auto"/>
            <w:vAlign w:val="bottom"/>
            <w:hideMark/>
          </w:tcPr>
          <w:p w14:paraId="1EA4572D"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21B11871"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22035848"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755E829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C4E326"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2D4B123B"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0CEA138F"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1FE7AB0" w14:textId="77777777" w:rsidR="00D03AB8" w:rsidRPr="00E63CC5" w:rsidRDefault="00D03AB8" w:rsidP="00C82ED8">
            <w:pPr>
              <w:rPr>
                <w:color w:val="000000"/>
                <w:sz w:val="20"/>
                <w:szCs w:val="20"/>
              </w:rPr>
            </w:pPr>
            <w:r w:rsidRPr="00E63CC5">
              <w:rPr>
                <w:color w:val="000000"/>
                <w:sz w:val="20"/>
                <w:szCs w:val="20"/>
              </w:rPr>
              <w:t>Režisora asistents</w:t>
            </w:r>
          </w:p>
        </w:tc>
        <w:tc>
          <w:tcPr>
            <w:tcW w:w="2410" w:type="dxa"/>
            <w:tcBorders>
              <w:top w:val="nil"/>
              <w:left w:val="nil"/>
              <w:bottom w:val="single" w:sz="4" w:space="0" w:color="auto"/>
              <w:right w:val="single" w:sz="4" w:space="0" w:color="auto"/>
            </w:tcBorders>
            <w:shd w:val="clear" w:color="auto" w:fill="auto"/>
            <w:vAlign w:val="center"/>
            <w:hideMark/>
          </w:tcPr>
          <w:p w14:paraId="6AB55AFF"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4A70D728"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65FAF04C" w14:textId="77777777" w:rsidR="00D03AB8" w:rsidRPr="00E63CC5" w:rsidRDefault="00D03AB8" w:rsidP="00C82ED8">
            <w:pPr>
              <w:jc w:val="right"/>
              <w:rPr>
                <w:color w:val="000000"/>
                <w:sz w:val="20"/>
                <w:szCs w:val="20"/>
              </w:rPr>
            </w:pPr>
            <w:r w:rsidRPr="00E63CC5">
              <w:rPr>
                <w:color w:val="000000"/>
                <w:sz w:val="20"/>
                <w:szCs w:val="20"/>
              </w:rPr>
              <w:t>200,00</w:t>
            </w:r>
          </w:p>
        </w:tc>
        <w:tc>
          <w:tcPr>
            <w:tcW w:w="1250" w:type="dxa"/>
            <w:tcBorders>
              <w:top w:val="nil"/>
              <w:left w:val="nil"/>
              <w:bottom w:val="single" w:sz="4" w:space="0" w:color="auto"/>
              <w:right w:val="single" w:sz="4" w:space="0" w:color="auto"/>
            </w:tcBorders>
            <w:shd w:val="clear" w:color="auto" w:fill="auto"/>
            <w:vAlign w:val="bottom"/>
            <w:hideMark/>
          </w:tcPr>
          <w:p w14:paraId="66E17A7C"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324CFF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64A5C24"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DBDBA34"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9D30A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360A014" w14:textId="77777777" w:rsidR="00D03AB8" w:rsidRPr="00E63CC5" w:rsidRDefault="00D03AB8" w:rsidP="00C82ED8">
            <w:pPr>
              <w:jc w:val="right"/>
              <w:rPr>
                <w:color w:val="000000"/>
                <w:sz w:val="20"/>
                <w:szCs w:val="20"/>
              </w:rPr>
            </w:pPr>
            <w:r w:rsidRPr="00E63CC5">
              <w:rPr>
                <w:color w:val="000000"/>
                <w:sz w:val="20"/>
                <w:szCs w:val="20"/>
              </w:rPr>
              <w:t>200,00</w:t>
            </w:r>
          </w:p>
        </w:tc>
      </w:tr>
      <w:tr w:rsidR="00D03AB8" w:rsidRPr="00E63CC5" w14:paraId="608A1F70"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AFD1BD6" w14:textId="77777777" w:rsidR="00D03AB8" w:rsidRPr="00E63CC5" w:rsidRDefault="00D03AB8" w:rsidP="00C82ED8">
            <w:pPr>
              <w:rPr>
                <w:color w:val="000000"/>
                <w:sz w:val="20"/>
                <w:szCs w:val="20"/>
              </w:rPr>
            </w:pPr>
            <w:r w:rsidRPr="00E63CC5">
              <w:rPr>
                <w:color w:val="000000"/>
                <w:sz w:val="20"/>
                <w:szCs w:val="20"/>
              </w:rPr>
              <w:t>Scenogrāfs</w:t>
            </w:r>
          </w:p>
        </w:tc>
        <w:tc>
          <w:tcPr>
            <w:tcW w:w="2410" w:type="dxa"/>
            <w:tcBorders>
              <w:top w:val="nil"/>
              <w:left w:val="nil"/>
              <w:bottom w:val="single" w:sz="4" w:space="0" w:color="auto"/>
              <w:right w:val="single" w:sz="4" w:space="0" w:color="auto"/>
            </w:tcBorders>
            <w:shd w:val="clear" w:color="auto" w:fill="auto"/>
            <w:vAlign w:val="center"/>
            <w:hideMark/>
          </w:tcPr>
          <w:p w14:paraId="2B218DC7"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4148C523"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FBFB23F" w14:textId="77777777" w:rsidR="00D03AB8" w:rsidRPr="00E63CC5" w:rsidRDefault="00D03AB8" w:rsidP="00C82ED8">
            <w:pPr>
              <w:jc w:val="right"/>
              <w:rPr>
                <w:color w:val="000000"/>
                <w:sz w:val="20"/>
                <w:szCs w:val="20"/>
              </w:rPr>
            </w:pPr>
            <w:r w:rsidRPr="00E63CC5">
              <w:rPr>
                <w:color w:val="000000"/>
                <w:sz w:val="20"/>
                <w:szCs w:val="20"/>
              </w:rPr>
              <w:t>500,00</w:t>
            </w:r>
          </w:p>
        </w:tc>
        <w:tc>
          <w:tcPr>
            <w:tcW w:w="1250" w:type="dxa"/>
            <w:tcBorders>
              <w:top w:val="nil"/>
              <w:left w:val="nil"/>
              <w:bottom w:val="single" w:sz="4" w:space="0" w:color="auto"/>
              <w:right w:val="single" w:sz="4" w:space="0" w:color="auto"/>
            </w:tcBorders>
            <w:shd w:val="clear" w:color="auto" w:fill="auto"/>
            <w:vAlign w:val="bottom"/>
            <w:hideMark/>
          </w:tcPr>
          <w:p w14:paraId="1825EF42"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02587EB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1800D2E6"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72A7746E"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2A9D9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06ED8168" w14:textId="77777777" w:rsidR="00D03AB8" w:rsidRPr="00E63CC5" w:rsidRDefault="00D03AB8" w:rsidP="00C82ED8">
            <w:pPr>
              <w:jc w:val="right"/>
              <w:rPr>
                <w:color w:val="000000"/>
                <w:sz w:val="20"/>
                <w:szCs w:val="20"/>
              </w:rPr>
            </w:pPr>
            <w:r w:rsidRPr="00E63CC5">
              <w:rPr>
                <w:color w:val="000000"/>
                <w:sz w:val="20"/>
                <w:szCs w:val="20"/>
              </w:rPr>
              <w:t>500,00</w:t>
            </w:r>
          </w:p>
        </w:tc>
      </w:tr>
      <w:tr w:rsidR="00D03AB8" w:rsidRPr="00E63CC5" w14:paraId="75067904"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DE4EF6B" w14:textId="77777777" w:rsidR="00D03AB8" w:rsidRPr="00E63CC5" w:rsidRDefault="00D03AB8" w:rsidP="00C82ED8">
            <w:pPr>
              <w:rPr>
                <w:color w:val="000000"/>
                <w:sz w:val="20"/>
                <w:szCs w:val="20"/>
              </w:rPr>
            </w:pPr>
            <w:r w:rsidRPr="00E63CC5">
              <w:rPr>
                <w:color w:val="000000"/>
                <w:sz w:val="20"/>
                <w:szCs w:val="20"/>
              </w:rPr>
              <w:t>Skaņu režisors</w:t>
            </w:r>
          </w:p>
        </w:tc>
        <w:tc>
          <w:tcPr>
            <w:tcW w:w="2410" w:type="dxa"/>
            <w:tcBorders>
              <w:top w:val="nil"/>
              <w:left w:val="nil"/>
              <w:bottom w:val="single" w:sz="4" w:space="0" w:color="auto"/>
              <w:right w:val="single" w:sz="4" w:space="0" w:color="auto"/>
            </w:tcBorders>
            <w:shd w:val="clear" w:color="auto" w:fill="auto"/>
            <w:vAlign w:val="center"/>
            <w:hideMark/>
          </w:tcPr>
          <w:p w14:paraId="42C1ACA5"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1B090871"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4958A01"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37DC0F9F" w14:textId="77777777" w:rsidR="00D03AB8" w:rsidRPr="00E63CC5" w:rsidRDefault="00D03AB8" w:rsidP="00C82ED8">
            <w:pPr>
              <w:jc w:val="right"/>
              <w:rPr>
                <w:color w:val="000000"/>
                <w:sz w:val="20"/>
                <w:szCs w:val="20"/>
              </w:rPr>
            </w:pPr>
            <w:r w:rsidRPr="00E63CC5">
              <w:rPr>
                <w:color w:val="000000"/>
                <w:sz w:val="20"/>
                <w:szCs w:val="20"/>
              </w:rPr>
              <w:t>500,00</w:t>
            </w:r>
          </w:p>
        </w:tc>
        <w:tc>
          <w:tcPr>
            <w:tcW w:w="1202" w:type="dxa"/>
            <w:tcBorders>
              <w:top w:val="nil"/>
              <w:left w:val="nil"/>
              <w:bottom w:val="single" w:sz="4" w:space="0" w:color="auto"/>
              <w:right w:val="single" w:sz="4" w:space="0" w:color="auto"/>
            </w:tcBorders>
            <w:shd w:val="clear" w:color="auto" w:fill="auto"/>
            <w:noWrap/>
            <w:vAlign w:val="bottom"/>
            <w:hideMark/>
          </w:tcPr>
          <w:p w14:paraId="105016A3"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B8136D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5720D454"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7E83A4"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0D8CFE5A" w14:textId="77777777" w:rsidR="00D03AB8" w:rsidRPr="00E63CC5" w:rsidRDefault="00D03AB8" w:rsidP="00C82ED8">
            <w:pPr>
              <w:jc w:val="right"/>
              <w:rPr>
                <w:color w:val="000000"/>
                <w:sz w:val="20"/>
                <w:szCs w:val="20"/>
              </w:rPr>
            </w:pPr>
            <w:r w:rsidRPr="00E63CC5">
              <w:rPr>
                <w:color w:val="000000"/>
                <w:sz w:val="20"/>
                <w:szCs w:val="20"/>
              </w:rPr>
              <w:t>500,00</w:t>
            </w:r>
          </w:p>
        </w:tc>
      </w:tr>
      <w:tr w:rsidR="00D03AB8" w:rsidRPr="00E63CC5" w14:paraId="784814C4"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45D82BF" w14:textId="77777777" w:rsidR="00D03AB8" w:rsidRPr="00E63CC5" w:rsidRDefault="00D03AB8" w:rsidP="00C82ED8">
            <w:pPr>
              <w:rPr>
                <w:color w:val="000000"/>
                <w:sz w:val="20"/>
                <w:szCs w:val="20"/>
              </w:rPr>
            </w:pPr>
            <w:r w:rsidRPr="00E63CC5">
              <w:rPr>
                <w:color w:val="000000"/>
                <w:sz w:val="20"/>
                <w:szCs w:val="20"/>
              </w:rPr>
              <w:t>Programmas konsultants</w:t>
            </w:r>
          </w:p>
        </w:tc>
        <w:tc>
          <w:tcPr>
            <w:tcW w:w="2410" w:type="dxa"/>
            <w:tcBorders>
              <w:top w:val="nil"/>
              <w:left w:val="nil"/>
              <w:bottom w:val="single" w:sz="4" w:space="0" w:color="auto"/>
              <w:right w:val="single" w:sz="4" w:space="0" w:color="auto"/>
            </w:tcBorders>
            <w:shd w:val="clear" w:color="auto" w:fill="auto"/>
            <w:vAlign w:val="center"/>
            <w:hideMark/>
          </w:tcPr>
          <w:p w14:paraId="626D8944"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1F37D22B"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3B8674A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30359A2F" w14:textId="77777777" w:rsidR="00D03AB8" w:rsidRPr="00E63CC5" w:rsidRDefault="00D03AB8" w:rsidP="00C82ED8">
            <w:pPr>
              <w:jc w:val="right"/>
              <w:rPr>
                <w:color w:val="000000"/>
                <w:sz w:val="20"/>
                <w:szCs w:val="20"/>
              </w:rPr>
            </w:pPr>
            <w:r w:rsidRPr="00E63CC5">
              <w:rPr>
                <w:color w:val="000000"/>
                <w:sz w:val="20"/>
                <w:szCs w:val="20"/>
              </w:rPr>
              <w:t>100,00</w:t>
            </w:r>
          </w:p>
        </w:tc>
        <w:tc>
          <w:tcPr>
            <w:tcW w:w="1202" w:type="dxa"/>
            <w:tcBorders>
              <w:top w:val="nil"/>
              <w:left w:val="nil"/>
              <w:bottom w:val="single" w:sz="4" w:space="0" w:color="auto"/>
              <w:right w:val="single" w:sz="4" w:space="0" w:color="auto"/>
            </w:tcBorders>
            <w:shd w:val="clear" w:color="auto" w:fill="auto"/>
            <w:noWrap/>
            <w:vAlign w:val="bottom"/>
            <w:hideMark/>
          </w:tcPr>
          <w:p w14:paraId="1368D86A"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38431E18"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01E6526B"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F48239"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E34BD1E" w14:textId="77777777" w:rsidR="00D03AB8" w:rsidRPr="00E63CC5" w:rsidRDefault="00D03AB8" w:rsidP="00C82ED8">
            <w:pPr>
              <w:jc w:val="right"/>
              <w:rPr>
                <w:color w:val="000000"/>
                <w:sz w:val="20"/>
                <w:szCs w:val="20"/>
              </w:rPr>
            </w:pPr>
            <w:r w:rsidRPr="00E63CC5">
              <w:rPr>
                <w:color w:val="000000"/>
                <w:sz w:val="20"/>
                <w:szCs w:val="20"/>
              </w:rPr>
              <w:t>100,00</w:t>
            </w:r>
          </w:p>
        </w:tc>
      </w:tr>
      <w:tr w:rsidR="00D03AB8" w:rsidRPr="00E63CC5" w14:paraId="730E1046"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051A090" w14:textId="77777777" w:rsidR="00D03AB8" w:rsidRPr="00E63CC5" w:rsidRDefault="00D03AB8" w:rsidP="00C82ED8">
            <w:pPr>
              <w:rPr>
                <w:color w:val="000000"/>
                <w:sz w:val="20"/>
                <w:szCs w:val="20"/>
              </w:rPr>
            </w:pPr>
            <w:r w:rsidRPr="00E63CC5">
              <w:rPr>
                <w:color w:val="000000"/>
                <w:sz w:val="20"/>
                <w:szCs w:val="20"/>
              </w:rPr>
              <w:t>Diriģents</w:t>
            </w:r>
          </w:p>
        </w:tc>
        <w:tc>
          <w:tcPr>
            <w:tcW w:w="2410" w:type="dxa"/>
            <w:tcBorders>
              <w:top w:val="nil"/>
              <w:left w:val="nil"/>
              <w:bottom w:val="single" w:sz="4" w:space="0" w:color="auto"/>
              <w:right w:val="single" w:sz="4" w:space="0" w:color="auto"/>
            </w:tcBorders>
            <w:shd w:val="clear" w:color="auto" w:fill="auto"/>
            <w:vAlign w:val="center"/>
            <w:hideMark/>
          </w:tcPr>
          <w:p w14:paraId="56896371"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vAlign w:val="bottom"/>
            <w:hideMark/>
          </w:tcPr>
          <w:p w14:paraId="6FB8C98E"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F193D3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264DCE08" w14:textId="77777777" w:rsidR="00D03AB8" w:rsidRPr="00E63CC5" w:rsidRDefault="00D03AB8" w:rsidP="00C82ED8">
            <w:pPr>
              <w:jc w:val="right"/>
              <w:rPr>
                <w:color w:val="000000"/>
                <w:sz w:val="20"/>
                <w:szCs w:val="20"/>
              </w:rPr>
            </w:pPr>
            <w:r w:rsidRPr="00E63CC5">
              <w:rPr>
                <w:color w:val="000000"/>
                <w:sz w:val="20"/>
                <w:szCs w:val="20"/>
              </w:rPr>
              <w:t>1000,00</w:t>
            </w:r>
          </w:p>
        </w:tc>
        <w:tc>
          <w:tcPr>
            <w:tcW w:w="1202" w:type="dxa"/>
            <w:tcBorders>
              <w:top w:val="nil"/>
              <w:left w:val="nil"/>
              <w:bottom w:val="single" w:sz="4" w:space="0" w:color="auto"/>
              <w:right w:val="single" w:sz="4" w:space="0" w:color="auto"/>
            </w:tcBorders>
            <w:shd w:val="clear" w:color="auto" w:fill="auto"/>
            <w:noWrap/>
            <w:vAlign w:val="bottom"/>
            <w:hideMark/>
          </w:tcPr>
          <w:p w14:paraId="11E5D017"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386CCB43"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0BE991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02DED7"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82BCAC0"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10193B88"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D93362D" w14:textId="77777777" w:rsidR="00D03AB8" w:rsidRPr="00E63CC5" w:rsidRDefault="00D03AB8" w:rsidP="00C82ED8">
            <w:pPr>
              <w:rPr>
                <w:color w:val="000000"/>
                <w:sz w:val="20"/>
                <w:szCs w:val="20"/>
              </w:rPr>
            </w:pPr>
            <w:r w:rsidRPr="00E63CC5">
              <w:rPr>
                <w:color w:val="000000"/>
                <w:sz w:val="20"/>
                <w:szCs w:val="20"/>
              </w:rPr>
              <w:t>Skaņa</w:t>
            </w:r>
          </w:p>
        </w:tc>
        <w:tc>
          <w:tcPr>
            <w:tcW w:w="2410" w:type="dxa"/>
            <w:tcBorders>
              <w:top w:val="nil"/>
              <w:left w:val="nil"/>
              <w:bottom w:val="single" w:sz="4" w:space="0" w:color="auto"/>
              <w:right w:val="single" w:sz="4" w:space="0" w:color="auto"/>
            </w:tcBorders>
            <w:shd w:val="clear" w:color="auto" w:fill="auto"/>
            <w:vAlign w:val="center"/>
            <w:hideMark/>
          </w:tcPr>
          <w:p w14:paraId="13925A28"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shd w:val="clear" w:color="auto" w:fill="auto"/>
            <w:vAlign w:val="bottom"/>
            <w:hideMark/>
          </w:tcPr>
          <w:p w14:paraId="7099631B"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77BF3F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794A95E7" w14:textId="77777777" w:rsidR="00D03AB8" w:rsidRPr="00E63CC5" w:rsidRDefault="00D03AB8" w:rsidP="00C82ED8">
            <w:pPr>
              <w:jc w:val="right"/>
              <w:rPr>
                <w:color w:val="000000"/>
                <w:sz w:val="20"/>
                <w:szCs w:val="20"/>
              </w:rPr>
            </w:pPr>
            <w:r w:rsidRPr="00E63CC5">
              <w:rPr>
                <w:color w:val="000000"/>
                <w:sz w:val="20"/>
                <w:szCs w:val="20"/>
              </w:rPr>
              <w:t>5000,00</w:t>
            </w:r>
          </w:p>
        </w:tc>
        <w:tc>
          <w:tcPr>
            <w:tcW w:w="1202" w:type="dxa"/>
            <w:tcBorders>
              <w:top w:val="nil"/>
              <w:left w:val="nil"/>
              <w:bottom w:val="single" w:sz="4" w:space="0" w:color="auto"/>
              <w:right w:val="single" w:sz="4" w:space="0" w:color="auto"/>
            </w:tcBorders>
            <w:shd w:val="clear" w:color="auto" w:fill="auto"/>
            <w:noWrap/>
            <w:vAlign w:val="bottom"/>
            <w:hideMark/>
          </w:tcPr>
          <w:p w14:paraId="3D65BCF3"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030E7DD7"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5DFE402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EEED1B"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520B21B7"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634EE166"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30D7FE9" w14:textId="77777777" w:rsidR="00D03AB8" w:rsidRPr="00E63CC5" w:rsidRDefault="00D03AB8" w:rsidP="00C82ED8">
            <w:pPr>
              <w:rPr>
                <w:color w:val="000000"/>
                <w:sz w:val="20"/>
                <w:szCs w:val="20"/>
              </w:rPr>
            </w:pPr>
            <w:r w:rsidRPr="00E63CC5">
              <w:rPr>
                <w:color w:val="000000"/>
                <w:sz w:val="20"/>
                <w:szCs w:val="20"/>
              </w:rPr>
              <w:t>Gaisma</w:t>
            </w:r>
          </w:p>
        </w:tc>
        <w:tc>
          <w:tcPr>
            <w:tcW w:w="2410" w:type="dxa"/>
            <w:tcBorders>
              <w:top w:val="nil"/>
              <w:left w:val="nil"/>
              <w:bottom w:val="single" w:sz="4" w:space="0" w:color="auto"/>
              <w:right w:val="single" w:sz="4" w:space="0" w:color="auto"/>
            </w:tcBorders>
            <w:shd w:val="clear" w:color="auto" w:fill="auto"/>
            <w:vAlign w:val="center"/>
            <w:hideMark/>
          </w:tcPr>
          <w:p w14:paraId="27F0EDA1"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shd w:val="clear" w:color="auto" w:fill="auto"/>
            <w:vAlign w:val="bottom"/>
            <w:hideMark/>
          </w:tcPr>
          <w:p w14:paraId="60D9071D"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00F2C44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7C6051A5" w14:textId="77777777" w:rsidR="00D03AB8" w:rsidRPr="00E63CC5" w:rsidRDefault="00D03AB8" w:rsidP="00C82ED8">
            <w:pPr>
              <w:jc w:val="right"/>
              <w:rPr>
                <w:color w:val="000000"/>
                <w:sz w:val="20"/>
                <w:szCs w:val="20"/>
              </w:rPr>
            </w:pPr>
            <w:r w:rsidRPr="00E63CC5">
              <w:rPr>
                <w:color w:val="000000"/>
                <w:sz w:val="20"/>
                <w:szCs w:val="20"/>
              </w:rPr>
              <w:t>5000,00</w:t>
            </w:r>
          </w:p>
        </w:tc>
        <w:tc>
          <w:tcPr>
            <w:tcW w:w="1202" w:type="dxa"/>
            <w:tcBorders>
              <w:top w:val="nil"/>
              <w:left w:val="nil"/>
              <w:bottom w:val="single" w:sz="4" w:space="0" w:color="auto"/>
              <w:right w:val="single" w:sz="4" w:space="0" w:color="auto"/>
            </w:tcBorders>
            <w:shd w:val="clear" w:color="auto" w:fill="auto"/>
            <w:noWrap/>
            <w:vAlign w:val="bottom"/>
            <w:hideMark/>
          </w:tcPr>
          <w:p w14:paraId="16292B3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446ACCBE"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503D7BF9"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C9EF53"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AEF2443"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63B26B4A"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429F5B2" w14:textId="77777777" w:rsidR="00D03AB8" w:rsidRPr="00E63CC5" w:rsidRDefault="00D03AB8" w:rsidP="00C82ED8">
            <w:pPr>
              <w:rPr>
                <w:color w:val="000000"/>
                <w:sz w:val="20"/>
                <w:szCs w:val="20"/>
              </w:rPr>
            </w:pPr>
            <w:r w:rsidRPr="00E63CC5">
              <w:rPr>
                <w:color w:val="000000"/>
                <w:sz w:val="20"/>
                <w:szCs w:val="20"/>
              </w:rPr>
              <w:t>Uzbūves</w:t>
            </w:r>
          </w:p>
        </w:tc>
        <w:tc>
          <w:tcPr>
            <w:tcW w:w="2410" w:type="dxa"/>
            <w:tcBorders>
              <w:top w:val="nil"/>
              <w:left w:val="nil"/>
              <w:bottom w:val="single" w:sz="4" w:space="0" w:color="auto"/>
              <w:right w:val="single" w:sz="4" w:space="0" w:color="auto"/>
            </w:tcBorders>
            <w:shd w:val="clear" w:color="auto" w:fill="auto"/>
            <w:vAlign w:val="center"/>
            <w:hideMark/>
          </w:tcPr>
          <w:p w14:paraId="38C3A03B"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shd w:val="clear" w:color="auto" w:fill="auto"/>
            <w:vAlign w:val="bottom"/>
            <w:hideMark/>
          </w:tcPr>
          <w:p w14:paraId="43E6C6DC"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0767AE1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8E0C09" w14:textId="77777777" w:rsidR="00D03AB8" w:rsidRPr="00E63CC5" w:rsidRDefault="00D03AB8" w:rsidP="00C82ED8">
            <w:pPr>
              <w:jc w:val="right"/>
              <w:rPr>
                <w:color w:val="000000"/>
                <w:sz w:val="20"/>
                <w:szCs w:val="20"/>
              </w:rPr>
            </w:pPr>
            <w:r w:rsidRPr="00E63CC5">
              <w:rPr>
                <w:color w:val="000000"/>
                <w:sz w:val="20"/>
                <w:szCs w:val="20"/>
              </w:rPr>
              <w:t>2000,00</w:t>
            </w:r>
          </w:p>
        </w:tc>
        <w:tc>
          <w:tcPr>
            <w:tcW w:w="1202" w:type="dxa"/>
            <w:tcBorders>
              <w:top w:val="nil"/>
              <w:left w:val="nil"/>
              <w:bottom w:val="single" w:sz="4" w:space="0" w:color="auto"/>
              <w:right w:val="single" w:sz="4" w:space="0" w:color="auto"/>
            </w:tcBorders>
            <w:shd w:val="clear" w:color="auto" w:fill="auto"/>
            <w:noWrap/>
            <w:vAlign w:val="bottom"/>
            <w:hideMark/>
          </w:tcPr>
          <w:p w14:paraId="777075C8"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3063628F"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6FC8C6D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0029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3DF10DFD"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1420ABF6" w14:textId="77777777" w:rsidTr="00E01892">
        <w:trPr>
          <w:trHeight w:val="5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ECAE18E" w14:textId="77777777" w:rsidR="00D03AB8" w:rsidRPr="00E63CC5" w:rsidRDefault="00D03AB8" w:rsidP="00C82ED8">
            <w:pPr>
              <w:rPr>
                <w:color w:val="000000"/>
                <w:sz w:val="20"/>
                <w:szCs w:val="20"/>
              </w:rPr>
            </w:pPr>
            <w:proofErr w:type="spellStart"/>
            <w:r w:rsidRPr="00E63CC5">
              <w:rPr>
                <w:color w:val="000000"/>
                <w:sz w:val="20"/>
                <w:szCs w:val="20"/>
              </w:rPr>
              <w:t>Podestūra</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83BDF19" w14:textId="77777777" w:rsidR="00D03AB8" w:rsidRPr="00E63CC5" w:rsidRDefault="00D03AB8" w:rsidP="00C82ED8">
            <w:pPr>
              <w:rPr>
                <w:color w:val="00B050"/>
                <w:sz w:val="20"/>
                <w:szCs w:val="20"/>
              </w:rPr>
            </w:pPr>
            <w:r w:rsidRPr="00E63CC5">
              <w:rPr>
                <w:color w:val="00B050"/>
                <w:sz w:val="20"/>
                <w:szCs w:val="20"/>
              </w:rPr>
              <w:t>Konkrēti kas un par kādu summu tiks būvēts? Pakalpojums?</w:t>
            </w:r>
          </w:p>
        </w:tc>
        <w:tc>
          <w:tcPr>
            <w:tcW w:w="1842" w:type="dxa"/>
            <w:tcBorders>
              <w:top w:val="nil"/>
              <w:left w:val="nil"/>
              <w:bottom w:val="single" w:sz="4" w:space="0" w:color="auto"/>
              <w:right w:val="single" w:sz="4" w:space="0" w:color="auto"/>
            </w:tcBorders>
            <w:shd w:val="clear" w:color="auto" w:fill="auto"/>
            <w:noWrap/>
            <w:vAlign w:val="bottom"/>
            <w:hideMark/>
          </w:tcPr>
          <w:p w14:paraId="0BEAAC1C"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4D9627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62A38D8D" w14:textId="77777777" w:rsidR="00D03AB8" w:rsidRPr="00E63CC5" w:rsidRDefault="00D03AB8" w:rsidP="00C82ED8">
            <w:pPr>
              <w:jc w:val="right"/>
              <w:rPr>
                <w:color w:val="000000"/>
                <w:sz w:val="20"/>
                <w:szCs w:val="20"/>
              </w:rPr>
            </w:pPr>
            <w:r w:rsidRPr="00E63CC5">
              <w:rPr>
                <w:color w:val="000000"/>
                <w:sz w:val="20"/>
                <w:szCs w:val="20"/>
              </w:rPr>
              <w:t>2000,00</w:t>
            </w:r>
          </w:p>
        </w:tc>
        <w:tc>
          <w:tcPr>
            <w:tcW w:w="1202" w:type="dxa"/>
            <w:tcBorders>
              <w:top w:val="nil"/>
              <w:left w:val="nil"/>
              <w:bottom w:val="single" w:sz="4" w:space="0" w:color="auto"/>
              <w:right w:val="single" w:sz="4" w:space="0" w:color="auto"/>
            </w:tcBorders>
            <w:shd w:val="clear" w:color="auto" w:fill="auto"/>
            <w:noWrap/>
            <w:vAlign w:val="bottom"/>
            <w:hideMark/>
          </w:tcPr>
          <w:p w14:paraId="377A530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ACF4612"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2CC01248"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8A23C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518C72E5"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1A572898"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471BE01" w14:textId="77777777" w:rsidR="00D03AB8" w:rsidRPr="00E63CC5" w:rsidRDefault="00D03AB8" w:rsidP="00C82ED8">
            <w:pPr>
              <w:rPr>
                <w:color w:val="000000"/>
                <w:sz w:val="20"/>
                <w:szCs w:val="20"/>
              </w:rPr>
            </w:pPr>
            <w:r w:rsidRPr="00E63CC5">
              <w:rPr>
                <w:color w:val="000000"/>
                <w:sz w:val="20"/>
                <w:szCs w:val="20"/>
              </w:rPr>
              <w:t>Kostīmu mākslinieks</w:t>
            </w:r>
          </w:p>
        </w:tc>
        <w:tc>
          <w:tcPr>
            <w:tcW w:w="2410" w:type="dxa"/>
            <w:tcBorders>
              <w:top w:val="nil"/>
              <w:left w:val="nil"/>
              <w:bottom w:val="single" w:sz="4" w:space="0" w:color="auto"/>
              <w:right w:val="single" w:sz="4" w:space="0" w:color="auto"/>
            </w:tcBorders>
            <w:shd w:val="clear" w:color="auto" w:fill="auto"/>
            <w:vAlign w:val="center"/>
            <w:hideMark/>
          </w:tcPr>
          <w:p w14:paraId="5A930AB2"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noWrap/>
            <w:vAlign w:val="bottom"/>
            <w:hideMark/>
          </w:tcPr>
          <w:p w14:paraId="560E42CD"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shd w:val="clear" w:color="auto" w:fill="auto"/>
            <w:noWrap/>
            <w:vAlign w:val="bottom"/>
            <w:hideMark/>
          </w:tcPr>
          <w:p w14:paraId="7C25A123"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4AA3C6C8"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080DC54B"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13569189"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7B19EC96"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96430F"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B976700"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128F1B54"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CBD0E89" w14:textId="77777777" w:rsidR="00D03AB8" w:rsidRPr="00E63CC5" w:rsidRDefault="00D03AB8" w:rsidP="00C82ED8">
            <w:pPr>
              <w:rPr>
                <w:color w:val="000000"/>
                <w:sz w:val="20"/>
                <w:szCs w:val="20"/>
              </w:rPr>
            </w:pPr>
            <w:r w:rsidRPr="00E63CC5">
              <w:rPr>
                <w:color w:val="000000"/>
                <w:sz w:val="20"/>
                <w:szCs w:val="20"/>
              </w:rPr>
              <w:t>Video mākslinieks</w:t>
            </w:r>
          </w:p>
        </w:tc>
        <w:tc>
          <w:tcPr>
            <w:tcW w:w="2410" w:type="dxa"/>
            <w:tcBorders>
              <w:top w:val="nil"/>
              <w:left w:val="nil"/>
              <w:bottom w:val="single" w:sz="4" w:space="0" w:color="auto"/>
              <w:right w:val="single" w:sz="4" w:space="0" w:color="auto"/>
            </w:tcBorders>
            <w:shd w:val="clear" w:color="auto" w:fill="auto"/>
            <w:vAlign w:val="center"/>
            <w:hideMark/>
          </w:tcPr>
          <w:p w14:paraId="1BE363E8"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noWrap/>
            <w:vAlign w:val="bottom"/>
            <w:hideMark/>
          </w:tcPr>
          <w:p w14:paraId="7D7C6F5A" w14:textId="77777777" w:rsidR="00D03AB8" w:rsidRPr="00E63CC5" w:rsidRDefault="00D03AB8" w:rsidP="00C82ED8">
            <w:pPr>
              <w:jc w:val="right"/>
              <w:rPr>
                <w:color w:val="000000"/>
                <w:sz w:val="20"/>
                <w:szCs w:val="20"/>
              </w:rPr>
            </w:pPr>
            <w:r w:rsidRPr="00E63CC5">
              <w:rPr>
                <w:color w:val="000000"/>
                <w:sz w:val="20"/>
                <w:szCs w:val="20"/>
              </w:rPr>
              <w:t>1500,00</w:t>
            </w:r>
          </w:p>
        </w:tc>
        <w:tc>
          <w:tcPr>
            <w:tcW w:w="1561" w:type="dxa"/>
            <w:tcBorders>
              <w:top w:val="nil"/>
              <w:left w:val="nil"/>
              <w:bottom w:val="single" w:sz="4" w:space="0" w:color="auto"/>
              <w:right w:val="single" w:sz="4" w:space="0" w:color="auto"/>
            </w:tcBorders>
            <w:shd w:val="clear" w:color="auto" w:fill="auto"/>
            <w:noWrap/>
            <w:vAlign w:val="bottom"/>
            <w:hideMark/>
          </w:tcPr>
          <w:p w14:paraId="29C8D91E"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193E0C79"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C7136C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1E4E57D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3E8BAE5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AC090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55E37868" w14:textId="77777777" w:rsidR="00D03AB8" w:rsidRPr="00E63CC5" w:rsidRDefault="00D03AB8" w:rsidP="00C82ED8">
            <w:pPr>
              <w:jc w:val="right"/>
              <w:rPr>
                <w:color w:val="000000"/>
                <w:sz w:val="20"/>
                <w:szCs w:val="20"/>
              </w:rPr>
            </w:pPr>
            <w:r w:rsidRPr="00E63CC5">
              <w:rPr>
                <w:color w:val="000000"/>
                <w:sz w:val="20"/>
                <w:szCs w:val="20"/>
              </w:rPr>
              <w:t>1500,00</w:t>
            </w:r>
          </w:p>
        </w:tc>
      </w:tr>
      <w:tr w:rsidR="00D03AB8" w:rsidRPr="00E63CC5" w14:paraId="696C14C5"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7182E6C" w14:textId="77777777" w:rsidR="00D03AB8" w:rsidRPr="00E63CC5" w:rsidRDefault="00D03AB8" w:rsidP="00C82ED8">
            <w:pPr>
              <w:rPr>
                <w:color w:val="000000"/>
                <w:sz w:val="20"/>
                <w:szCs w:val="20"/>
              </w:rPr>
            </w:pPr>
            <w:r w:rsidRPr="00E63CC5">
              <w:rPr>
                <w:color w:val="000000"/>
                <w:sz w:val="20"/>
                <w:szCs w:val="20"/>
              </w:rPr>
              <w:t>Aranžējumi</w:t>
            </w:r>
          </w:p>
        </w:tc>
        <w:tc>
          <w:tcPr>
            <w:tcW w:w="2410" w:type="dxa"/>
            <w:tcBorders>
              <w:top w:val="nil"/>
              <w:left w:val="nil"/>
              <w:bottom w:val="single" w:sz="4" w:space="0" w:color="auto"/>
              <w:right w:val="single" w:sz="4" w:space="0" w:color="auto"/>
            </w:tcBorders>
            <w:shd w:val="clear" w:color="auto" w:fill="auto"/>
            <w:vAlign w:val="center"/>
            <w:hideMark/>
          </w:tcPr>
          <w:p w14:paraId="15B9B4F6"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noWrap/>
            <w:vAlign w:val="bottom"/>
            <w:hideMark/>
          </w:tcPr>
          <w:p w14:paraId="105FFF09" w14:textId="77777777" w:rsidR="00D03AB8" w:rsidRPr="00E63CC5" w:rsidRDefault="00D03AB8" w:rsidP="00C82ED8">
            <w:pPr>
              <w:jc w:val="right"/>
              <w:rPr>
                <w:color w:val="000000"/>
                <w:sz w:val="20"/>
                <w:szCs w:val="20"/>
              </w:rPr>
            </w:pPr>
            <w:r w:rsidRPr="00E63CC5">
              <w:rPr>
                <w:color w:val="000000"/>
                <w:sz w:val="20"/>
                <w:szCs w:val="20"/>
              </w:rPr>
              <w:t>2000,00</w:t>
            </w:r>
          </w:p>
        </w:tc>
        <w:tc>
          <w:tcPr>
            <w:tcW w:w="1561" w:type="dxa"/>
            <w:tcBorders>
              <w:top w:val="nil"/>
              <w:left w:val="nil"/>
              <w:bottom w:val="single" w:sz="4" w:space="0" w:color="auto"/>
              <w:right w:val="single" w:sz="4" w:space="0" w:color="auto"/>
            </w:tcBorders>
            <w:shd w:val="clear" w:color="auto" w:fill="auto"/>
            <w:noWrap/>
            <w:vAlign w:val="bottom"/>
            <w:hideMark/>
          </w:tcPr>
          <w:p w14:paraId="4DC7C28D"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037F839A"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4DE85F65"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6A08539"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3723CC4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5F8658"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32B1C8AB"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29FCDEC6"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265C2CC" w14:textId="77777777" w:rsidR="00D03AB8" w:rsidRPr="00E63CC5" w:rsidRDefault="00D03AB8" w:rsidP="00C82ED8">
            <w:pPr>
              <w:rPr>
                <w:color w:val="000000"/>
                <w:sz w:val="20"/>
                <w:szCs w:val="20"/>
              </w:rPr>
            </w:pPr>
            <w:r w:rsidRPr="00E63CC5">
              <w:rPr>
                <w:color w:val="000000"/>
                <w:sz w:val="20"/>
                <w:szCs w:val="20"/>
              </w:rPr>
              <w:t>Grima mākslinieks</w:t>
            </w:r>
          </w:p>
        </w:tc>
        <w:tc>
          <w:tcPr>
            <w:tcW w:w="2410" w:type="dxa"/>
            <w:tcBorders>
              <w:top w:val="nil"/>
              <w:left w:val="nil"/>
              <w:bottom w:val="single" w:sz="4" w:space="0" w:color="auto"/>
              <w:right w:val="single" w:sz="4" w:space="0" w:color="auto"/>
            </w:tcBorders>
            <w:shd w:val="clear" w:color="auto" w:fill="auto"/>
            <w:vAlign w:val="center"/>
            <w:hideMark/>
          </w:tcPr>
          <w:p w14:paraId="44EF0844"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noWrap/>
            <w:vAlign w:val="bottom"/>
            <w:hideMark/>
          </w:tcPr>
          <w:p w14:paraId="211CF1CC" w14:textId="77777777" w:rsidR="00D03AB8" w:rsidRPr="00E63CC5" w:rsidRDefault="00D03AB8" w:rsidP="00C82ED8">
            <w:pPr>
              <w:jc w:val="right"/>
              <w:rPr>
                <w:color w:val="000000"/>
                <w:sz w:val="20"/>
                <w:szCs w:val="20"/>
              </w:rPr>
            </w:pPr>
            <w:r w:rsidRPr="00E63CC5">
              <w:rPr>
                <w:color w:val="000000"/>
                <w:sz w:val="20"/>
                <w:szCs w:val="20"/>
              </w:rPr>
              <w:t>400,00</w:t>
            </w:r>
          </w:p>
        </w:tc>
        <w:tc>
          <w:tcPr>
            <w:tcW w:w="1561" w:type="dxa"/>
            <w:tcBorders>
              <w:top w:val="nil"/>
              <w:left w:val="nil"/>
              <w:bottom w:val="single" w:sz="4" w:space="0" w:color="auto"/>
              <w:right w:val="single" w:sz="4" w:space="0" w:color="auto"/>
            </w:tcBorders>
            <w:shd w:val="clear" w:color="auto" w:fill="auto"/>
            <w:noWrap/>
            <w:vAlign w:val="bottom"/>
            <w:hideMark/>
          </w:tcPr>
          <w:p w14:paraId="6E74D17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1294781B"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64D06E5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2B26B55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0708608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6B767A"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20AD0DF3" w14:textId="77777777" w:rsidR="00D03AB8" w:rsidRPr="00E63CC5" w:rsidRDefault="00D03AB8" w:rsidP="00C82ED8">
            <w:pPr>
              <w:jc w:val="right"/>
              <w:rPr>
                <w:color w:val="000000"/>
                <w:sz w:val="20"/>
                <w:szCs w:val="20"/>
              </w:rPr>
            </w:pPr>
            <w:r w:rsidRPr="00E63CC5">
              <w:rPr>
                <w:color w:val="000000"/>
                <w:sz w:val="20"/>
                <w:szCs w:val="20"/>
              </w:rPr>
              <w:t>400,00</w:t>
            </w:r>
          </w:p>
        </w:tc>
      </w:tr>
      <w:tr w:rsidR="00D03AB8" w:rsidRPr="00E63CC5" w14:paraId="6CE4B0F9"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4FB0DF2" w14:textId="77777777" w:rsidR="00D03AB8" w:rsidRPr="00E63CC5" w:rsidRDefault="00D03AB8" w:rsidP="00C82ED8">
            <w:pPr>
              <w:rPr>
                <w:color w:val="000000"/>
                <w:sz w:val="20"/>
                <w:szCs w:val="20"/>
              </w:rPr>
            </w:pPr>
            <w:r w:rsidRPr="00E63CC5">
              <w:rPr>
                <w:color w:val="000000"/>
                <w:sz w:val="20"/>
                <w:szCs w:val="20"/>
              </w:rPr>
              <w:t>Mākslinieki</w:t>
            </w:r>
          </w:p>
        </w:tc>
        <w:tc>
          <w:tcPr>
            <w:tcW w:w="2410" w:type="dxa"/>
            <w:tcBorders>
              <w:top w:val="nil"/>
              <w:left w:val="nil"/>
              <w:bottom w:val="single" w:sz="4" w:space="0" w:color="auto"/>
              <w:right w:val="single" w:sz="4" w:space="0" w:color="auto"/>
            </w:tcBorders>
            <w:shd w:val="clear" w:color="auto" w:fill="auto"/>
            <w:vAlign w:val="center"/>
            <w:hideMark/>
          </w:tcPr>
          <w:p w14:paraId="0E52E9B7"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shd w:val="clear" w:color="auto" w:fill="auto"/>
            <w:noWrap/>
            <w:vAlign w:val="bottom"/>
            <w:hideMark/>
          </w:tcPr>
          <w:p w14:paraId="1DDCBB11" w14:textId="77777777" w:rsidR="00D03AB8" w:rsidRPr="00E63CC5" w:rsidRDefault="00D03AB8" w:rsidP="00C82ED8">
            <w:pPr>
              <w:jc w:val="right"/>
              <w:rPr>
                <w:color w:val="000000"/>
                <w:sz w:val="20"/>
                <w:szCs w:val="20"/>
              </w:rPr>
            </w:pPr>
            <w:r w:rsidRPr="00E63CC5">
              <w:rPr>
                <w:color w:val="000000"/>
                <w:sz w:val="20"/>
                <w:szCs w:val="20"/>
              </w:rPr>
              <w:t>2000,00</w:t>
            </w:r>
          </w:p>
        </w:tc>
        <w:tc>
          <w:tcPr>
            <w:tcW w:w="1561" w:type="dxa"/>
            <w:tcBorders>
              <w:top w:val="nil"/>
              <w:left w:val="nil"/>
              <w:bottom w:val="single" w:sz="4" w:space="0" w:color="auto"/>
              <w:right w:val="single" w:sz="4" w:space="0" w:color="auto"/>
            </w:tcBorders>
            <w:shd w:val="clear" w:color="auto" w:fill="auto"/>
            <w:noWrap/>
            <w:vAlign w:val="bottom"/>
            <w:hideMark/>
          </w:tcPr>
          <w:p w14:paraId="38014DB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251078A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03F221A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7B00A10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622DB82B"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FF3FF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71448664"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2A9507C6" w14:textId="77777777" w:rsidTr="00E01892">
        <w:trPr>
          <w:trHeight w:val="5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C662A09" w14:textId="77777777" w:rsidR="00D03AB8" w:rsidRPr="00E63CC5" w:rsidRDefault="00D03AB8" w:rsidP="00C82ED8">
            <w:pPr>
              <w:rPr>
                <w:color w:val="000000"/>
                <w:sz w:val="20"/>
                <w:szCs w:val="20"/>
              </w:rPr>
            </w:pPr>
            <w:r w:rsidRPr="00E63CC5">
              <w:rPr>
                <w:color w:val="000000"/>
                <w:sz w:val="20"/>
                <w:szCs w:val="20"/>
              </w:rPr>
              <w:t>Orķestris</w:t>
            </w:r>
          </w:p>
        </w:tc>
        <w:tc>
          <w:tcPr>
            <w:tcW w:w="2410" w:type="dxa"/>
            <w:tcBorders>
              <w:top w:val="nil"/>
              <w:left w:val="nil"/>
              <w:bottom w:val="single" w:sz="4" w:space="0" w:color="auto"/>
              <w:right w:val="single" w:sz="4" w:space="0" w:color="auto"/>
            </w:tcBorders>
            <w:shd w:val="clear" w:color="auto" w:fill="auto"/>
            <w:vAlign w:val="center"/>
            <w:hideMark/>
          </w:tcPr>
          <w:p w14:paraId="16674C33" w14:textId="77777777" w:rsidR="00D03AB8" w:rsidRPr="00E63CC5" w:rsidRDefault="00D03AB8" w:rsidP="00C82ED8">
            <w:pPr>
              <w:rPr>
                <w:color w:val="00B050"/>
                <w:sz w:val="20"/>
                <w:szCs w:val="20"/>
              </w:rPr>
            </w:pPr>
            <w:r w:rsidRPr="00E63CC5">
              <w:rPr>
                <w:color w:val="00B050"/>
                <w:sz w:val="20"/>
                <w:szCs w:val="20"/>
              </w:rPr>
              <w:t>Autorhonorārs? Pakalpojums? Nodokļi?</w:t>
            </w:r>
          </w:p>
        </w:tc>
        <w:tc>
          <w:tcPr>
            <w:tcW w:w="1842" w:type="dxa"/>
            <w:tcBorders>
              <w:top w:val="nil"/>
              <w:left w:val="nil"/>
              <w:bottom w:val="single" w:sz="4" w:space="0" w:color="auto"/>
              <w:right w:val="single" w:sz="4" w:space="0" w:color="auto"/>
            </w:tcBorders>
            <w:shd w:val="clear" w:color="auto" w:fill="auto"/>
            <w:noWrap/>
            <w:vAlign w:val="bottom"/>
            <w:hideMark/>
          </w:tcPr>
          <w:p w14:paraId="13E30B75" w14:textId="77777777" w:rsidR="00D03AB8" w:rsidRPr="00E63CC5" w:rsidRDefault="00D03AB8" w:rsidP="00C82ED8">
            <w:pPr>
              <w:jc w:val="right"/>
              <w:rPr>
                <w:color w:val="000000"/>
                <w:sz w:val="20"/>
                <w:szCs w:val="20"/>
              </w:rPr>
            </w:pPr>
            <w:r w:rsidRPr="00E63CC5">
              <w:rPr>
                <w:color w:val="000000"/>
                <w:sz w:val="20"/>
                <w:szCs w:val="20"/>
              </w:rPr>
              <w:t>5000,00</w:t>
            </w:r>
          </w:p>
        </w:tc>
        <w:tc>
          <w:tcPr>
            <w:tcW w:w="1561" w:type="dxa"/>
            <w:tcBorders>
              <w:top w:val="nil"/>
              <w:left w:val="nil"/>
              <w:bottom w:val="single" w:sz="4" w:space="0" w:color="auto"/>
              <w:right w:val="single" w:sz="4" w:space="0" w:color="auto"/>
            </w:tcBorders>
            <w:shd w:val="clear" w:color="auto" w:fill="auto"/>
            <w:noWrap/>
            <w:vAlign w:val="bottom"/>
            <w:hideMark/>
          </w:tcPr>
          <w:p w14:paraId="083B538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6701566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395DD71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0113D0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105E63A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219CB1"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7484ED6B"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20EA67A9" w14:textId="77777777" w:rsidTr="00E01892">
        <w:trPr>
          <w:trHeight w:val="78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25811F8" w14:textId="77777777" w:rsidR="00D03AB8" w:rsidRPr="00E63CC5" w:rsidRDefault="00D03AB8" w:rsidP="00C82ED8">
            <w:pPr>
              <w:rPr>
                <w:color w:val="000000"/>
                <w:sz w:val="20"/>
                <w:szCs w:val="20"/>
              </w:rPr>
            </w:pPr>
            <w:r w:rsidRPr="00E63CC5">
              <w:rPr>
                <w:color w:val="000000"/>
                <w:sz w:val="20"/>
                <w:szCs w:val="20"/>
              </w:rPr>
              <w:t>Transports</w:t>
            </w:r>
          </w:p>
        </w:tc>
        <w:tc>
          <w:tcPr>
            <w:tcW w:w="2410" w:type="dxa"/>
            <w:tcBorders>
              <w:top w:val="nil"/>
              <w:left w:val="nil"/>
              <w:bottom w:val="single" w:sz="4" w:space="0" w:color="auto"/>
              <w:right w:val="single" w:sz="4" w:space="0" w:color="auto"/>
            </w:tcBorders>
            <w:shd w:val="clear" w:color="auto" w:fill="auto"/>
            <w:vAlign w:val="bottom"/>
            <w:hideMark/>
          </w:tcPr>
          <w:p w14:paraId="77B6252A" w14:textId="77777777" w:rsidR="00D03AB8" w:rsidRPr="00E63CC5" w:rsidRDefault="00D03AB8" w:rsidP="00C82ED8">
            <w:pPr>
              <w:rPr>
                <w:color w:val="00B050"/>
                <w:sz w:val="20"/>
                <w:szCs w:val="20"/>
              </w:rPr>
            </w:pPr>
            <w:r w:rsidRPr="00E63CC5">
              <w:rPr>
                <w:color w:val="00B050"/>
                <w:sz w:val="20"/>
                <w:szCs w:val="20"/>
              </w:rPr>
              <w:t>Kādiem mērķiem? Pakalpojums? Atkal saprotams aprēķins ar pamatojumu</w:t>
            </w:r>
          </w:p>
        </w:tc>
        <w:tc>
          <w:tcPr>
            <w:tcW w:w="1842" w:type="dxa"/>
            <w:tcBorders>
              <w:top w:val="nil"/>
              <w:left w:val="nil"/>
              <w:bottom w:val="single" w:sz="4" w:space="0" w:color="auto"/>
              <w:right w:val="single" w:sz="4" w:space="0" w:color="auto"/>
            </w:tcBorders>
            <w:shd w:val="clear" w:color="auto" w:fill="auto"/>
            <w:noWrap/>
            <w:vAlign w:val="bottom"/>
            <w:hideMark/>
          </w:tcPr>
          <w:p w14:paraId="21BCC6CD" w14:textId="77777777" w:rsidR="00D03AB8" w:rsidRPr="00E63CC5" w:rsidRDefault="00D03AB8" w:rsidP="00C82ED8">
            <w:pPr>
              <w:jc w:val="right"/>
              <w:rPr>
                <w:color w:val="000000"/>
                <w:sz w:val="20"/>
                <w:szCs w:val="20"/>
              </w:rPr>
            </w:pPr>
            <w:r w:rsidRPr="00E63CC5">
              <w:rPr>
                <w:color w:val="000000"/>
                <w:sz w:val="20"/>
                <w:szCs w:val="20"/>
              </w:rPr>
              <w:t>1000,00</w:t>
            </w:r>
          </w:p>
        </w:tc>
        <w:tc>
          <w:tcPr>
            <w:tcW w:w="1561" w:type="dxa"/>
            <w:tcBorders>
              <w:top w:val="nil"/>
              <w:left w:val="nil"/>
              <w:bottom w:val="single" w:sz="4" w:space="0" w:color="auto"/>
              <w:right w:val="single" w:sz="4" w:space="0" w:color="auto"/>
            </w:tcBorders>
            <w:shd w:val="clear" w:color="auto" w:fill="auto"/>
            <w:noWrap/>
            <w:vAlign w:val="bottom"/>
            <w:hideMark/>
          </w:tcPr>
          <w:p w14:paraId="62237AC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29984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04C4BFC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0AFE0E2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F71FEB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4527FD"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6F1C04A0"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346EEE45" w14:textId="77777777" w:rsidTr="00E01892">
        <w:trPr>
          <w:trHeight w:val="788"/>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B9789D9" w14:textId="77777777" w:rsidR="00D03AB8" w:rsidRPr="00E63CC5" w:rsidRDefault="00D03AB8" w:rsidP="00C82ED8">
            <w:pPr>
              <w:rPr>
                <w:color w:val="000000"/>
                <w:sz w:val="20"/>
                <w:szCs w:val="20"/>
              </w:rPr>
            </w:pPr>
            <w:r w:rsidRPr="00E63CC5">
              <w:rPr>
                <w:color w:val="000000"/>
                <w:sz w:val="20"/>
                <w:szCs w:val="20"/>
              </w:rPr>
              <w:t xml:space="preserve">Administratīvi izdevumi, </w:t>
            </w:r>
            <w:r w:rsidRPr="00E63CC5">
              <w:rPr>
                <w:color w:val="FF0000"/>
                <w:sz w:val="20"/>
                <w:szCs w:val="20"/>
              </w:rPr>
              <w:t>t.sk. bankas komisijas (bankas komisijas OBLIGĀTI!)</w:t>
            </w:r>
          </w:p>
        </w:tc>
        <w:tc>
          <w:tcPr>
            <w:tcW w:w="2410" w:type="dxa"/>
            <w:tcBorders>
              <w:top w:val="nil"/>
              <w:left w:val="nil"/>
              <w:bottom w:val="single" w:sz="4" w:space="0" w:color="auto"/>
              <w:right w:val="single" w:sz="4" w:space="0" w:color="auto"/>
            </w:tcBorders>
            <w:shd w:val="clear" w:color="auto" w:fill="auto"/>
            <w:noWrap/>
            <w:vAlign w:val="bottom"/>
            <w:hideMark/>
          </w:tcPr>
          <w:p w14:paraId="5F90204C" w14:textId="77777777" w:rsidR="00D03AB8" w:rsidRPr="00E63CC5" w:rsidRDefault="00D03AB8" w:rsidP="00C82ED8">
            <w:pPr>
              <w:rPr>
                <w:color w:val="00B050"/>
                <w:sz w:val="20"/>
                <w:szCs w:val="20"/>
              </w:rPr>
            </w:pPr>
            <w:r w:rsidRPr="00E63CC5">
              <w:rPr>
                <w:color w:val="00B050"/>
                <w:sz w:val="20"/>
                <w:szCs w:val="20"/>
              </w:rPr>
              <w:t>Kam un cik tiks maksāts. Pakalpojums? Nodokļi?</w:t>
            </w:r>
          </w:p>
        </w:tc>
        <w:tc>
          <w:tcPr>
            <w:tcW w:w="1842" w:type="dxa"/>
            <w:tcBorders>
              <w:top w:val="nil"/>
              <w:left w:val="nil"/>
              <w:bottom w:val="single" w:sz="4" w:space="0" w:color="auto"/>
              <w:right w:val="single" w:sz="4" w:space="0" w:color="auto"/>
            </w:tcBorders>
            <w:shd w:val="clear" w:color="auto" w:fill="auto"/>
            <w:noWrap/>
            <w:vAlign w:val="bottom"/>
            <w:hideMark/>
          </w:tcPr>
          <w:p w14:paraId="3733F4FA" w14:textId="77777777" w:rsidR="00D03AB8" w:rsidRPr="00E63CC5" w:rsidRDefault="00D03AB8" w:rsidP="00C82ED8">
            <w:pPr>
              <w:jc w:val="right"/>
              <w:rPr>
                <w:color w:val="000000"/>
                <w:sz w:val="20"/>
                <w:szCs w:val="20"/>
              </w:rPr>
            </w:pPr>
            <w:r w:rsidRPr="00E63CC5">
              <w:rPr>
                <w:color w:val="000000"/>
                <w:sz w:val="20"/>
                <w:szCs w:val="20"/>
              </w:rPr>
              <w:t>1000,00</w:t>
            </w:r>
          </w:p>
        </w:tc>
        <w:tc>
          <w:tcPr>
            <w:tcW w:w="1561" w:type="dxa"/>
            <w:tcBorders>
              <w:top w:val="nil"/>
              <w:left w:val="nil"/>
              <w:bottom w:val="single" w:sz="4" w:space="0" w:color="auto"/>
              <w:right w:val="single" w:sz="4" w:space="0" w:color="auto"/>
            </w:tcBorders>
            <w:shd w:val="clear" w:color="auto" w:fill="auto"/>
            <w:noWrap/>
            <w:vAlign w:val="bottom"/>
            <w:hideMark/>
          </w:tcPr>
          <w:p w14:paraId="5F49EDD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3634D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6495C68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60ED887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13987D1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03C8F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841EEB2"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059D6A49"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EB78B1C" w14:textId="77777777" w:rsidR="00D03AB8" w:rsidRPr="00E63CC5" w:rsidRDefault="00D03AB8" w:rsidP="00C82ED8">
            <w:pPr>
              <w:rPr>
                <w:color w:val="000000"/>
                <w:sz w:val="20"/>
                <w:szCs w:val="20"/>
              </w:rPr>
            </w:pPr>
            <w:r w:rsidRPr="00E63CC5">
              <w:rPr>
                <w:color w:val="000000"/>
                <w:sz w:val="20"/>
                <w:szCs w:val="20"/>
              </w:rPr>
              <w:t>Rācijas</w:t>
            </w:r>
          </w:p>
        </w:tc>
        <w:tc>
          <w:tcPr>
            <w:tcW w:w="2410" w:type="dxa"/>
            <w:tcBorders>
              <w:top w:val="nil"/>
              <w:left w:val="nil"/>
              <w:bottom w:val="single" w:sz="4" w:space="0" w:color="auto"/>
              <w:right w:val="single" w:sz="4" w:space="0" w:color="auto"/>
            </w:tcBorders>
            <w:shd w:val="clear" w:color="auto" w:fill="auto"/>
            <w:vAlign w:val="bottom"/>
            <w:hideMark/>
          </w:tcPr>
          <w:p w14:paraId="026073F0" w14:textId="77777777" w:rsidR="00D03AB8" w:rsidRPr="00E63CC5" w:rsidRDefault="00D03AB8" w:rsidP="00C82ED8">
            <w:pPr>
              <w:rPr>
                <w:color w:val="00B050"/>
                <w:sz w:val="20"/>
                <w:szCs w:val="20"/>
              </w:rPr>
            </w:pPr>
            <w:r w:rsidRPr="00E63CC5">
              <w:rPr>
                <w:color w:val="00B050"/>
                <w:sz w:val="20"/>
                <w:szCs w:val="20"/>
              </w:rPr>
              <w:t>Pakalpojums? Izmaksu aprēķins</w:t>
            </w:r>
          </w:p>
        </w:tc>
        <w:tc>
          <w:tcPr>
            <w:tcW w:w="1842" w:type="dxa"/>
            <w:tcBorders>
              <w:top w:val="nil"/>
              <w:left w:val="nil"/>
              <w:bottom w:val="single" w:sz="4" w:space="0" w:color="auto"/>
              <w:right w:val="single" w:sz="4" w:space="0" w:color="auto"/>
            </w:tcBorders>
            <w:shd w:val="clear" w:color="auto" w:fill="auto"/>
            <w:noWrap/>
            <w:vAlign w:val="bottom"/>
            <w:hideMark/>
          </w:tcPr>
          <w:p w14:paraId="494C6B98"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shd w:val="clear" w:color="auto" w:fill="auto"/>
            <w:noWrap/>
            <w:vAlign w:val="bottom"/>
            <w:hideMark/>
          </w:tcPr>
          <w:p w14:paraId="13C882E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0E52E33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1CE35BC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5945580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544F0A3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47BB9D"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5F57BDC"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14C91CF4" w14:textId="77777777" w:rsidTr="00E0189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3033150" w14:textId="77777777" w:rsidR="00D03AB8" w:rsidRPr="00E63CC5" w:rsidRDefault="00D03AB8" w:rsidP="00C82ED8">
            <w:pPr>
              <w:rPr>
                <w:color w:val="000000"/>
                <w:sz w:val="20"/>
                <w:szCs w:val="20"/>
              </w:rPr>
            </w:pPr>
            <w:r w:rsidRPr="00E63CC5">
              <w:rPr>
                <w:color w:val="000000"/>
                <w:sz w:val="20"/>
                <w:szCs w:val="20"/>
              </w:rPr>
              <w:t>Saimnieciskie izdevumi</w:t>
            </w:r>
          </w:p>
        </w:tc>
        <w:tc>
          <w:tcPr>
            <w:tcW w:w="2410" w:type="dxa"/>
            <w:tcBorders>
              <w:top w:val="nil"/>
              <w:left w:val="nil"/>
              <w:bottom w:val="single" w:sz="4" w:space="0" w:color="auto"/>
              <w:right w:val="single" w:sz="4" w:space="0" w:color="auto"/>
            </w:tcBorders>
            <w:shd w:val="clear" w:color="auto" w:fill="auto"/>
            <w:noWrap/>
            <w:vAlign w:val="bottom"/>
            <w:hideMark/>
          </w:tcPr>
          <w:p w14:paraId="2C8785C8" w14:textId="77777777" w:rsidR="00D03AB8" w:rsidRPr="00E63CC5" w:rsidRDefault="00D03AB8" w:rsidP="00C82ED8">
            <w:pPr>
              <w:rPr>
                <w:color w:val="00B050"/>
                <w:sz w:val="20"/>
                <w:szCs w:val="20"/>
              </w:rPr>
            </w:pPr>
            <w:r w:rsidRPr="00E63CC5">
              <w:rPr>
                <w:color w:val="00B050"/>
                <w:sz w:val="20"/>
                <w:szCs w:val="20"/>
              </w:rPr>
              <w:t>Kas, kādiem mērķiem? Pakalpojums?</w:t>
            </w:r>
          </w:p>
        </w:tc>
        <w:tc>
          <w:tcPr>
            <w:tcW w:w="1842" w:type="dxa"/>
            <w:tcBorders>
              <w:top w:val="nil"/>
              <w:left w:val="nil"/>
              <w:bottom w:val="single" w:sz="4" w:space="0" w:color="auto"/>
              <w:right w:val="single" w:sz="4" w:space="0" w:color="auto"/>
            </w:tcBorders>
            <w:shd w:val="clear" w:color="auto" w:fill="auto"/>
            <w:noWrap/>
            <w:vAlign w:val="bottom"/>
            <w:hideMark/>
          </w:tcPr>
          <w:p w14:paraId="66241A94"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shd w:val="clear" w:color="auto" w:fill="auto"/>
            <w:noWrap/>
            <w:vAlign w:val="bottom"/>
            <w:hideMark/>
          </w:tcPr>
          <w:p w14:paraId="121C973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6DE16DE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C41D96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053D73B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218D421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2C796A"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C3ABF49"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204F8490" w14:textId="77777777" w:rsidTr="00E01892">
        <w:trPr>
          <w:trHeight w:val="78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268706C" w14:textId="77777777" w:rsidR="00D03AB8" w:rsidRPr="00E63CC5" w:rsidRDefault="00D03AB8" w:rsidP="00C82ED8">
            <w:pPr>
              <w:rPr>
                <w:color w:val="000000"/>
                <w:sz w:val="20"/>
                <w:szCs w:val="20"/>
              </w:rPr>
            </w:pPr>
            <w:r w:rsidRPr="00E63CC5">
              <w:rPr>
                <w:color w:val="000000"/>
                <w:sz w:val="20"/>
                <w:szCs w:val="20"/>
              </w:rPr>
              <w:lastRenderedPageBreak/>
              <w:t>Reklāma</w:t>
            </w:r>
          </w:p>
        </w:tc>
        <w:tc>
          <w:tcPr>
            <w:tcW w:w="2410" w:type="dxa"/>
            <w:tcBorders>
              <w:top w:val="nil"/>
              <w:left w:val="nil"/>
              <w:bottom w:val="single" w:sz="4" w:space="0" w:color="auto"/>
              <w:right w:val="single" w:sz="4" w:space="0" w:color="auto"/>
            </w:tcBorders>
            <w:shd w:val="clear" w:color="auto" w:fill="auto"/>
            <w:vAlign w:val="bottom"/>
            <w:hideMark/>
          </w:tcPr>
          <w:p w14:paraId="7BAD800D" w14:textId="77777777" w:rsidR="00D03AB8" w:rsidRPr="00E63CC5" w:rsidRDefault="00D03AB8" w:rsidP="00C82ED8">
            <w:pPr>
              <w:rPr>
                <w:color w:val="00B050"/>
                <w:sz w:val="20"/>
                <w:szCs w:val="20"/>
              </w:rPr>
            </w:pPr>
            <w:r w:rsidRPr="00E63CC5">
              <w:rPr>
                <w:color w:val="00B050"/>
                <w:sz w:val="20"/>
                <w:szCs w:val="20"/>
              </w:rPr>
              <w:t>Kur pasākums tiks reklamēts? Izmaksas katrā no reklāmas veidiem. Pakalpojums?</w:t>
            </w:r>
          </w:p>
        </w:tc>
        <w:tc>
          <w:tcPr>
            <w:tcW w:w="1842" w:type="dxa"/>
            <w:tcBorders>
              <w:top w:val="nil"/>
              <w:left w:val="nil"/>
              <w:bottom w:val="single" w:sz="4" w:space="0" w:color="auto"/>
              <w:right w:val="single" w:sz="4" w:space="0" w:color="auto"/>
            </w:tcBorders>
            <w:shd w:val="clear" w:color="auto" w:fill="auto"/>
            <w:noWrap/>
            <w:vAlign w:val="bottom"/>
            <w:hideMark/>
          </w:tcPr>
          <w:p w14:paraId="4A1661FE" w14:textId="77777777" w:rsidR="00D03AB8" w:rsidRPr="00E63CC5" w:rsidRDefault="00D03AB8" w:rsidP="00C82ED8">
            <w:pPr>
              <w:jc w:val="right"/>
              <w:rPr>
                <w:color w:val="000000"/>
                <w:sz w:val="20"/>
                <w:szCs w:val="20"/>
              </w:rPr>
            </w:pPr>
            <w:r w:rsidRPr="00E63CC5">
              <w:rPr>
                <w:color w:val="000000"/>
                <w:sz w:val="20"/>
                <w:szCs w:val="20"/>
              </w:rPr>
              <w:t>3000,00</w:t>
            </w:r>
          </w:p>
        </w:tc>
        <w:tc>
          <w:tcPr>
            <w:tcW w:w="1561" w:type="dxa"/>
            <w:tcBorders>
              <w:top w:val="nil"/>
              <w:left w:val="nil"/>
              <w:bottom w:val="single" w:sz="4" w:space="0" w:color="auto"/>
              <w:right w:val="single" w:sz="4" w:space="0" w:color="auto"/>
            </w:tcBorders>
            <w:shd w:val="clear" w:color="auto" w:fill="auto"/>
            <w:noWrap/>
            <w:vAlign w:val="bottom"/>
            <w:hideMark/>
          </w:tcPr>
          <w:p w14:paraId="57BA340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noWrap/>
            <w:vAlign w:val="bottom"/>
            <w:hideMark/>
          </w:tcPr>
          <w:p w14:paraId="1D69BEF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CCFD0D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4B8B8A0B"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33B9BD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D66AC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shd w:val="clear" w:color="auto" w:fill="auto"/>
            <w:noWrap/>
            <w:vAlign w:val="bottom"/>
            <w:hideMark/>
          </w:tcPr>
          <w:p w14:paraId="1CCA84A6" w14:textId="77777777" w:rsidR="00D03AB8" w:rsidRPr="00E63CC5" w:rsidRDefault="00D03AB8" w:rsidP="00C82ED8">
            <w:pPr>
              <w:jc w:val="right"/>
              <w:rPr>
                <w:color w:val="000000"/>
                <w:sz w:val="20"/>
                <w:szCs w:val="20"/>
              </w:rPr>
            </w:pPr>
            <w:r w:rsidRPr="00E63CC5">
              <w:rPr>
                <w:color w:val="000000"/>
                <w:sz w:val="20"/>
                <w:szCs w:val="20"/>
              </w:rPr>
              <w:t>3000,00</w:t>
            </w:r>
          </w:p>
        </w:tc>
      </w:tr>
      <w:tr w:rsidR="00D03AB8" w:rsidRPr="00E63CC5" w14:paraId="5BB750E2" w14:textId="77777777" w:rsidTr="00E01892">
        <w:trPr>
          <w:trHeight w:val="300"/>
        </w:trPr>
        <w:tc>
          <w:tcPr>
            <w:tcW w:w="2694" w:type="dxa"/>
            <w:tcBorders>
              <w:top w:val="nil"/>
              <w:left w:val="nil"/>
              <w:bottom w:val="nil"/>
              <w:right w:val="nil"/>
            </w:tcBorders>
            <w:shd w:val="clear" w:color="auto" w:fill="auto"/>
            <w:noWrap/>
            <w:vAlign w:val="bottom"/>
            <w:hideMark/>
          </w:tcPr>
          <w:p w14:paraId="259D3AE4" w14:textId="77777777" w:rsidR="00D03AB8" w:rsidRPr="00E63CC5" w:rsidRDefault="00D03AB8" w:rsidP="00C82ED8">
            <w:pPr>
              <w:jc w:val="right"/>
              <w:rPr>
                <w:color w:val="000000"/>
                <w:sz w:val="20"/>
                <w:szCs w:val="20"/>
              </w:rPr>
            </w:pPr>
          </w:p>
        </w:tc>
        <w:tc>
          <w:tcPr>
            <w:tcW w:w="2410" w:type="dxa"/>
            <w:tcBorders>
              <w:top w:val="nil"/>
              <w:left w:val="nil"/>
              <w:bottom w:val="nil"/>
              <w:right w:val="nil"/>
            </w:tcBorders>
            <w:shd w:val="clear" w:color="auto" w:fill="auto"/>
            <w:noWrap/>
            <w:vAlign w:val="bottom"/>
            <w:hideMark/>
          </w:tcPr>
          <w:p w14:paraId="1BE9079C"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55D5A9C9"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00DF741E"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17764C30"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30558423"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5BBB089E"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31468C0C"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7A778711"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568587CB" w14:textId="77777777" w:rsidR="00D03AB8" w:rsidRPr="00E63CC5" w:rsidRDefault="00D03AB8" w:rsidP="00C82ED8">
            <w:pPr>
              <w:rPr>
                <w:sz w:val="20"/>
                <w:szCs w:val="20"/>
              </w:rPr>
            </w:pPr>
          </w:p>
        </w:tc>
      </w:tr>
      <w:tr w:rsidR="00D03AB8" w:rsidRPr="00E63CC5" w14:paraId="14F3EA31" w14:textId="77777777" w:rsidTr="00E01892">
        <w:trPr>
          <w:trHeight w:val="300"/>
        </w:trPr>
        <w:tc>
          <w:tcPr>
            <w:tcW w:w="2694" w:type="dxa"/>
            <w:tcBorders>
              <w:top w:val="nil"/>
              <w:left w:val="nil"/>
              <w:bottom w:val="nil"/>
              <w:right w:val="nil"/>
            </w:tcBorders>
            <w:shd w:val="clear" w:color="auto" w:fill="auto"/>
            <w:noWrap/>
            <w:vAlign w:val="bottom"/>
            <w:hideMark/>
          </w:tcPr>
          <w:p w14:paraId="22A6DBA6"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76453835"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588A3F57"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4AACD0A2"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2CCC37F"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6474C783"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6F16C766"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57EC99F3"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2ADAEFE5"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2C31FE42" w14:textId="77777777" w:rsidR="00D03AB8" w:rsidRPr="00E63CC5" w:rsidRDefault="00D03AB8" w:rsidP="00C82ED8">
            <w:pPr>
              <w:rPr>
                <w:sz w:val="20"/>
                <w:szCs w:val="20"/>
              </w:rPr>
            </w:pPr>
          </w:p>
        </w:tc>
      </w:tr>
      <w:tr w:rsidR="00D03AB8" w:rsidRPr="00E63CC5" w14:paraId="5CDEA3FF" w14:textId="77777777" w:rsidTr="00E01892">
        <w:trPr>
          <w:trHeight w:val="300"/>
        </w:trPr>
        <w:tc>
          <w:tcPr>
            <w:tcW w:w="5104" w:type="dxa"/>
            <w:gridSpan w:val="2"/>
            <w:tcBorders>
              <w:top w:val="nil"/>
              <w:left w:val="nil"/>
              <w:bottom w:val="nil"/>
              <w:right w:val="nil"/>
            </w:tcBorders>
            <w:shd w:val="clear" w:color="auto" w:fill="auto"/>
            <w:noWrap/>
            <w:vAlign w:val="bottom"/>
            <w:hideMark/>
          </w:tcPr>
          <w:p w14:paraId="6C6C26D3" w14:textId="77777777" w:rsidR="00D03AB8" w:rsidRPr="00E63CC5" w:rsidRDefault="00D03AB8" w:rsidP="00C82ED8">
            <w:pPr>
              <w:rPr>
                <w:color w:val="000000"/>
              </w:rPr>
            </w:pPr>
            <w:r w:rsidRPr="00E63CC5">
              <w:rPr>
                <w:color w:val="000000"/>
              </w:rPr>
              <w:t>Projekta iesniedzēja paraksts un atšifrējums</w:t>
            </w:r>
          </w:p>
        </w:tc>
        <w:tc>
          <w:tcPr>
            <w:tcW w:w="5855" w:type="dxa"/>
            <w:gridSpan w:val="4"/>
            <w:tcBorders>
              <w:top w:val="nil"/>
              <w:left w:val="nil"/>
              <w:bottom w:val="nil"/>
              <w:right w:val="nil"/>
            </w:tcBorders>
            <w:shd w:val="clear" w:color="auto" w:fill="auto"/>
            <w:noWrap/>
            <w:vAlign w:val="bottom"/>
            <w:hideMark/>
          </w:tcPr>
          <w:p w14:paraId="0C1A625E" w14:textId="77777777" w:rsidR="00D03AB8" w:rsidRPr="00E63CC5" w:rsidRDefault="00D03AB8" w:rsidP="00C82ED8">
            <w:pPr>
              <w:rPr>
                <w:rFonts w:ascii="Calibri" w:hAnsi="Calibri" w:cs="Calibri"/>
                <w:color w:val="000000"/>
              </w:rPr>
            </w:pPr>
            <w:r w:rsidRPr="00E63CC5">
              <w:rPr>
                <w:rFonts w:ascii="Calibri" w:hAnsi="Calibri" w:cs="Calibri"/>
                <w:color w:val="000000"/>
              </w:rPr>
              <w:t>_______________________________________</w:t>
            </w:r>
          </w:p>
        </w:tc>
        <w:tc>
          <w:tcPr>
            <w:tcW w:w="1596" w:type="dxa"/>
            <w:tcBorders>
              <w:top w:val="nil"/>
              <w:left w:val="nil"/>
              <w:bottom w:val="nil"/>
              <w:right w:val="nil"/>
            </w:tcBorders>
            <w:shd w:val="clear" w:color="auto" w:fill="auto"/>
            <w:noWrap/>
            <w:vAlign w:val="bottom"/>
            <w:hideMark/>
          </w:tcPr>
          <w:p w14:paraId="6B3C7169" w14:textId="77777777" w:rsidR="00D03AB8" w:rsidRPr="00E63CC5" w:rsidRDefault="00D03AB8" w:rsidP="00C82ED8">
            <w:pPr>
              <w:rPr>
                <w:rFonts w:ascii="Calibri" w:hAnsi="Calibri" w:cs="Calibri"/>
                <w:color w:val="000000"/>
              </w:rPr>
            </w:pPr>
          </w:p>
        </w:tc>
        <w:tc>
          <w:tcPr>
            <w:tcW w:w="839" w:type="dxa"/>
            <w:gridSpan w:val="2"/>
            <w:tcBorders>
              <w:top w:val="nil"/>
              <w:left w:val="nil"/>
              <w:bottom w:val="nil"/>
              <w:right w:val="nil"/>
            </w:tcBorders>
            <w:shd w:val="clear" w:color="auto" w:fill="auto"/>
            <w:noWrap/>
            <w:vAlign w:val="bottom"/>
            <w:hideMark/>
          </w:tcPr>
          <w:p w14:paraId="08D7AB01"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54C80188"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17EF92C7" w14:textId="77777777" w:rsidR="00D03AB8" w:rsidRPr="00E63CC5" w:rsidRDefault="00D03AB8" w:rsidP="00C82ED8">
            <w:pPr>
              <w:rPr>
                <w:sz w:val="20"/>
                <w:szCs w:val="20"/>
              </w:rPr>
            </w:pPr>
          </w:p>
        </w:tc>
      </w:tr>
      <w:tr w:rsidR="00D03AB8" w:rsidRPr="00E63CC5" w14:paraId="041D8769" w14:textId="77777777" w:rsidTr="00E01892">
        <w:trPr>
          <w:trHeight w:val="300"/>
        </w:trPr>
        <w:tc>
          <w:tcPr>
            <w:tcW w:w="2694" w:type="dxa"/>
            <w:tcBorders>
              <w:top w:val="nil"/>
              <w:left w:val="nil"/>
              <w:bottom w:val="nil"/>
              <w:right w:val="nil"/>
            </w:tcBorders>
            <w:shd w:val="clear" w:color="auto" w:fill="auto"/>
            <w:noWrap/>
            <w:vAlign w:val="bottom"/>
            <w:hideMark/>
          </w:tcPr>
          <w:p w14:paraId="64466752"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7BF68E06"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3CB38932"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4EA3174F"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1C20ADD"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6C279FF7"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4730C536"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350A7379"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6CFCAE0A"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34ADA19B" w14:textId="77777777" w:rsidR="00D03AB8" w:rsidRPr="00E63CC5" w:rsidRDefault="00D03AB8" w:rsidP="00C82ED8">
            <w:pPr>
              <w:rPr>
                <w:sz w:val="20"/>
                <w:szCs w:val="20"/>
              </w:rPr>
            </w:pPr>
          </w:p>
        </w:tc>
      </w:tr>
      <w:tr w:rsidR="00D03AB8" w:rsidRPr="00E63CC5" w14:paraId="6ECCCBEC" w14:textId="77777777" w:rsidTr="00C82ED8">
        <w:trPr>
          <w:trHeight w:val="300"/>
        </w:trPr>
        <w:tc>
          <w:tcPr>
            <w:tcW w:w="15755" w:type="dxa"/>
            <w:gridSpan w:val="11"/>
            <w:tcBorders>
              <w:top w:val="nil"/>
              <w:left w:val="nil"/>
              <w:bottom w:val="nil"/>
              <w:right w:val="nil"/>
            </w:tcBorders>
            <w:shd w:val="clear" w:color="auto" w:fill="auto"/>
            <w:noWrap/>
            <w:vAlign w:val="bottom"/>
            <w:hideMark/>
          </w:tcPr>
          <w:p w14:paraId="7BE08149" w14:textId="77777777" w:rsidR="00D03AB8" w:rsidRPr="00E63CC5" w:rsidRDefault="00D03AB8" w:rsidP="00C82ED8">
            <w:pPr>
              <w:rPr>
                <w:color w:val="FF0000"/>
                <w:sz w:val="18"/>
                <w:szCs w:val="18"/>
              </w:rPr>
            </w:pPr>
            <w:r w:rsidRPr="00E63CC5">
              <w:rPr>
                <w:color w:val="FF0000"/>
                <w:sz w:val="18"/>
                <w:szCs w:val="18"/>
              </w:rPr>
              <w:t>* Ieņēmumus veido finansējuma avoti, piemēram, projekta iesniedzēja finansējums, sadarbības partneru finansējums, valsts finansējums, Valsts Kultūrkapitāla fonda finansējums, ziedojumi, Pašvaldības līdzfinansējums, biļešu ieņēmumi.</w:t>
            </w:r>
          </w:p>
        </w:tc>
      </w:tr>
      <w:tr w:rsidR="00D03AB8" w:rsidRPr="00E63CC5" w14:paraId="4701E05D" w14:textId="77777777" w:rsidTr="00E01892">
        <w:trPr>
          <w:trHeight w:val="300"/>
        </w:trPr>
        <w:tc>
          <w:tcPr>
            <w:tcW w:w="2694" w:type="dxa"/>
            <w:tcBorders>
              <w:top w:val="nil"/>
              <w:left w:val="nil"/>
              <w:bottom w:val="nil"/>
              <w:right w:val="nil"/>
            </w:tcBorders>
            <w:shd w:val="clear" w:color="auto" w:fill="auto"/>
            <w:noWrap/>
            <w:vAlign w:val="bottom"/>
            <w:hideMark/>
          </w:tcPr>
          <w:p w14:paraId="41B8070F" w14:textId="77777777" w:rsidR="00D03AB8" w:rsidRPr="00E63CC5" w:rsidRDefault="00D03AB8" w:rsidP="00C82ED8">
            <w:pPr>
              <w:rPr>
                <w:color w:val="FF0000"/>
                <w:sz w:val="18"/>
                <w:szCs w:val="18"/>
              </w:rPr>
            </w:pPr>
          </w:p>
        </w:tc>
        <w:tc>
          <w:tcPr>
            <w:tcW w:w="2410" w:type="dxa"/>
            <w:tcBorders>
              <w:top w:val="nil"/>
              <w:left w:val="nil"/>
              <w:bottom w:val="nil"/>
              <w:right w:val="nil"/>
            </w:tcBorders>
            <w:shd w:val="clear" w:color="auto" w:fill="auto"/>
            <w:noWrap/>
            <w:vAlign w:val="bottom"/>
            <w:hideMark/>
          </w:tcPr>
          <w:p w14:paraId="4BF39AB2"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5B828D1B"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3A6C3AF9"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51F2717"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772B85E1"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5BBBF17D"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542C1FDA"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3BCEC710"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06B774A0" w14:textId="77777777" w:rsidR="00D03AB8" w:rsidRPr="00E63CC5" w:rsidRDefault="00D03AB8" w:rsidP="00C82ED8">
            <w:pPr>
              <w:rPr>
                <w:sz w:val="20"/>
                <w:szCs w:val="20"/>
              </w:rPr>
            </w:pPr>
          </w:p>
        </w:tc>
      </w:tr>
      <w:tr w:rsidR="00D03AB8" w:rsidRPr="00E63CC5" w14:paraId="289E5B8E" w14:textId="77777777" w:rsidTr="00E01892">
        <w:trPr>
          <w:trHeight w:val="315"/>
        </w:trPr>
        <w:tc>
          <w:tcPr>
            <w:tcW w:w="14594" w:type="dxa"/>
            <w:gridSpan w:val="10"/>
            <w:tcBorders>
              <w:top w:val="nil"/>
              <w:left w:val="nil"/>
              <w:bottom w:val="nil"/>
              <w:right w:val="nil"/>
            </w:tcBorders>
            <w:shd w:val="clear" w:color="auto" w:fill="auto"/>
            <w:noWrap/>
            <w:vAlign w:val="center"/>
            <w:hideMark/>
          </w:tcPr>
          <w:p w14:paraId="2E091924" w14:textId="77777777" w:rsidR="00D03AB8" w:rsidRPr="00E63CC5" w:rsidRDefault="00D03AB8" w:rsidP="00C82ED8">
            <w:pPr>
              <w:rPr>
                <w:color w:val="FF0000"/>
              </w:rPr>
            </w:pPr>
            <w:r w:rsidRPr="00E63CC5">
              <w:rPr>
                <w:color w:val="FF0000"/>
              </w:rPr>
              <w:t xml:space="preserve">** </w:t>
            </w:r>
            <w:r w:rsidRPr="00E63CC5">
              <w:rPr>
                <w:color w:val="FF0000"/>
                <w:sz w:val="18"/>
                <w:szCs w:val="18"/>
              </w:rPr>
              <w:t>ja projekta pieteicējs ir Pievienotās vērtības nodokļa reģistrā reģistrēta persona, tad Pievienotās vērtības nodoklis ir neatbalstāma izmaksa. Šādā gadījumā Pievienotās vērtības nodokli sedz citi finanšu avoti</w:t>
            </w:r>
          </w:p>
        </w:tc>
        <w:tc>
          <w:tcPr>
            <w:tcW w:w="1161" w:type="dxa"/>
            <w:tcBorders>
              <w:top w:val="nil"/>
              <w:left w:val="nil"/>
              <w:bottom w:val="nil"/>
              <w:right w:val="nil"/>
            </w:tcBorders>
            <w:shd w:val="clear" w:color="auto" w:fill="auto"/>
            <w:noWrap/>
            <w:vAlign w:val="bottom"/>
            <w:hideMark/>
          </w:tcPr>
          <w:p w14:paraId="2E164D40" w14:textId="77777777" w:rsidR="00D03AB8" w:rsidRPr="00E63CC5" w:rsidRDefault="00D03AB8" w:rsidP="00C82ED8">
            <w:pPr>
              <w:rPr>
                <w:color w:val="FF0000"/>
              </w:rPr>
            </w:pPr>
          </w:p>
        </w:tc>
      </w:tr>
      <w:tr w:rsidR="00D03AB8" w:rsidRPr="00E63CC5" w14:paraId="47B44E20" w14:textId="77777777" w:rsidTr="00E01892">
        <w:trPr>
          <w:trHeight w:val="300"/>
        </w:trPr>
        <w:tc>
          <w:tcPr>
            <w:tcW w:w="2694" w:type="dxa"/>
            <w:tcBorders>
              <w:top w:val="nil"/>
              <w:left w:val="nil"/>
              <w:bottom w:val="nil"/>
              <w:right w:val="nil"/>
            </w:tcBorders>
            <w:shd w:val="clear" w:color="auto" w:fill="auto"/>
            <w:noWrap/>
            <w:vAlign w:val="bottom"/>
            <w:hideMark/>
          </w:tcPr>
          <w:p w14:paraId="5E2B1F1D"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37559525"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69477EB6"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76D4F6E3"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3105C72"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05B77688"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6A4AEF35"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57C7C01C"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2521D5AE"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1E0F3015" w14:textId="77777777" w:rsidR="00D03AB8" w:rsidRPr="00E63CC5" w:rsidRDefault="00D03AB8" w:rsidP="00C82ED8">
            <w:pPr>
              <w:rPr>
                <w:sz w:val="20"/>
                <w:szCs w:val="20"/>
              </w:rPr>
            </w:pPr>
          </w:p>
        </w:tc>
      </w:tr>
      <w:tr w:rsidR="00D03AB8" w:rsidRPr="00E63CC5" w14:paraId="54513DD1" w14:textId="77777777" w:rsidTr="00E01892">
        <w:trPr>
          <w:trHeight w:val="300"/>
        </w:trPr>
        <w:tc>
          <w:tcPr>
            <w:tcW w:w="2694" w:type="dxa"/>
            <w:tcBorders>
              <w:top w:val="nil"/>
              <w:left w:val="nil"/>
              <w:bottom w:val="nil"/>
              <w:right w:val="nil"/>
            </w:tcBorders>
            <w:shd w:val="clear" w:color="auto" w:fill="auto"/>
            <w:noWrap/>
            <w:vAlign w:val="bottom"/>
            <w:hideMark/>
          </w:tcPr>
          <w:p w14:paraId="6B25F9D0"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2AED98C0"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7809BEB6"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28E63877"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2310F9E2"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5D4F25F9"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40709740"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3A674B44"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27BF4174"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6F3EB922" w14:textId="77777777" w:rsidR="00D03AB8" w:rsidRPr="00E63CC5" w:rsidRDefault="00D03AB8" w:rsidP="00C82ED8">
            <w:pPr>
              <w:rPr>
                <w:sz w:val="20"/>
                <w:szCs w:val="20"/>
              </w:rPr>
            </w:pPr>
          </w:p>
        </w:tc>
      </w:tr>
      <w:tr w:rsidR="00D03AB8" w:rsidRPr="00E63CC5" w14:paraId="1D51D742" w14:textId="77777777" w:rsidTr="00E01892">
        <w:trPr>
          <w:trHeight w:val="300"/>
        </w:trPr>
        <w:tc>
          <w:tcPr>
            <w:tcW w:w="2694" w:type="dxa"/>
            <w:tcBorders>
              <w:top w:val="nil"/>
              <w:left w:val="nil"/>
              <w:bottom w:val="nil"/>
              <w:right w:val="nil"/>
            </w:tcBorders>
            <w:shd w:val="clear" w:color="auto" w:fill="auto"/>
            <w:noWrap/>
            <w:vAlign w:val="bottom"/>
            <w:hideMark/>
          </w:tcPr>
          <w:p w14:paraId="4BBD6D7E"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3D1E4A33"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4E114EAF"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09046658"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08D6FE7C"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3AED9D95"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48C3425B"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05D5861D"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6B86ACF9"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28A6AD44" w14:textId="77777777" w:rsidR="00D03AB8" w:rsidRPr="00E63CC5" w:rsidRDefault="00D03AB8" w:rsidP="00C82ED8">
            <w:pPr>
              <w:rPr>
                <w:sz w:val="20"/>
                <w:szCs w:val="20"/>
              </w:rPr>
            </w:pPr>
          </w:p>
        </w:tc>
      </w:tr>
      <w:tr w:rsidR="00D03AB8" w:rsidRPr="00E63CC5" w14:paraId="1C1F5979" w14:textId="77777777" w:rsidTr="00E01892">
        <w:trPr>
          <w:trHeight w:val="300"/>
        </w:trPr>
        <w:tc>
          <w:tcPr>
            <w:tcW w:w="2694" w:type="dxa"/>
            <w:tcBorders>
              <w:top w:val="nil"/>
              <w:left w:val="nil"/>
              <w:bottom w:val="nil"/>
              <w:right w:val="nil"/>
            </w:tcBorders>
            <w:shd w:val="clear" w:color="auto" w:fill="auto"/>
            <w:noWrap/>
            <w:vAlign w:val="bottom"/>
            <w:hideMark/>
          </w:tcPr>
          <w:p w14:paraId="67BBB260" w14:textId="77777777" w:rsidR="00D03AB8" w:rsidRPr="00E63CC5" w:rsidRDefault="00D03AB8" w:rsidP="00C82ED8">
            <w:pPr>
              <w:rPr>
                <w:color w:val="00B050"/>
                <w:sz w:val="20"/>
                <w:szCs w:val="20"/>
              </w:rPr>
            </w:pPr>
            <w:r w:rsidRPr="00E63CC5">
              <w:rPr>
                <w:color w:val="00B050"/>
                <w:sz w:val="20"/>
                <w:szCs w:val="20"/>
              </w:rPr>
              <w:t>komentāri zaļā krāsā ir dzēšami</w:t>
            </w:r>
          </w:p>
        </w:tc>
        <w:tc>
          <w:tcPr>
            <w:tcW w:w="2410" w:type="dxa"/>
            <w:tcBorders>
              <w:top w:val="nil"/>
              <w:left w:val="nil"/>
              <w:bottom w:val="nil"/>
              <w:right w:val="nil"/>
            </w:tcBorders>
            <w:shd w:val="clear" w:color="auto" w:fill="auto"/>
            <w:noWrap/>
            <w:vAlign w:val="bottom"/>
            <w:hideMark/>
          </w:tcPr>
          <w:p w14:paraId="26B6FDF2" w14:textId="77777777" w:rsidR="00D03AB8" w:rsidRPr="00E63CC5" w:rsidRDefault="00D03AB8" w:rsidP="00C82ED8">
            <w:pPr>
              <w:rPr>
                <w:color w:val="00B050"/>
                <w:sz w:val="20"/>
                <w:szCs w:val="20"/>
              </w:rPr>
            </w:pPr>
          </w:p>
        </w:tc>
        <w:tc>
          <w:tcPr>
            <w:tcW w:w="1842" w:type="dxa"/>
            <w:tcBorders>
              <w:top w:val="nil"/>
              <w:left w:val="nil"/>
              <w:bottom w:val="nil"/>
              <w:right w:val="nil"/>
            </w:tcBorders>
            <w:shd w:val="clear" w:color="auto" w:fill="auto"/>
            <w:noWrap/>
            <w:vAlign w:val="bottom"/>
            <w:hideMark/>
          </w:tcPr>
          <w:p w14:paraId="5538E40F"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029207AB"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373CD408"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339F177E"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79550C6B"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4ECA684B"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460FF62A"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6D6378D4" w14:textId="77777777" w:rsidR="00D03AB8" w:rsidRPr="00E63CC5" w:rsidRDefault="00D03AB8" w:rsidP="00C82ED8">
            <w:pPr>
              <w:rPr>
                <w:sz w:val="20"/>
                <w:szCs w:val="20"/>
              </w:rPr>
            </w:pPr>
          </w:p>
        </w:tc>
      </w:tr>
      <w:tr w:rsidR="00D03AB8" w:rsidRPr="00E63CC5" w14:paraId="5B5E2E7E" w14:textId="77777777" w:rsidTr="00E01892">
        <w:trPr>
          <w:trHeight w:val="300"/>
        </w:trPr>
        <w:tc>
          <w:tcPr>
            <w:tcW w:w="2694" w:type="dxa"/>
            <w:tcBorders>
              <w:top w:val="nil"/>
              <w:left w:val="nil"/>
              <w:bottom w:val="nil"/>
              <w:right w:val="nil"/>
            </w:tcBorders>
            <w:shd w:val="clear" w:color="auto" w:fill="auto"/>
            <w:noWrap/>
            <w:vAlign w:val="bottom"/>
            <w:hideMark/>
          </w:tcPr>
          <w:p w14:paraId="79B8458E" w14:textId="77777777" w:rsidR="00D03AB8" w:rsidRPr="00E63CC5" w:rsidRDefault="00D03AB8" w:rsidP="00C82ED8">
            <w:pPr>
              <w:rPr>
                <w:sz w:val="20"/>
                <w:szCs w:val="20"/>
              </w:rPr>
            </w:pPr>
          </w:p>
        </w:tc>
        <w:tc>
          <w:tcPr>
            <w:tcW w:w="2410" w:type="dxa"/>
            <w:tcBorders>
              <w:top w:val="nil"/>
              <w:left w:val="nil"/>
              <w:bottom w:val="nil"/>
              <w:right w:val="nil"/>
            </w:tcBorders>
            <w:shd w:val="clear" w:color="auto" w:fill="auto"/>
            <w:noWrap/>
            <w:vAlign w:val="bottom"/>
            <w:hideMark/>
          </w:tcPr>
          <w:p w14:paraId="2D51472E" w14:textId="77777777" w:rsidR="00D03AB8" w:rsidRPr="00E63CC5" w:rsidRDefault="00D03AB8" w:rsidP="00C82ED8">
            <w:pPr>
              <w:rPr>
                <w:sz w:val="20"/>
                <w:szCs w:val="20"/>
              </w:rPr>
            </w:pPr>
          </w:p>
        </w:tc>
        <w:tc>
          <w:tcPr>
            <w:tcW w:w="1842" w:type="dxa"/>
            <w:tcBorders>
              <w:top w:val="nil"/>
              <w:left w:val="nil"/>
              <w:bottom w:val="nil"/>
              <w:right w:val="nil"/>
            </w:tcBorders>
            <w:shd w:val="clear" w:color="auto" w:fill="auto"/>
            <w:noWrap/>
            <w:vAlign w:val="bottom"/>
            <w:hideMark/>
          </w:tcPr>
          <w:p w14:paraId="22248D73" w14:textId="77777777" w:rsidR="00D03AB8" w:rsidRPr="00E63CC5" w:rsidRDefault="00D03AB8" w:rsidP="00C82ED8">
            <w:pPr>
              <w:rPr>
                <w:sz w:val="20"/>
                <w:szCs w:val="20"/>
              </w:rPr>
            </w:pPr>
          </w:p>
        </w:tc>
        <w:tc>
          <w:tcPr>
            <w:tcW w:w="1561" w:type="dxa"/>
            <w:tcBorders>
              <w:top w:val="nil"/>
              <w:left w:val="nil"/>
              <w:bottom w:val="nil"/>
              <w:right w:val="nil"/>
            </w:tcBorders>
            <w:shd w:val="clear" w:color="auto" w:fill="auto"/>
            <w:noWrap/>
            <w:vAlign w:val="bottom"/>
            <w:hideMark/>
          </w:tcPr>
          <w:p w14:paraId="6F53312B"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659227E5"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33115DF9"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3C4EF4DF"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3C14D991"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06EB5F41"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0EB1F059" w14:textId="77777777" w:rsidR="00D03AB8" w:rsidRPr="00E63CC5" w:rsidRDefault="00D03AB8" w:rsidP="00C82ED8">
            <w:pPr>
              <w:rPr>
                <w:sz w:val="20"/>
                <w:szCs w:val="20"/>
              </w:rPr>
            </w:pPr>
          </w:p>
        </w:tc>
      </w:tr>
      <w:tr w:rsidR="00D03AB8" w:rsidRPr="00E63CC5" w14:paraId="73C6FDCF" w14:textId="77777777" w:rsidTr="00E01892">
        <w:trPr>
          <w:trHeight w:val="300"/>
        </w:trPr>
        <w:tc>
          <w:tcPr>
            <w:tcW w:w="5104" w:type="dxa"/>
            <w:gridSpan w:val="2"/>
            <w:tcBorders>
              <w:top w:val="nil"/>
              <w:left w:val="nil"/>
              <w:bottom w:val="nil"/>
              <w:right w:val="nil"/>
            </w:tcBorders>
            <w:shd w:val="clear" w:color="auto" w:fill="auto"/>
            <w:noWrap/>
            <w:vAlign w:val="bottom"/>
            <w:hideMark/>
          </w:tcPr>
          <w:p w14:paraId="472A7F66" w14:textId="77777777" w:rsidR="00D03AB8" w:rsidRPr="00E63CC5" w:rsidRDefault="00D03AB8" w:rsidP="00C82ED8">
            <w:pPr>
              <w:rPr>
                <w:rFonts w:ascii="Calibri" w:hAnsi="Calibri" w:cs="Calibri"/>
                <w:b/>
                <w:bCs/>
                <w:color w:val="FF0000"/>
              </w:rPr>
            </w:pPr>
            <w:r w:rsidRPr="00E63CC5">
              <w:rPr>
                <w:rFonts w:ascii="Calibri" w:hAnsi="Calibri" w:cs="Calibri"/>
                <w:b/>
                <w:bCs/>
                <w:color w:val="FF0000"/>
              </w:rPr>
              <w:t>!!!Minētās pozīcijas un izmaksas ir tikai paraugs!</w:t>
            </w:r>
          </w:p>
        </w:tc>
        <w:tc>
          <w:tcPr>
            <w:tcW w:w="1842" w:type="dxa"/>
            <w:tcBorders>
              <w:top w:val="nil"/>
              <w:left w:val="nil"/>
              <w:bottom w:val="nil"/>
              <w:right w:val="nil"/>
            </w:tcBorders>
            <w:shd w:val="clear" w:color="auto" w:fill="auto"/>
            <w:noWrap/>
            <w:vAlign w:val="bottom"/>
            <w:hideMark/>
          </w:tcPr>
          <w:p w14:paraId="44664DE9" w14:textId="77777777" w:rsidR="00D03AB8" w:rsidRPr="00E63CC5" w:rsidRDefault="00D03AB8" w:rsidP="00C82ED8">
            <w:pPr>
              <w:rPr>
                <w:rFonts w:ascii="Calibri" w:hAnsi="Calibri" w:cs="Calibri"/>
                <w:b/>
                <w:bCs/>
                <w:color w:val="FF0000"/>
              </w:rPr>
            </w:pPr>
          </w:p>
        </w:tc>
        <w:tc>
          <w:tcPr>
            <w:tcW w:w="1561" w:type="dxa"/>
            <w:tcBorders>
              <w:top w:val="nil"/>
              <w:left w:val="nil"/>
              <w:bottom w:val="nil"/>
              <w:right w:val="nil"/>
            </w:tcBorders>
            <w:shd w:val="clear" w:color="auto" w:fill="auto"/>
            <w:noWrap/>
            <w:vAlign w:val="bottom"/>
            <w:hideMark/>
          </w:tcPr>
          <w:p w14:paraId="23C7C607" w14:textId="77777777" w:rsidR="00D03AB8" w:rsidRPr="00E63CC5" w:rsidRDefault="00D03AB8" w:rsidP="00C82ED8">
            <w:pPr>
              <w:rPr>
                <w:sz w:val="20"/>
                <w:szCs w:val="20"/>
              </w:rPr>
            </w:pPr>
          </w:p>
        </w:tc>
        <w:tc>
          <w:tcPr>
            <w:tcW w:w="1250" w:type="dxa"/>
            <w:tcBorders>
              <w:top w:val="nil"/>
              <w:left w:val="nil"/>
              <w:bottom w:val="nil"/>
              <w:right w:val="nil"/>
            </w:tcBorders>
            <w:shd w:val="clear" w:color="auto" w:fill="auto"/>
            <w:noWrap/>
            <w:vAlign w:val="bottom"/>
            <w:hideMark/>
          </w:tcPr>
          <w:p w14:paraId="4204C0FA" w14:textId="77777777" w:rsidR="00D03AB8" w:rsidRPr="00E63CC5" w:rsidRDefault="00D03AB8" w:rsidP="00C82ED8">
            <w:pPr>
              <w:rPr>
                <w:sz w:val="20"/>
                <w:szCs w:val="20"/>
              </w:rPr>
            </w:pPr>
          </w:p>
        </w:tc>
        <w:tc>
          <w:tcPr>
            <w:tcW w:w="1202" w:type="dxa"/>
            <w:tcBorders>
              <w:top w:val="nil"/>
              <w:left w:val="nil"/>
              <w:bottom w:val="nil"/>
              <w:right w:val="nil"/>
            </w:tcBorders>
            <w:shd w:val="clear" w:color="auto" w:fill="auto"/>
            <w:noWrap/>
            <w:vAlign w:val="bottom"/>
            <w:hideMark/>
          </w:tcPr>
          <w:p w14:paraId="4B6C06C5" w14:textId="77777777" w:rsidR="00D03AB8" w:rsidRPr="00E63CC5" w:rsidRDefault="00D03AB8" w:rsidP="00C82ED8">
            <w:pPr>
              <w:rPr>
                <w:sz w:val="20"/>
                <w:szCs w:val="20"/>
              </w:rPr>
            </w:pPr>
          </w:p>
        </w:tc>
        <w:tc>
          <w:tcPr>
            <w:tcW w:w="1596" w:type="dxa"/>
            <w:tcBorders>
              <w:top w:val="nil"/>
              <w:left w:val="nil"/>
              <w:bottom w:val="nil"/>
              <w:right w:val="nil"/>
            </w:tcBorders>
            <w:shd w:val="clear" w:color="auto" w:fill="auto"/>
            <w:noWrap/>
            <w:vAlign w:val="bottom"/>
            <w:hideMark/>
          </w:tcPr>
          <w:p w14:paraId="0A4C8624" w14:textId="77777777" w:rsidR="00D03AB8" w:rsidRPr="00E63CC5" w:rsidRDefault="00D03AB8" w:rsidP="00C82ED8">
            <w:pPr>
              <w:rPr>
                <w:sz w:val="20"/>
                <w:szCs w:val="20"/>
              </w:rPr>
            </w:pPr>
          </w:p>
        </w:tc>
        <w:tc>
          <w:tcPr>
            <w:tcW w:w="839" w:type="dxa"/>
            <w:gridSpan w:val="2"/>
            <w:tcBorders>
              <w:top w:val="nil"/>
              <w:left w:val="nil"/>
              <w:bottom w:val="nil"/>
              <w:right w:val="nil"/>
            </w:tcBorders>
            <w:shd w:val="clear" w:color="auto" w:fill="auto"/>
            <w:noWrap/>
            <w:vAlign w:val="bottom"/>
            <w:hideMark/>
          </w:tcPr>
          <w:p w14:paraId="34C2CD00" w14:textId="77777777" w:rsidR="00D03AB8" w:rsidRPr="00E63CC5" w:rsidRDefault="00D03AB8" w:rsidP="00C82ED8">
            <w:pPr>
              <w:rPr>
                <w:sz w:val="20"/>
                <w:szCs w:val="20"/>
              </w:rPr>
            </w:pPr>
          </w:p>
        </w:tc>
        <w:tc>
          <w:tcPr>
            <w:tcW w:w="1200" w:type="dxa"/>
            <w:tcBorders>
              <w:top w:val="nil"/>
              <w:left w:val="nil"/>
              <w:bottom w:val="nil"/>
              <w:right w:val="nil"/>
            </w:tcBorders>
            <w:shd w:val="clear" w:color="auto" w:fill="auto"/>
            <w:noWrap/>
            <w:vAlign w:val="bottom"/>
            <w:hideMark/>
          </w:tcPr>
          <w:p w14:paraId="303F3C23" w14:textId="77777777" w:rsidR="00D03AB8" w:rsidRPr="00E63CC5" w:rsidRDefault="00D03AB8" w:rsidP="00C82ED8">
            <w:pPr>
              <w:rPr>
                <w:sz w:val="20"/>
                <w:szCs w:val="20"/>
              </w:rPr>
            </w:pPr>
          </w:p>
        </w:tc>
        <w:tc>
          <w:tcPr>
            <w:tcW w:w="1161" w:type="dxa"/>
            <w:tcBorders>
              <w:top w:val="nil"/>
              <w:left w:val="nil"/>
              <w:bottom w:val="nil"/>
              <w:right w:val="nil"/>
            </w:tcBorders>
            <w:shd w:val="clear" w:color="auto" w:fill="auto"/>
            <w:noWrap/>
            <w:vAlign w:val="bottom"/>
            <w:hideMark/>
          </w:tcPr>
          <w:p w14:paraId="04F2DAF8" w14:textId="77777777" w:rsidR="00D03AB8" w:rsidRPr="00E63CC5" w:rsidRDefault="00D03AB8" w:rsidP="00C82ED8">
            <w:pPr>
              <w:rPr>
                <w:sz w:val="20"/>
                <w:szCs w:val="20"/>
              </w:rPr>
            </w:pPr>
          </w:p>
        </w:tc>
      </w:tr>
    </w:tbl>
    <w:p w14:paraId="3403E45D" w14:textId="77777777" w:rsidR="00D03AB8" w:rsidRDefault="00D03AB8" w:rsidP="00D03AB8"/>
    <w:p w14:paraId="03071D80" w14:textId="77777777" w:rsidR="00D03AB8" w:rsidRDefault="00D03AB8" w:rsidP="001E1F0F">
      <w:pPr>
        <w:spacing w:after="240"/>
        <w:jc w:val="center"/>
        <w:rPr>
          <w:b/>
          <w:bCs/>
          <w:lang w:eastAsia="en-US" w:bidi="en-US"/>
        </w:rPr>
      </w:pPr>
    </w:p>
    <w:p w14:paraId="681765A7" w14:textId="77777777" w:rsidR="00D03AB8" w:rsidRDefault="00D03AB8" w:rsidP="001E1F0F">
      <w:pPr>
        <w:spacing w:after="240"/>
        <w:jc w:val="center"/>
        <w:rPr>
          <w:b/>
          <w:bCs/>
          <w:lang w:eastAsia="en-US" w:bidi="en-US"/>
        </w:rPr>
      </w:pPr>
    </w:p>
    <w:p w14:paraId="7492FD0E" w14:textId="77777777" w:rsidR="00D03AB8" w:rsidRDefault="00D03AB8" w:rsidP="001E1F0F">
      <w:pPr>
        <w:spacing w:after="240"/>
        <w:jc w:val="center"/>
        <w:rPr>
          <w:b/>
          <w:bCs/>
          <w:lang w:eastAsia="en-US" w:bidi="en-US"/>
        </w:rPr>
      </w:pPr>
    </w:p>
    <w:p w14:paraId="7CAC805A" w14:textId="77777777" w:rsidR="00D03AB8" w:rsidRDefault="00D03AB8" w:rsidP="001E1F0F">
      <w:pPr>
        <w:spacing w:after="240"/>
        <w:jc w:val="center"/>
        <w:rPr>
          <w:b/>
          <w:bCs/>
          <w:lang w:eastAsia="en-US" w:bidi="en-US"/>
        </w:rPr>
      </w:pPr>
    </w:p>
    <w:p w14:paraId="21156AA5" w14:textId="77777777" w:rsidR="00D03AB8" w:rsidRDefault="00D03AB8" w:rsidP="001E1F0F">
      <w:pPr>
        <w:spacing w:after="240"/>
        <w:jc w:val="center"/>
        <w:rPr>
          <w:b/>
          <w:bCs/>
          <w:lang w:eastAsia="en-US" w:bidi="en-US"/>
        </w:rPr>
      </w:pPr>
    </w:p>
    <w:p w14:paraId="6776BC34" w14:textId="77777777" w:rsidR="00D03AB8" w:rsidRDefault="00D03AB8" w:rsidP="001E1F0F">
      <w:pPr>
        <w:spacing w:after="240"/>
        <w:jc w:val="center"/>
        <w:rPr>
          <w:b/>
          <w:bCs/>
          <w:lang w:eastAsia="en-US" w:bidi="en-US"/>
        </w:rPr>
      </w:pPr>
    </w:p>
    <w:p w14:paraId="2D6A4C0F" w14:textId="77777777" w:rsidR="00D03AB8" w:rsidRDefault="00D03AB8" w:rsidP="001E1F0F">
      <w:pPr>
        <w:spacing w:after="240"/>
        <w:jc w:val="center"/>
        <w:rPr>
          <w:b/>
          <w:bCs/>
          <w:lang w:eastAsia="en-US" w:bidi="en-US"/>
        </w:rPr>
      </w:pPr>
    </w:p>
    <w:p w14:paraId="29CC2501" w14:textId="77777777" w:rsidR="00D03AB8" w:rsidRDefault="00D03AB8" w:rsidP="001E1F0F">
      <w:pPr>
        <w:spacing w:after="240"/>
        <w:jc w:val="center"/>
        <w:rPr>
          <w:b/>
          <w:bCs/>
          <w:lang w:eastAsia="en-US" w:bidi="en-US"/>
        </w:rPr>
        <w:sectPr w:rsidR="00D03AB8" w:rsidSect="00D03AB8">
          <w:type w:val="evenPage"/>
          <w:pgSz w:w="16838" w:h="11906" w:orient="landscape" w:code="9"/>
          <w:pgMar w:top="1701" w:right="1134" w:bottom="851" w:left="1134" w:header="709" w:footer="709" w:gutter="0"/>
          <w:cols w:space="708"/>
          <w:titlePg/>
          <w:docGrid w:linePitch="360"/>
        </w:sectPr>
      </w:pPr>
    </w:p>
    <w:tbl>
      <w:tblPr>
        <w:tblW w:w="14656" w:type="dxa"/>
        <w:tblLook w:val="04A0" w:firstRow="1" w:lastRow="0" w:firstColumn="1" w:lastColumn="0" w:noHBand="0" w:noVBand="1"/>
      </w:tblPr>
      <w:tblGrid>
        <w:gridCol w:w="2552"/>
        <w:gridCol w:w="2126"/>
        <w:gridCol w:w="1447"/>
        <w:gridCol w:w="1561"/>
        <w:gridCol w:w="1250"/>
        <w:gridCol w:w="1206"/>
        <w:gridCol w:w="1343"/>
        <w:gridCol w:w="9"/>
        <w:gridCol w:w="1241"/>
        <w:gridCol w:w="9"/>
        <w:gridCol w:w="723"/>
        <w:gridCol w:w="1167"/>
        <w:gridCol w:w="13"/>
        <w:gridCol w:w="9"/>
      </w:tblGrid>
      <w:tr w:rsidR="00652DC5" w14:paraId="1922BCE5" w14:textId="77777777" w:rsidTr="00ED36BE">
        <w:trPr>
          <w:gridAfter w:val="1"/>
          <w:wAfter w:w="9" w:type="dxa"/>
          <w:trHeight w:val="315"/>
        </w:trPr>
        <w:tc>
          <w:tcPr>
            <w:tcW w:w="2552" w:type="dxa"/>
            <w:tcBorders>
              <w:top w:val="nil"/>
              <w:left w:val="nil"/>
              <w:bottom w:val="nil"/>
              <w:right w:val="nil"/>
            </w:tcBorders>
            <w:shd w:val="clear" w:color="auto" w:fill="auto"/>
            <w:noWrap/>
            <w:vAlign w:val="bottom"/>
            <w:hideMark/>
          </w:tcPr>
          <w:p w14:paraId="39634680" w14:textId="77777777" w:rsidR="00652DC5" w:rsidRDefault="00652DC5">
            <w:pPr>
              <w:rPr>
                <w:sz w:val="20"/>
                <w:szCs w:val="20"/>
              </w:rPr>
            </w:pPr>
          </w:p>
        </w:tc>
        <w:tc>
          <w:tcPr>
            <w:tcW w:w="2126" w:type="dxa"/>
            <w:tcBorders>
              <w:top w:val="nil"/>
              <w:left w:val="nil"/>
              <w:bottom w:val="nil"/>
              <w:right w:val="nil"/>
            </w:tcBorders>
            <w:shd w:val="clear" w:color="auto" w:fill="auto"/>
            <w:noWrap/>
            <w:vAlign w:val="bottom"/>
            <w:hideMark/>
          </w:tcPr>
          <w:p w14:paraId="309476F1" w14:textId="77777777" w:rsidR="00652DC5" w:rsidRDefault="00652DC5">
            <w:pPr>
              <w:rPr>
                <w:sz w:val="20"/>
                <w:szCs w:val="20"/>
              </w:rPr>
            </w:pPr>
          </w:p>
        </w:tc>
        <w:tc>
          <w:tcPr>
            <w:tcW w:w="3008" w:type="dxa"/>
            <w:gridSpan w:val="2"/>
            <w:tcBorders>
              <w:top w:val="nil"/>
              <w:left w:val="nil"/>
              <w:bottom w:val="nil"/>
              <w:right w:val="nil"/>
            </w:tcBorders>
            <w:shd w:val="clear" w:color="auto" w:fill="auto"/>
            <w:noWrap/>
            <w:vAlign w:val="bottom"/>
            <w:hideMark/>
          </w:tcPr>
          <w:p w14:paraId="0952799C" w14:textId="77777777" w:rsidR="00652DC5" w:rsidRDefault="00652DC5" w:rsidP="00652DC5">
            <w:pPr>
              <w:ind w:left="1556" w:firstLine="283"/>
              <w:rPr>
                <w:sz w:val="20"/>
                <w:szCs w:val="20"/>
              </w:rPr>
            </w:pPr>
          </w:p>
        </w:tc>
        <w:tc>
          <w:tcPr>
            <w:tcW w:w="6961" w:type="dxa"/>
            <w:gridSpan w:val="9"/>
            <w:tcBorders>
              <w:top w:val="nil"/>
              <w:left w:val="nil"/>
              <w:bottom w:val="nil"/>
            </w:tcBorders>
            <w:shd w:val="clear" w:color="auto" w:fill="auto"/>
            <w:noWrap/>
            <w:vAlign w:val="bottom"/>
            <w:hideMark/>
          </w:tcPr>
          <w:p w14:paraId="333526EA" w14:textId="590ADB11" w:rsidR="00652DC5" w:rsidRDefault="00652DC5" w:rsidP="00652DC5">
            <w:pPr>
              <w:ind w:left="1556" w:firstLine="283"/>
              <w:rPr>
                <w:sz w:val="20"/>
                <w:szCs w:val="20"/>
              </w:rPr>
            </w:pPr>
            <w:r>
              <w:rPr>
                <w:color w:val="000000"/>
              </w:rPr>
              <w:t>4.pielikums</w:t>
            </w:r>
          </w:p>
        </w:tc>
      </w:tr>
      <w:tr w:rsidR="00652DC5" w14:paraId="4603DD2C" w14:textId="77777777" w:rsidTr="00622839">
        <w:trPr>
          <w:gridAfter w:val="2"/>
          <w:wAfter w:w="22" w:type="dxa"/>
          <w:trHeight w:val="315"/>
        </w:trPr>
        <w:tc>
          <w:tcPr>
            <w:tcW w:w="2552" w:type="dxa"/>
            <w:tcBorders>
              <w:top w:val="nil"/>
              <w:left w:val="nil"/>
              <w:bottom w:val="nil"/>
              <w:right w:val="nil"/>
            </w:tcBorders>
            <w:shd w:val="clear" w:color="auto" w:fill="auto"/>
            <w:noWrap/>
            <w:vAlign w:val="bottom"/>
            <w:hideMark/>
          </w:tcPr>
          <w:p w14:paraId="64B56785" w14:textId="77777777" w:rsidR="00652DC5" w:rsidRDefault="00652DC5">
            <w:pPr>
              <w:rPr>
                <w:sz w:val="20"/>
                <w:szCs w:val="20"/>
              </w:rPr>
            </w:pPr>
          </w:p>
        </w:tc>
        <w:tc>
          <w:tcPr>
            <w:tcW w:w="5134" w:type="dxa"/>
            <w:gridSpan w:val="3"/>
            <w:tcBorders>
              <w:top w:val="nil"/>
              <w:left w:val="nil"/>
              <w:bottom w:val="nil"/>
              <w:right w:val="nil"/>
            </w:tcBorders>
            <w:shd w:val="clear" w:color="auto" w:fill="auto"/>
            <w:noWrap/>
            <w:vAlign w:val="bottom"/>
            <w:hideMark/>
          </w:tcPr>
          <w:p w14:paraId="6399F4C8" w14:textId="77777777" w:rsidR="00652DC5" w:rsidRDefault="00652DC5" w:rsidP="00652DC5">
            <w:pPr>
              <w:ind w:left="1556" w:firstLine="283"/>
              <w:rPr>
                <w:sz w:val="20"/>
                <w:szCs w:val="20"/>
              </w:rPr>
            </w:pPr>
          </w:p>
        </w:tc>
        <w:tc>
          <w:tcPr>
            <w:tcW w:w="6948" w:type="dxa"/>
            <w:gridSpan w:val="8"/>
            <w:tcBorders>
              <w:top w:val="nil"/>
              <w:left w:val="nil"/>
              <w:bottom w:val="nil"/>
            </w:tcBorders>
            <w:shd w:val="clear" w:color="auto" w:fill="auto"/>
            <w:noWrap/>
            <w:vAlign w:val="bottom"/>
            <w:hideMark/>
          </w:tcPr>
          <w:p w14:paraId="0743904F" w14:textId="0A5F290A" w:rsidR="00652DC5" w:rsidRDefault="00652DC5" w:rsidP="00652DC5">
            <w:pPr>
              <w:ind w:left="1556" w:firstLine="283"/>
            </w:pPr>
            <w:r>
              <w:t>Jūrmalas domes</w:t>
            </w:r>
          </w:p>
        </w:tc>
      </w:tr>
      <w:tr w:rsidR="00652DC5" w14:paraId="2E42AE6C" w14:textId="77777777" w:rsidTr="00652DC5">
        <w:trPr>
          <w:gridAfter w:val="1"/>
          <w:wAfter w:w="9" w:type="dxa"/>
          <w:trHeight w:val="315"/>
        </w:trPr>
        <w:tc>
          <w:tcPr>
            <w:tcW w:w="2552" w:type="dxa"/>
            <w:tcBorders>
              <w:top w:val="nil"/>
              <w:left w:val="nil"/>
              <w:bottom w:val="nil"/>
              <w:right w:val="nil"/>
            </w:tcBorders>
            <w:shd w:val="clear" w:color="auto" w:fill="auto"/>
            <w:noWrap/>
            <w:vAlign w:val="bottom"/>
            <w:hideMark/>
          </w:tcPr>
          <w:p w14:paraId="1D48BCD9" w14:textId="77777777" w:rsidR="00652DC5" w:rsidRDefault="00652DC5"/>
        </w:tc>
        <w:tc>
          <w:tcPr>
            <w:tcW w:w="5134" w:type="dxa"/>
            <w:gridSpan w:val="3"/>
            <w:tcBorders>
              <w:top w:val="nil"/>
              <w:left w:val="nil"/>
              <w:bottom w:val="nil"/>
              <w:right w:val="nil"/>
            </w:tcBorders>
            <w:shd w:val="clear" w:color="auto" w:fill="auto"/>
            <w:noWrap/>
            <w:vAlign w:val="bottom"/>
            <w:hideMark/>
          </w:tcPr>
          <w:p w14:paraId="73832F31" w14:textId="77777777" w:rsidR="00652DC5" w:rsidRDefault="00652DC5" w:rsidP="00652DC5">
            <w:pPr>
              <w:ind w:left="1556" w:firstLine="283"/>
              <w:rPr>
                <w:sz w:val="20"/>
                <w:szCs w:val="20"/>
              </w:rPr>
            </w:pPr>
          </w:p>
        </w:tc>
        <w:tc>
          <w:tcPr>
            <w:tcW w:w="6961" w:type="dxa"/>
            <w:gridSpan w:val="9"/>
            <w:tcBorders>
              <w:top w:val="nil"/>
              <w:left w:val="nil"/>
              <w:bottom w:val="nil"/>
            </w:tcBorders>
            <w:shd w:val="clear" w:color="auto" w:fill="auto"/>
            <w:noWrap/>
            <w:vAlign w:val="bottom"/>
            <w:hideMark/>
          </w:tcPr>
          <w:p w14:paraId="6CCD9F7D" w14:textId="77777777" w:rsidR="00652DC5" w:rsidRDefault="00652DC5" w:rsidP="00652DC5">
            <w:pPr>
              <w:ind w:left="1556" w:firstLine="283"/>
            </w:pPr>
            <w:r>
              <w:t>2023.gada __. ____saistošajiem noteikumiem Nr._</w:t>
            </w:r>
          </w:p>
          <w:p w14:paraId="3258EBF8" w14:textId="77777777" w:rsidR="00652DC5" w:rsidRDefault="00652DC5" w:rsidP="00652DC5">
            <w:pPr>
              <w:ind w:left="1556" w:firstLine="283"/>
            </w:pPr>
            <w:r>
              <w:t>(protokols Nr.____, _____.punkts)</w:t>
            </w:r>
          </w:p>
          <w:p w14:paraId="4E8DBAC3" w14:textId="77777777" w:rsidR="00652DC5" w:rsidRDefault="00652DC5" w:rsidP="00652DC5">
            <w:pPr>
              <w:ind w:left="1556" w:firstLine="283"/>
            </w:pPr>
          </w:p>
        </w:tc>
      </w:tr>
      <w:tr w:rsidR="0098734D" w14:paraId="6379FFC0" w14:textId="77777777" w:rsidTr="0098734D">
        <w:trPr>
          <w:gridAfter w:val="2"/>
          <w:wAfter w:w="22" w:type="dxa"/>
          <w:trHeight w:val="315"/>
        </w:trPr>
        <w:tc>
          <w:tcPr>
            <w:tcW w:w="14634" w:type="dxa"/>
            <w:gridSpan w:val="12"/>
            <w:tcBorders>
              <w:top w:val="nil"/>
              <w:left w:val="nil"/>
              <w:bottom w:val="nil"/>
            </w:tcBorders>
            <w:shd w:val="clear" w:color="auto" w:fill="auto"/>
            <w:noWrap/>
            <w:vAlign w:val="bottom"/>
          </w:tcPr>
          <w:p w14:paraId="7291EE90" w14:textId="6B2F6C71" w:rsidR="0098734D" w:rsidRDefault="0098734D"/>
        </w:tc>
      </w:tr>
      <w:tr w:rsidR="00760DB7" w14:paraId="613D72B1" w14:textId="77777777" w:rsidTr="00760DB7">
        <w:trPr>
          <w:gridAfter w:val="2"/>
          <w:wAfter w:w="22" w:type="dxa"/>
          <w:trHeight w:val="315"/>
        </w:trPr>
        <w:tc>
          <w:tcPr>
            <w:tcW w:w="11494" w:type="dxa"/>
            <w:gridSpan w:val="8"/>
            <w:tcBorders>
              <w:top w:val="nil"/>
              <w:left w:val="nil"/>
              <w:bottom w:val="nil"/>
              <w:right w:val="nil"/>
            </w:tcBorders>
            <w:shd w:val="clear" w:color="auto" w:fill="auto"/>
            <w:noWrap/>
            <w:vAlign w:val="bottom"/>
            <w:hideMark/>
          </w:tcPr>
          <w:p w14:paraId="5A556235" w14:textId="42A06761" w:rsidR="00760DB7" w:rsidRDefault="00760DB7" w:rsidP="00B92204">
            <w:pPr>
              <w:jc w:val="center"/>
              <w:rPr>
                <w:color w:val="000000"/>
              </w:rPr>
            </w:pPr>
            <w:r>
              <w:rPr>
                <w:color w:val="000000"/>
              </w:rPr>
              <w:t xml:space="preserve">Konkursam “Profesionālās mākslas pieejamība Jūrmalas </w:t>
            </w:r>
            <w:proofErr w:type="spellStart"/>
            <w:r>
              <w:rPr>
                <w:color w:val="000000"/>
              </w:rPr>
              <w:t>valstspilsētas</w:t>
            </w:r>
            <w:proofErr w:type="spellEnd"/>
            <w:r>
              <w:rPr>
                <w:color w:val="000000"/>
              </w:rPr>
              <w:t xml:space="preserve"> pašvaldībā”</w:t>
            </w:r>
          </w:p>
        </w:tc>
        <w:tc>
          <w:tcPr>
            <w:tcW w:w="1250" w:type="dxa"/>
            <w:gridSpan w:val="2"/>
            <w:tcBorders>
              <w:top w:val="nil"/>
              <w:left w:val="nil"/>
              <w:bottom w:val="nil"/>
              <w:right w:val="nil"/>
            </w:tcBorders>
            <w:shd w:val="clear" w:color="auto" w:fill="auto"/>
            <w:noWrap/>
            <w:vAlign w:val="bottom"/>
            <w:hideMark/>
          </w:tcPr>
          <w:p w14:paraId="18A575F4" w14:textId="77777777" w:rsidR="00760DB7" w:rsidRDefault="00760DB7">
            <w:pPr>
              <w:jc w:val="center"/>
              <w:rPr>
                <w:color w:val="000000"/>
              </w:rPr>
            </w:pPr>
          </w:p>
        </w:tc>
        <w:tc>
          <w:tcPr>
            <w:tcW w:w="723" w:type="dxa"/>
            <w:tcBorders>
              <w:top w:val="nil"/>
              <w:left w:val="nil"/>
              <w:bottom w:val="nil"/>
              <w:right w:val="nil"/>
            </w:tcBorders>
            <w:shd w:val="clear" w:color="auto" w:fill="auto"/>
            <w:noWrap/>
            <w:vAlign w:val="bottom"/>
            <w:hideMark/>
          </w:tcPr>
          <w:p w14:paraId="1EAADE4B"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1C1EB61F" w14:textId="77777777" w:rsidR="00760DB7" w:rsidRDefault="00760DB7">
            <w:pPr>
              <w:rPr>
                <w:sz w:val="20"/>
                <w:szCs w:val="20"/>
              </w:rPr>
            </w:pPr>
          </w:p>
        </w:tc>
      </w:tr>
      <w:tr w:rsidR="00760DB7" w14:paraId="5E845944" w14:textId="77777777" w:rsidTr="00760DB7">
        <w:trPr>
          <w:gridAfter w:val="2"/>
          <w:wAfter w:w="22" w:type="dxa"/>
          <w:trHeight w:val="315"/>
        </w:trPr>
        <w:tc>
          <w:tcPr>
            <w:tcW w:w="2552" w:type="dxa"/>
            <w:tcBorders>
              <w:top w:val="nil"/>
              <w:left w:val="nil"/>
              <w:bottom w:val="nil"/>
              <w:right w:val="nil"/>
            </w:tcBorders>
            <w:shd w:val="clear" w:color="auto" w:fill="auto"/>
            <w:noWrap/>
            <w:vAlign w:val="bottom"/>
            <w:hideMark/>
          </w:tcPr>
          <w:p w14:paraId="0D65C952"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14E8FA2D" w14:textId="77777777" w:rsidR="00760DB7" w:rsidRDefault="00760DB7">
            <w:pPr>
              <w:jc w:val="center"/>
              <w:rPr>
                <w:sz w:val="20"/>
                <w:szCs w:val="20"/>
              </w:rPr>
            </w:pPr>
          </w:p>
        </w:tc>
        <w:tc>
          <w:tcPr>
            <w:tcW w:w="3008" w:type="dxa"/>
            <w:gridSpan w:val="2"/>
            <w:tcBorders>
              <w:top w:val="nil"/>
              <w:left w:val="nil"/>
              <w:bottom w:val="nil"/>
              <w:right w:val="nil"/>
            </w:tcBorders>
            <w:shd w:val="clear" w:color="auto" w:fill="auto"/>
            <w:noWrap/>
            <w:vAlign w:val="bottom"/>
            <w:hideMark/>
          </w:tcPr>
          <w:p w14:paraId="6800874F" w14:textId="77777777" w:rsidR="00760DB7" w:rsidRDefault="00760DB7" w:rsidP="00B92204">
            <w:pPr>
              <w:jc w:val="center"/>
              <w:rPr>
                <w:color w:val="000000"/>
                <w:sz w:val="22"/>
                <w:szCs w:val="22"/>
              </w:rPr>
            </w:pPr>
            <w:r>
              <w:rPr>
                <w:color w:val="000000"/>
                <w:sz w:val="22"/>
                <w:szCs w:val="22"/>
              </w:rPr>
              <w:t>(Noteikumu 2.3. apakšpunkts)</w:t>
            </w:r>
          </w:p>
          <w:p w14:paraId="48D24A58" w14:textId="7753BDDC" w:rsidR="0032271C" w:rsidRDefault="0032271C" w:rsidP="0032271C">
            <w:pPr>
              <w:rPr>
                <w:color w:val="000000"/>
                <w:sz w:val="22"/>
                <w:szCs w:val="22"/>
              </w:rPr>
            </w:pPr>
            <w:r w:rsidRPr="00046F12">
              <w:t>(projekta nosaukums, īstenošanas datums, vieta)</w:t>
            </w:r>
          </w:p>
        </w:tc>
        <w:tc>
          <w:tcPr>
            <w:tcW w:w="1250" w:type="dxa"/>
            <w:tcBorders>
              <w:top w:val="nil"/>
              <w:left w:val="nil"/>
              <w:bottom w:val="nil"/>
              <w:right w:val="nil"/>
            </w:tcBorders>
            <w:shd w:val="clear" w:color="auto" w:fill="auto"/>
            <w:noWrap/>
            <w:vAlign w:val="bottom"/>
            <w:hideMark/>
          </w:tcPr>
          <w:p w14:paraId="467ADC13" w14:textId="77777777" w:rsidR="00760DB7" w:rsidRDefault="00760DB7">
            <w:pPr>
              <w:rPr>
                <w:color w:val="000000"/>
                <w:sz w:val="22"/>
                <w:szCs w:val="22"/>
              </w:rPr>
            </w:pPr>
          </w:p>
        </w:tc>
        <w:tc>
          <w:tcPr>
            <w:tcW w:w="1206" w:type="dxa"/>
            <w:tcBorders>
              <w:top w:val="nil"/>
              <w:left w:val="nil"/>
              <w:bottom w:val="nil"/>
              <w:right w:val="nil"/>
            </w:tcBorders>
            <w:shd w:val="clear" w:color="auto" w:fill="auto"/>
            <w:noWrap/>
            <w:vAlign w:val="bottom"/>
            <w:hideMark/>
          </w:tcPr>
          <w:p w14:paraId="72599107" w14:textId="77777777" w:rsidR="00760DB7" w:rsidRDefault="00760DB7">
            <w:pPr>
              <w:jc w:val="center"/>
              <w:rPr>
                <w:sz w:val="20"/>
                <w:szCs w:val="20"/>
              </w:rPr>
            </w:pPr>
          </w:p>
        </w:tc>
        <w:tc>
          <w:tcPr>
            <w:tcW w:w="1343" w:type="dxa"/>
            <w:tcBorders>
              <w:top w:val="nil"/>
              <w:left w:val="nil"/>
              <w:bottom w:val="nil"/>
              <w:right w:val="nil"/>
            </w:tcBorders>
            <w:shd w:val="clear" w:color="auto" w:fill="auto"/>
            <w:noWrap/>
            <w:vAlign w:val="bottom"/>
            <w:hideMark/>
          </w:tcPr>
          <w:p w14:paraId="711DA85C" w14:textId="77777777" w:rsidR="00760DB7" w:rsidRDefault="00760DB7">
            <w:pPr>
              <w:jc w:val="center"/>
              <w:rPr>
                <w:sz w:val="20"/>
                <w:szCs w:val="20"/>
              </w:rPr>
            </w:pPr>
          </w:p>
        </w:tc>
        <w:tc>
          <w:tcPr>
            <w:tcW w:w="1250" w:type="dxa"/>
            <w:gridSpan w:val="2"/>
            <w:tcBorders>
              <w:top w:val="nil"/>
              <w:left w:val="nil"/>
              <w:bottom w:val="nil"/>
              <w:right w:val="nil"/>
            </w:tcBorders>
            <w:shd w:val="clear" w:color="auto" w:fill="auto"/>
            <w:noWrap/>
            <w:vAlign w:val="bottom"/>
            <w:hideMark/>
          </w:tcPr>
          <w:p w14:paraId="19D0C424" w14:textId="77777777" w:rsidR="00760DB7" w:rsidRDefault="00760DB7">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79015026"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426CAF0D" w14:textId="77777777" w:rsidR="00760DB7" w:rsidRDefault="00760DB7">
            <w:pPr>
              <w:rPr>
                <w:sz w:val="20"/>
                <w:szCs w:val="20"/>
              </w:rPr>
            </w:pPr>
          </w:p>
        </w:tc>
      </w:tr>
      <w:tr w:rsidR="00760DB7" w14:paraId="5668392D" w14:textId="77777777" w:rsidTr="00760DB7">
        <w:trPr>
          <w:gridAfter w:val="2"/>
          <w:wAfter w:w="22" w:type="dxa"/>
          <w:trHeight w:val="315"/>
        </w:trPr>
        <w:tc>
          <w:tcPr>
            <w:tcW w:w="11494" w:type="dxa"/>
            <w:gridSpan w:val="8"/>
            <w:tcBorders>
              <w:top w:val="nil"/>
              <w:left w:val="nil"/>
              <w:bottom w:val="nil"/>
              <w:right w:val="nil"/>
            </w:tcBorders>
            <w:shd w:val="clear" w:color="auto" w:fill="auto"/>
            <w:noWrap/>
            <w:vAlign w:val="bottom"/>
            <w:hideMark/>
          </w:tcPr>
          <w:p w14:paraId="166173DA" w14:textId="77777777" w:rsidR="00760DB7" w:rsidRDefault="00760DB7" w:rsidP="00B92204">
            <w:pPr>
              <w:jc w:val="center"/>
              <w:rPr>
                <w:sz w:val="20"/>
                <w:szCs w:val="20"/>
              </w:rPr>
            </w:pPr>
          </w:p>
        </w:tc>
        <w:tc>
          <w:tcPr>
            <w:tcW w:w="1250" w:type="dxa"/>
            <w:gridSpan w:val="2"/>
            <w:tcBorders>
              <w:top w:val="nil"/>
              <w:left w:val="nil"/>
              <w:bottom w:val="nil"/>
              <w:right w:val="nil"/>
            </w:tcBorders>
            <w:shd w:val="clear" w:color="auto" w:fill="auto"/>
            <w:noWrap/>
            <w:vAlign w:val="bottom"/>
            <w:hideMark/>
          </w:tcPr>
          <w:p w14:paraId="33A6261F" w14:textId="77777777" w:rsidR="00760DB7" w:rsidRDefault="00760DB7">
            <w:pPr>
              <w:jc w:val="center"/>
              <w:rPr>
                <w:sz w:val="20"/>
                <w:szCs w:val="20"/>
              </w:rPr>
            </w:pPr>
          </w:p>
        </w:tc>
        <w:tc>
          <w:tcPr>
            <w:tcW w:w="723" w:type="dxa"/>
            <w:tcBorders>
              <w:top w:val="nil"/>
              <w:left w:val="nil"/>
              <w:bottom w:val="nil"/>
              <w:right w:val="nil"/>
            </w:tcBorders>
            <w:shd w:val="clear" w:color="auto" w:fill="auto"/>
            <w:noWrap/>
            <w:vAlign w:val="bottom"/>
            <w:hideMark/>
          </w:tcPr>
          <w:p w14:paraId="08114862"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1A129844" w14:textId="77777777" w:rsidR="00760DB7" w:rsidRDefault="00760DB7">
            <w:pPr>
              <w:rPr>
                <w:sz w:val="20"/>
                <w:szCs w:val="20"/>
              </w:rPr>
            </w:pPr>
          </w:p>
        </w:tc>
      </w:tr>
      <w:tr w:rsidR="00760DB7" w14:paraId="184AF863" w14:textId="77777777" w:rsidTr="00760DB7">
        <w:trPr>
          <w:gridAfter w:val="2"/>
          <w:wAfter w:w="22" w:type="dxa"/>
          <w:trHeight w:val="375"/>
        </w:trPr>
        <w:tc>
          <w:tcPr>
            <w:tcW w:w="11494" w:type="dxa"/>
            <w:gridSpan w:val="8"/>
            <w:tcBorders>
              <w:top w:val="nil"/>
              <w:left w:val="nil"/>
              <w:bottom w:val="nil"/>
              <w:right w:val="nil"/>
            </w:tcBorders>
            <w:shd w:val="clear" w:color="auto" w:fill="auto"/>
            <w:noWrap/>
            <w:vAlign w:val="bottom"/>
            <w:hideMark/>
          </w:tcPr>
          <w:p w14:paraId="77665055" w14:textId="725C24DF" w:rsidR="00760DB7" w:rsidRDefault="00900890" w:rsidP="00B92204">
            <w:pPr>
              <w:jc w:val="center"/>
              <w:rPr>
                <w:b/>
                <w:bCs/>
                <w:color w:val="000000"/>
                <w:sz w:val="28"/>
                <w:szCs w:val="28"/>
              </w:rPr>
            </w:pPr>
            <w:r>
              <w:rPr>
                <w:b/>
                <w:bCs/>
                <w:color w:val="000000"/>
                <w:sz w:val="28"/>
                <w:szCs w:val="28"/>
              </w:rPr>
              <w:t xml:space="preserve">              </w:t>
            </w:r>
            <w:r w:rsidR="00760DB7">
              <w:rPr>
                <w:b/>
                <w:bCs/>
                <w:color w:val="000000"/>
                <w:sz w:val="28"/>
                <w:szCs w:val="28"/>
              </w:rPr>
              <w:t xml:space="preserve">TĀME </w:t>
            </w:r>
            <w:r w:rsidR="00760DB7">
              <w:rPr>
                <w:b/>
                <w:bCs/>
                <w:color w:val="FF0000"/>
                <w:sz w:val="28"/>
                <w:szCs w:val="28"/>
              </w:rPr>
              <w:t>(PARAUGS)</w:t>
            </w:r>
          </w:p>
        </w:tc>
        <w:tc>
          <w:tcPr>
            <w:tcW w:w="1250" w:type="dxa"/>
            <w:gridSpan w:val="2"/>
            <w:tcBorders>
              <w:top w:val="nil"/>
              <w:left w:val="nil"/>
              <w:bottom w:val="nil"/>
              <w:right w:val="nil"/>
            </w:tcBorders>
            <w:shd w:val="clear" w:color="auto" w:fill="auto"/>
            <w:noWrap/>
            <w:vAlign w:val="bottom"/>
            <w:hideMark/>
          </w:tcPr>
          <w:p w14:paraId="2B24B6AE" w14:textId="77777777" w:rsidR="00760DB7" w:rsidRDefault="00760DB7">
            <w:pPr>
              <w:jc w:val="center"/>
              <w:rPr>
                <w:b/>
                <w:bCs/>
                <w:color w:val="000000"/>
                <w:sz w:val="28"/>
                <w:szCs w:val="28"/>
              </w:rPr>
            </w:pPr>
          </w:p>
        </w:tc>
        <w:tc>
          <w:tcPr>
            <w:tcW w:w="723" w:type="dxa"/>
            <w:tcBorders>
              <w:top w:val="nil"/>
              <w:left w:val="nil"/>
              <w:bottom w:val="nil"/>
              <w:right w:val="nil"/>
            </w:tcBorders>
            <w:shd w:val="clear" w:color="auto" w:fill="auto"/>
            <w:noWrap/>
            <w:vAlign w:val="bottom"/>
            <w:hideMark/>
          </w:tcPr>
          <w:p w14:paraId="3A80F6F8"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008F660F" w14:textId="77777777" w:rsidR="00760DB7" w:rsidRDefault="00760DB7">
            <w:pPr>
              <w:rPr>
                <w:sz w:val="20"/>
                <w:szCs w:val="20"/>
              </w:rPr>
            </w:pPr>
          </w:p>
        </w:tc>
      </w:tr>
      <w:tr w:rsidR="00652DC5" w14:paraId="61602A89"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345E75DF" w14:textId="416BC9D5" w:rsidR="00652DC5" w:rsidRDefault="00652DC5" w:rsidP="00652DC5">
            <w:pPr>
              <w:rPr>
                <w:sz w:val="20"/>
                <w:szCs w:val="20"/>
              </w:rPr>
            </w:pPr>
            <w:r>
              <w:rPr>
                <w:color w:val="000000"/>
                <w:sz w:val="22"/>
                <w:szCs w:val="22"/>
              </w:rPr>
              <w:t>Projekta nosaukums: __________</w:t>
            </w:r>
          </w:p>
        </w:tc>
        <w:tc>
          <w:tcPr>
            <w:tcW w:w="1250" w:type="dxa"/>
            <w:gridSpan w:val="2"/>
            <w:tcBorders>
              <w:top w:val="nil"/>
              <w:left w:val="nil"/>
              <w:bottom w:val="nil"/>
              <w:right w:val="nil"/>
            </w:tcBorders>
            <w:shd w:val="clear" w:color="auto" w:fill="auto"/>
            <w:noWrap/>
            <w:vAlign w:val="bottom"/>
            <w:hideMark/>
          </w:tcPr>
          <w:p w14:paraId="26DCA8DB"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7A469FEA"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0271C35B" w14:textId="77777777" w:rsidR="00652DC5" w:rsidRDefault="00652DC5">
            <w:pPr>
              <w:rPr>
                <w:sz w:val="20"/>
                <w:szCs w:val="20"/>
              </w:rPr>
            </w:pPr>
          </w:p>
        </w:tc>
      </w:tr>
      <w:tr w:rsidR="00652DC5" w14:paraId="70238469"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529067FF" w14:textId="586D08AD" w:rsidR="00652DC5" w:rsidRDefault="00652DC5" w:rsidP="00652DC5">
            <w:pPr>
              <w:rPr>
                <w:sz w:val="20"/>
                <w:szCs w:val="20"/>
              </w:rPr>
            </w:pPr>
            <w:r>
              <w:rPr>
                <w:color w:val="000000"/>
                <w:sz w:val="22"/>
                <w:szCs w:val="22"/>
              </w:rPr>
              <w:t>Autors: _______________</w:t>
            </w:r>
          </w:p>
        </w:tc>
        <w:tc>
          <w:tcPr>
            <w:tcW w:w="1250" w:type="dxa"/>
            <w:gridSpan w:val="2"/>
            <w:tcBorders>
              <w:top w:val="nil"/>
              <w:left w:val="nil"/>
              <w:bottom w:val="nil"/>
              <w:right w:val="nil"/>
            </w:tcBorders>
            <w:shd w:val="clear" w:color="auto" w:fill="auto"/>
            <w:noWrap/>
            <w:vAlign w:val="bottom"/>
            <w:hideMark/>
          </w:tcPr>
          <w:p w14:paraId="08F28718"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5B3554F2"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2808AEB8" w14:textId="77777777" w:rsidR="00652DC5" w:rsidRDefault="00652DC5">
            <w:pPr>
              <w:rPr>
                <w:sz w:val="20"/>
                <w:szCs w:val="20"/>
              </w:rPr>
            </w:pPr>
          </w:p>
        </w:tc>
      </w:tr>
      <w:tr w:rsidR="00652DC5" w14:paraId="79266F36"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7B8211CE" w14:textId="6465C718" w:rsidR="00652DC5" w:rsidRDefault="00652DC5" w:rsidP="00652DC5">
            <w:pPr>
              <w:rPr>
                <w:sz w:val="20"/>
                <w:szCs w:val="20"/>
              </w:rPr>
            </w:pPr>
            <w:r>
              <w:rPr>
                <w:color w:val="000000"/>
                <w:sz w:val="22"/>
                <w:szCs w:val="22"/>
              </w:rPr>
              <w:t>Formāts: _______________</w:t>
            </w:r>
          </w:p>
        </w:tc>
        <w:tc>
          <w:tcPr>
            <w:tcW w:w="1250" w:type="dxa"/>
            <w:gridSpan w:val="2"/>
            <w:tcBorders>
              <w:top w:val="nil"/>
              <w:left w:val="nil"/>
              <w:bottom w:val="nil"/>
              <w:right w:val="nil"/>
            </w:tcBorders>
            <w:shd w:val="clear" w:color="auto" w:fill="auto"/>
            <w:noWrap/>
            <w:vAlign w:val="bottom"/>
            <w:hideMark/>
          </w:tcPr>
          <w:p w14:paraId="47F1FF4D"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29DC035E"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7879F12E" w14:textId="77777777" w:rsidR="00652DC5" w:rsidRDefault="00652DC5">
            <w:pPr>
              <w:rPr>
                <w:sz w:val="20"/>
                <w:szCs w:val="20"/>
              </w:rPr>
            </w:pPr>
          </w:p>
        </w:tc>
      </w:tr>
      <w:tr w:rsidR="00652DC5" w14:paraId="289A959A"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4B856D81" w14:textId="35D7968E" w:rsidR="00652DC5" w:rsidRDefault="00652DC5" w:rsidP="00652DC5">
            <w:pPr>
              <w:rPr>
                <w:sz w:val="20"/>
                <w:szCs w:val="20"/>
              </w:rPr>
            </w:pPr>
            <w:r>
              <w:rPr>
                <w:color w:val="000000"/>
                <w:sz w:val="22"/>
                <w:szCs w:val="22"/>
              </w:rPr>
              <w:t>Apjoms: _______________</w:t>
            </w:r>
          </w:p>
        </w:tc>
        <w:tc>
          <w:tcPr>
            <w:tcW w:w="1250" w:type="dxa"/>
            <w:gridSpan w:val="2"/>
            <w:tcBorders>
              <w:top w:val="nil"/>
              <w:left w:val="nil"/>
              <w:bottom w:val="nil"/>
              <w:right w:val="nil"/>
            </w:tcBorders>
            <w:shd w:val="clear" w:color="auto" w:fill="auto"/>
            <w:noWrap/>
            <w:vAlign w:val="bottom"/>
            <w:hideMark/>
          </w:tcPr>
          <w:p w14:paraId="58C6D4D0"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5EDF1F6E"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30C5A012" w14:textId="77777777" w:rsidR="00652DC5" w:rsidRDefault="00652DC5">
            <w:pPr>
              <w:rPr>
                <w:sz w:val="20"/>
                <w:szCs w:val="20"/>
              </w:rPr>
            </w:pPr>
          </w:p>
        </w:tc>
      </w:tr>
      <w:tr w:rsidR="00652DC5" w14:paraId="13B7F6AC" w14:textId="77777777" w:rsidTr="00652DC5">
        <w:trPr>
          <w:gridAfter w:val="2"/>
          <w:wAfter w:w="22" w:type="dxa"/>
          <w:trHeight w:val="375"/>
        </w:trPr>
        <w:tc>
          <w:tcPr>
            <w:tcW w:w="11494" w:type="dxa"/>
            <w:gridSpan w:val="8"/>
            <w:tcBorders>
              <w:top w:val="nil"/>
              <w:left w:val="nil"/>
              <w:bottom w:val="nil"/>
              <w:right w:val="nil"/>
            </w:tcBorders>
            <w:shd w:val="clear" w:color="auto" w:fill="auto"/>
            <w:noWrap/>
            <w:vAlign w:val="center"/>
            <w:hideMark/>
          </w:tcPr>
          <w:p w14:paraId="779650B6" w14:textId="40937A46" w:rsidR="00652DC5" w:rsidRDefault="00652DC5" w:rsidP="00652DC5">
            <w:pPr>
              <w:rPr>
                <w:sz w:val="20"/>
                <w:szCs w:val="20"/>
              </w:rPr>
            </w:pPr>
            <w:r>
              <w:rPr>
                <w:color w:val="000000"/>
                <w:sz w:val="22"/>
                <w:szCs w:val="22"/>
              </w:rPr>
              <w:t xml:space="preserve">Izmantotie materiāli (priekšlapām, </w:t>
            </w:r>
            <w:proofErr w:type="spellStart"/>
            <w:r>
              <w:rPr>
                <w:color w:val="000000"/>
                <w:sz w:val="22"/>
                <w:szCs w:val="22"/>
              </w:rPr>
              <w:t>iekšlapām</w:t>
            </w:r>
            <w:proofErr w:type="spellEnd"/>
            <w:r>
              <w:rPr>
                <w:color w:val="000000"/>
                <w:sz w:val="22"/>
                <w:szCs w:val="22"/>
              </w:rPr>
              <w:t>, vākiem u.c.): __________________________</w:t>
            </w:r>
          </w:p>
        </w:tc>
        <w:tc>
          <w:tcPr>
            <w:tcW w:w="1250" w:type="dxa"/>
            <w:gridSpan w:val="2"/>
            <w:tcBorders>
              <w:top w:val="nil"/>
              <w:left w:val="nil"/>
              <w:bottom w:val="nil"/>
              <w:right w:val="nil"/>
            </w:tcBorders>
            <w:shd w:val="clear" w:color="auto" w:fill="auto"/>
            <w:noWrap/>
            <w:vAlign w:val="bottom"/>
            <w:hideMark/>
          </w:tcPr>
          <w:p w14:paraId="5CA3533F" w14:textId="77777777" w:rsidR="00652DC5" w:rsidRDefault="00652DC5">
            <w:pPr>
              <w:jc w:val="center"/>
              <w:rPr>
                <w:sz w:val="20"/>
                <w:szCs w:val="20"/>
              </w:rPr>
            </w:pPr>
          </w:p>
        </w:tc>
        <w:tc>
          <w:tcPr>
            <w:tcW w:w="723" w:type="dxa"/>
            <w:tcBorders>
              <w:top w:val="nil"/>
              <w:left w:val="nil"/>
              <w:bottom w:val="nil"/>
              <w:right w:val="nil"/>
            </w:tcBorders>
            <w:shd w:val="clear" w:color="auto" w:fill="auto"/>
            <w:noWrap/>
            <w:vAlign w:val="bottom"/>
            <w:hideMark/>
          </w:tcPr>
          <w:p w14:paraId="00BD7EEB"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00BAA77C" w14:textId="77777777" w:rsidR="00652DC5" w:rsidRDefault="00652DC5">
            <w:pPr>
              <w:rPr>
                <w:sz w:val="20"/>
                <w:szCs w:val="20"/>
              </w:rPr>
            </w:pPr>
          </w:p>
        </w:tc>
      </w:tr>
      <w:tr w:rsidR="00652DC5" w14:paraId="7C72DF05"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400EDB9A" w14:textId="2D818539" w:rsidR="00652DC5" w:rsidRDefault="00652DC5" w:rsidP="00652DC5">
            <w:pPr>
              <w:rPr>
                <w:sz w:val="20"/>
                <w:szCs w:val="20"/>
              </w:rPr>
            </w:pPr>
            <w:r>
              <w:rPr>
                <w:color w:val="000000"/>
                <w:sz w:val="22"/>
                <w:szCs w:val="22"/>
              </w:rPr>
              <w:t>Krāsas: __________________</w:t>
            </w:r>
          </w:p>
        </w:tc>
        <w:tc>
          <w:tcPr>
            <w:tcW w:w="1250" w:type="dxa"/>
            <w:gridSpan w:val="2"/>
            <w:tcBorders>
              <w:top w:val="nil"/>
              <w:left w:val="nil"/>
              <w:bottom w:val="nil"/>
              <w:right w:val="nil"/>
            </w:tcBorders>
            <w:shd w:val="clear" w:color="auto" w:fill="auto"/>
            <w:noWrap/>
            <w:vAlign w:val="bottom"/>
            <w:hideMark/>
          </w:tcPr>
          <w:p w14:paraId="150B6F7D"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72C0DA9C"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6B8F8875" w14:textId="77777777" w:rsidR="00652DC5" w:rsidRDefault="00652DC5">
            <w:pPr>
              <w:rPr>
                <w:sz w:val="20"/>
                <w:szCs w:val="20"/>
              </w:rPr>
            </w:pPr>
          </w:p>
        </w:tc>
      </w:tr>
      <w:tr w:rsidR="00652DC5" w14:paraId="17DA730D" w14:textId="77777777" w:rsidTr="00652DC5">
        <w:trPr>
          <w:gridAfter w:val="2"/>
          <w:wAfter w:w="22" w:type="dxa"/>
          <w:trHeight w:val="375"/>
        </w:trPr>
        <w:tc>
          <w:tcPr>
            <w:tcW w:w="11494" w:type="dxa"/>
            <w:gridSpan w:val="8"/>
            <w:tcBorders>
              <w:top w:val="nil"/>
              <w:left w:val="nil"/>
              <w:bottom w:val="nil"/>
              <w:right w:val="nil"/>
            </w:tcBorders>
            <w:shd w:val="clear" w:color="auto" w:fill="auto"/>
            <w:noWrap/>
            <w:vAlign w:val="center"/>
            <w:hideMark/>
          </w:tcPr>
          <w:p w14:paraId="376FD47B" w14:textId="2014F93F" w:rsidR="00652DC5" w:rsidRDefault="00652DC5" w:rsidP="00652DC5">
            <w:pPr>
              <w:rPr>
                <w:sz w:val="20"/>
                <w:szCs w:val="20"/>
              </w:rPr>
            </w:pPr>
            <w:r>
              <w:rPr>
                <w:color w:val="000000"/>
                <w:sz w:val="22"/>
                <w:szCs w:val="22"/>
              </w:rPr>
              <w:t>Metiens, viena eksemplāra cena: ___________________________________________</w:t>
            </w:r>
          </w:p>
        </w:tc>
        <w:tc>
          <w:tcPr>
            <w:tcW w:w="1250" w:type="dxa"/>
            <w:gridSpan w:val="2"/>
            <w:tcBorders>
              <w:top w:val="nil"/>
              <w:left w:val="nil"/>
              <w:bottom w:val="nil"/>
              <w:right w:val="nil"/>
            </w:tcBorders>
            <w:shd w:val="clear" w:color="auto" w:fill="auto"/>
            <w:noWrap/>
            <w:vAlign w:val="bottom"/>
            <w:hideMark/>
          </w:tcPr>
          <w:p w14:paraId="58373239" w14:textId="77777777" w:rsidR="00652DC5" w:rsidRDefault="00652DC5">
            <w:pPr>
              <w:jc w:val="center"/>
              <w:rPr>
                <w:sz w:val="20"/>
                <w:szCs w:val="20"/>
              </w:rPr>
            </w:pPr>
          </w:p>
        </w:tc>
        <w:tc>
          <w:tcPr>
            <w:tcW w:w="723" w:type="dxa"/>
            <w:tcBorders>
              <w:top w:val="nil"/>
              <w:left w:val="nil"/>
              <w:bottom w:val="nil"/>
              <w:right w:val="nil"/>
            </w:tcBorders>
            <w:shd w:val="clear" w:color="auto" w:fill="auto"/>
            <w:noWrap/>
            <w:vAlign w:val="bottom"/>
            <w:hideMark/>
          </w:tcPr>
          <w:p w14:paraId="588E8FBE"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702D6076" w14:textId="77777777" w:rsidR="00652DC5" w:rsidRDefault="00652DC5">
            <w:pPr>
              <w:rPr>
                <w:sz w:val="20"/>
                <w:szCs w:val="20"/>
              </w:rPr>
            </w:pPr>
          </w:p>
        </w:tc>
      </w:tr>
      <w:tr w:rsidR="00652DC5" w14:paraId="62538683" w14:textId="77777777" w:rsidTr="00652DC5">
        <w:trPr>
          <w:gridAfter w:val="2"/>
          <w:wAfter w:w="22" w:type="dxa"/>
          <w:trHeight w:val="375"/>
        </w:trPr>
        <w:tc>
          <w:tcPr>
            <w:tcW w:w="11485" w:type="dxa"/>
            <w:gridSpan w:val="7"/>
            <w:tcBorders>
              <w:top w:val="nil"/>
              <w:left w:val="nil"/>
              <w:bottom w:val="nil"/>
              <w:right w:val="nil"/>
            </w:tcBorders>
            <w:shd w:val="clear" w:color="auto" w:fill="auto"/>
            <w:noWrap/>
            <w:vAlign w:val="center"/>
            <w:hideMark/>
          </w:tcPr>
          <w:p w14:paraId="5AC24A72" w14:textId="0EC92D14" w:rsidR="00652DC5" w:rsidRDefault="00652DC5" w:rsidP="00652DC5">
            <w:pPr>
              <w:rPr>
                <w:sz w:val="20"/>
                <w:szCs w:val="20"/>
              </w:rPr>
            </w:pPr>
            <w:r>
              <w:rPr>
                <w:color w:val="000000"/>
                <w:sz w:val="22"/>
                <w:szCs w:val="22"/>
              </w:rPr>
              <w:t>Sējums: __________________</w:t>
            </w:r>
          </w:p>
        </w:tc>
        <w:tc>
          <w:tcPr>
            <w:tcW w:w="1250" w:type="dxa"/>
            <w:gridSpan w:val="2"/>
            <w:tcBorders>
              <w:top w:val="nil"/>
              <w:left w:val="nil"/>
              <w:bottom w:val="nil"/>
              <w:right w:val="nil"/>
            </w:tcBorders>
            <w:shd w:val="clear" w:color="auto" w:fill="auto"/>
            <w:noWrap/>
            <w:vAlign w:val="bottom"/>
            <w:hideMark/>
          </w:tcPr>
          <w:p w14:paraId="6AAEED93" w14:textId="77777777" w:rsidR="00652DC5" w:rsidRDefault="00652DC5">
            <w:pPr>
              <w:jc w:val="center"/>
              <w:rPr>
                <w:sz w:val="20"/>
                <w:szCs w:val="20"/>
              </w:rPr>
            </w:pPr>
          </w:p>
        </w:tc>
        <w:tc>
          <w:tcPr>
            <w:tcW w:w="732" w:type="dxa"/>
            <w:gridSpan w:val="2"/>
            <w:tcBorders>
              <w:top w:val="nil"/>
              <w:left w:val="nil"/>
              <w:bottom w:val="nil"/>
              <w:right w:val="nil"/>
            </w:tcBorders>
            <w:shd w:val="clear" w:color="auto" w:fill="auto"/>
            <w:noWrap/>
            <w:vAlign w:val="bottom"/>
            <w:hideMark/>
          </w:tcPr>
          <w:p w14:paraId="53DD0B66" w14:textId="77777777" w:rsidR="00652DC5" w:rsidRDefault="00652DC5">
            <w:pPr>
              <w:rPr>
                <w:sz w:val="20"/>
                <w:szCs w:val="20"/>
              </w:rPr>
            </w:pPr>
          </w:p>
        </w:tc>
        <w:tc>
          <w:tcPr>
            <w:tcW w:w="1167" w:type="dxa"/>
            <w:tcBorders>
              <w:top w:val="nil"/>
              <w:left w:val="nil"/>
              <w:bottom w:val="nil"/>
              <w:right w:val="nil"/>
            </w:tcBorders>
            <w:shd w:val="clear" w:color="auto" w:fill="auto"/>
            <w:noWrap/>
            <w:vAlign w:val="bottom"/>
            <w:hideMark/>
          </w:tcPr>
          <w:p w14:paraId="620B3094" w14:textId="77777777" w:rsidR="00652DC5" w:rsidRDefault="00652DC5">
            <w:pPr>
              <w:rPr>
                <w:sz w:val="20"/>
                <w:szCs w:val="20"/>
              </w:rPr>
            </w:pPr>
          </w:p>
        </w:tc>
      </w:tr>
      <w:tr w:rsidR="00760DB7" w14:paraId="145A26E0"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395C4D3F"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250C34D1"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605301FA"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6B7FBBAB"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1E4F85E3"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6BD00531"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26641DB1"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69D3D090"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7DF5062A" w14:textId="77777777" w:rsidR="00760DB7" w:rsidRDefault="00760DB7">
            <w:pPr>
              <w:rPr>
                <w:sz w:val="20"/>
                <w:szCs w:val="20"/>
              </w:rPr>
            </w:pPr>
          </w:p>
        </w:tc>
        <w:tc>
          <w:tcPr>
            <w:tcW w:w="1167" w:type="dxa"/>
            <w:tcBorders>
              <w:top w:val="nil"/>
              <w:left w:val="nil"/>
              <w:bottom w:val="single" w:sz="4" w:space="0" w:color="auto"/>
              <w:right w:val="nil"/>
            </w:tcBorders>
            <w:shd w:val="clear" w:color="auto" w:fill="auto"/>
            <w:noWrap/>
            <w:vAlign w:val="bottom"/>
            <w:hideMark/>
          </w:tcPr>
          <w:p w14:paraId="3BFA8201" w14:textId="77777777" w:rsidR="00760DB7" w:rsidRDefault="00760DB7">
            <w:pPr>
              <w:rPr>
                <w:rFonts w:ascii="Calibri" w:hAnsi="Calibri" w:cs="Calibri"/>
                <w:color w:val="000000"/>
                <w:sz w:val="22"/>
                <w:szCs w:val="22"/>
              </w:rPr>
            </w:pPr>
            <w:r>
              <w:rPr>
                <w:rFonts w:ascii="Calibri" w:hAnsi="Calibri" w:cs="Calibri"/>
                <w:color w:val="000000"/>
                <w:sz w:val="22"/>
                <w:szCs w:val="22"/>
              </w:rPr>
              <w:t> </w:t>
            </w:r>
          </w:p>
        </w:tc>
      </w:tr>
      <w:tr w:rsidR="00760DB7" w14:paraId="2580B983" w14:textId="77777777" w:rsidTr="00760DB7">
        <w:trPr>
          <w:gridAfter w:val="2"/>
          <w:wAfter w:w="22" w:type="dxa"/>
          <w:trHeight w:val="300"/>
        </w:trPr>
        <w:tc>
          <w:tcPr>
            <w:tcW w:w="2552" w:type="dxa"/>
            <w:vMerge w:val="restart"/>
            <w:tcBorders>
              <w:top w:val="single" w:sz="4" w:space="0" w:color="auto"/>
              <w:left w:val="single" w:sz="4" w:space="0" w:color="auto"/>
              <w:bottom w:val="nil"/>
              <w:right w:val="single" w:sz="4" w:space="0" w:color="auto"/>
            </w:tcBorders>
            <w:shd w:val="clear" w:color="auto" w:fill="auto"/>
            <w:vAlign w:val="center"/>
            <w:hideMark/>
          </w:tcPr>
          <w:p w14:paraId="61920FED" w14:textId="77777777" w:rsidR="00760DB7" w:rsidRDefault="00760DB7">
            <w:pPr>
              <w:jc w:val="center"/>
              <w:rPr>
                <w:b/>
                <w:bCs/>
                <w:color w:val="000000"/>
                <w:sz w:val="20"/>
                <w:szCs w:val="20"/>
              </w:rPr>
            </w:pPr>
            <w:r>
              <w:rPr>
                <w:b/>
                <w:bCs/>
                <w:color w:val="000000"/>
                <w:sz w:val="20"/>
                <w:szCs w:val="20"/>
              </w:rPr>
              <w:t>Tāmes pozīcijas</w:t>
            </w:r>
          </w:p>
        </w:tc>
        <w:tc>
          <w:tcPr>
            <w:tcW w:w="2126"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B79EBE9" w14:textId="77777777" w:rsidR="00760DB7" w:rsidRDefault="00760DB7">
            <w:pPr>
              <w:jc w:val="center"/>
              <w:rPr>
                <w:b/>
                <w:bCs/>
                <w:color w:val="000000"/>
                <w:sz w:val="20"/>
                <w:szCs w:val="20"/>
              </w:rPr>
            </w:pPr>
            <w:r>
              <w:rPr>
                <w:b/>
                <w:bCs/>
                <w:color w:val="000000"/>
                <w:sz w:val="20"/>
                <w:szCs w:val="20"/>
              </w:rPr>
              <w:t>Tāmes pozīciju pamatojums</w:t>
            </w:r>
          </w:p>
        </w:tc>
        <w:tc>
          <w:tcPr>
            <w:tcW w:w="1447"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F5C2A4D" w14:textId="77777777" w:rsidR="00760DB7" w:rsidRDefault="00760DB7">
            <w:pPr>
              <w:jc w:val="center"/>
              <w:rPr>
                <w:b/>
                <w:bCs/>
                <w:color w:val="000000"/>
                <w:sz w:val="20"/>
                <w:szCs w:val="20"/>
              </w:rPr>
            </w:pPr>
            <w:r>
              <w:rPr>
                <w:b/>
                <w:bCs/>
                <w:color w:val="000000"/>
                <w:sz w:val="20"/>
                <w:szCs w:val="20"/>
              </w:rPr>
              <w:t>Projekta iesniedzēja finansējums</w:t>
            </w:r>
          </w:p>
        </w:tc>
        <w:tc>
          <w:tcPr>
            <w:tcW w:w="1561" w:type="dxa"/>
            <w:vMerge w:val="restart"/>
            <w:tcBorders>
              <w:top w:val="single" w:sz="4" w:space="0" w:color="auto"/>
              <w:left w:val="single" w:sz="4" w:space="0" w:color="auto"/>
              <w:bottom w:val="nil"/>
              <w:right w:val="single" w:sz="4" w:space="0" w:color="auto"/>
            </w:tcBorders>
            <w:shd w:val="clear" w:color="auto" w:fill="auto"/>
            <w:vAlign w:val="center"/>
            <w:hideMark/>
          </w:tcPr>
          <w:p w14:paraId="1DCFB1F4" w14:textId="77777777" w:rsidR="00760DB7" w:rsidRDefault="00760DB7">
            <w:pPr>
              <w:jc w:val="center"/>
              <w:rPr>
                <w:b/>
                <w:bCs/>
                <w:color w:val="000000"/>
                <w:sz w:val="20"/>
                <w:szCs w:val="20"/>
              </w:rPr>
            </w:pPr>
            <w:r>
              <w:rPr>
                <w:b/>
                <w:bCs/>
                <w:color w:val="000000"/>
                <w:sz w:val="20"/>
                <w:szCs w:val="20"/>
              </w:rPr>
              <w:t xml:space="preserve">Pašvaldības līdzfinansējums EUR </w:t>
            </w:r>
            <w:r>
              <w:rPr>
                <w:b/>
                <w:bCs/>
                <w:color w:val="FF0000"/>
                <w:sz w:val="20"/>
                <w:szCs w:val="20"/>
              </w:rPr>
              <w:t>(bez PVN)***</w:t>
            </w:r>
          </w:p>
        </w:tc>
        <w:tc>
          <w:tcPr>
            <w:tcW w:w="5781" w:type="dxa"/>
            <w:gridSpan w:val="7"/>
            <w:tcBorders>
              <w:top w:val="single" w:sz="4" w:space="0" w:color="auto"/>
              <w:left w:val="nil"/>
              <w:bottom w:val="single" w:sz="4" w:space="0" w:color="auto"/>
              <w:right w:val="single" w:sz="4" w:space="0" w:color="auto"/>
            </w:tcBorders>
            <w:shd w:val="clear" w:color="auto" w:fill="auto"/>
            <w:vAlign w:val="center"/>
            <w:hideMark/>
          </w:tcPr>
          <w:p w14:paraId="43EA9949" w14:textId="0328678C" w:rsidR="00760DB7" w:rsidRDefault="00760DB7">
            <w:pPr>
              <w:jc w:val="center"/>
              <w:rPr>
                <w:b/>
                <w:bCs/>
                <w:color w:val="000000"/>
                <w:sz w:val="20"/>
                <w:szCs w:val="20"/>
              </w:rPr>
            </w:pPr>
            <w:r>
              <w:rPr>
                <w:b/>
                <w:bCs/>
                <w:color w:val="000000"/>
                <w:sz w:val="20"/>
                <w:szCs w:val="20"/>
              </w:rPr>
              <w:t>Citu atbalstītāju fina</w:t>
            </w:r>
            <w:r w:rsidR="00EA697F">
              <w:rPr>
                <w:b/>
                <w:bCs/>
                <w:color w:val="000000"/>
                <w:sz w:val="20"/>
                <w:szCs w:val="20"/>
              </w:rPr>
              <w:t>n</w:t>
            </w:r>
            <w:r>
              <w:rPr>
                <w:b/>
                <w:bCs/>
                <w:color w:val="000000"/>
                <w:sz w:val="20"/>
                <w:szCs w:val="20"/>
              </w:rPr>
              <w:t>sējums EUR</w:t>
            </w:r>
          </w:p>
        </w:tc>
        <w:tc>
          <w:tcPr>
            <w:tcW w:w="116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A074F7A" w14:textId="77777777" w:rsidR="00760DB7" w:rsidRDefault="00760DB7">
            <w:pPr>
              <w:jc w:val="center"/>
              <w:rPr>
                <w:rFonts w:ascii="Calibri" w:hAnsi="Calibri" w:cs="Calibri"/>
                <w:b/>
                <w:bCs/>
                <w:color w:val="000000"/>
                <w:sz w:val="22"/>
                <w:szCs w:val="22"/>
              </w:rPr>
            </w:pPr>
            <w:r>
              <w:rPr>
                <w:rFonts w:ascii="Calibri" w:hAnsi="Calibri" w:cs="Calibri"/>
                <w:b/>
                <w:bCs/>
                <w:color w:val="000000"/>
                <w:sz w:val="22"/>
                <w:szCs w:val="22"/>
              </w:rPr>
              <w:t>KOPĀ</w:t>
            </w:r>
          </w:p>
        </w:tc>
      </w:tr>
      <w:tr w:rsidR="00760DB7" w14:paraId="1EBCA735" w14:textId="77777777" w:rsidTr="00760DB7">
        <w:trPr>
          <w:gridAfter w:val="2"/>
          <w:wAfter w:w="22" w:type="dxa"/>
          <w:trHeight w:val="855"/>
        </w:trPr>
        <w:tc>
          <w:tcPr>
            <w:tcW w:w="2552" w:type="dxa"/>
            <w:vMerge/>
            <w:tcBorders>
              <w:top w:val="single" w:sz="4" w:space="0" w:color="auto"/>
              <w:left w:val="single" w:sz="4" w:space="0" w:color="auto"/>
              <w:bottom w:val="nil"/>
              <w:right w:val="single" w:sz="4" w:space="0" w:color="auto"/>
            </w:tcBorders>
            <w:vAlign w:val="center"/>
            <w:hideMark/>
          </w:tcPr>
          <w:p w14:paraId="5659A749" w14:textId="77777777" w:rsidR="00760DB7" w:rsidRDefault="00760DB7">
            <w:pPr>
              <w:rPr>
                <w:b/>
                <w:bCs/>
                <w:color w:val="000000"/>
                <w:sz w:val="20"/>
                <w:szCs w:val="20"/>
              </w:rPr>
            </w:pPr>
          </w:p>
        </w:tc>
        <w:tc>
          <w:tcPr>
            <w:tcW w:w="2126" w:type="dxa"/>
            <w:vMerge/>
            <w:tcBorders>
              <w:top w:val="single" w:sz="4" w:space="0" w:color="auto"/>
              <w:left w:val="single" w:sz="4" w:space="0" w:color="auto"/>
              <w:bottom w:val="double" w:sz="6" w:space="0" w:color="000000"/>
              <w:right w:val="single" w:sz="4" w:space="0" w:color="auto"/>
            </w:tcBorders>
            <w:vAlign w:val="center"/>
            <w:hideMark/>
          </w:tcPr>
          <w:p w14:paraId="48738D69" w14:textId="77777777" w:rsidR="00760DB7" w:rsidRDefault="00760DB7">
            <w:pPr>
              <w:rPr>
                <w:b/>
                <w:bCs/>
                <w:color w:val="000000"/>
                <w:sz w:val="20"/>
                <w:szCs w:val="20"/>
              </w:rPr>
            </w:pPr>
          </w:p>
        </w:tc>
        <w:tc>
          <w:tcPr>
            <w:tcW w:w="1447" w:type="dxa"/>
            <w:vMerge/>
            <w:tcBorders>
              <w:top w:val="single" w:sz="4" w:space="0" w:color="auto"/>
              <w:left w:val="single" w:sz="4" w:space="0" w:color="auto"/>
              <w:bottom w:val="double" w:sz="6" w:space="0" w:color="000000"/>
              <w:right w:val="single" w:sz="4" w:space="0" w:color="auto"/>
            </w:tcBorders>
            <w:vAlign w:val="center"/>
            <w:hideMark/>
          </w:tcPr>
          <w:p w14:paraId="1404D295" w14:textId="77777777" w:rsidR="00760DB7" w:rsidRDefault="00760DB7">
            <w:pPr>
              <w:rPr>
                <w:b/>
                <w:bCs/>
                <w:color w:val="000000"/>
                <w:sz w:val="20"/>
                <w:szCs w:val="20"/>
              </w:rPr>
            </w:pPr>
          </w:p>
        </w:tc>
        <w:tc>
          <w:tcPr>
            <w:tcW w:w="1561" w:type="dxa"/>
            <w:vMerge/>
            <w:tcBorders>
              <w:top w:val="single" w:sz="4" w:space="0" w:color="auto"/>
              <w:left w:val="single" w:sz="4" w:space="0" w:color="auto"/>
              <w:bottom w:val="nil"/>
              <w:right w:val="single" w:sz="4" w:space="0" w:color="auto"/>
            </w:tcBorders>
            <w:vAlign w:val="center"/>
            <w:hideMark/>
          </w:tcPr>
          <w:p w14:paraId="180F6504" w14:textId="77777777" w:rsidR="00760DB7" w:rsidRDefault="00760DB7">
            <w:pPr>
              <w:rPr>
                <w:b/>
                <w:bCs/>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hideMark/>
          </w:tcPr>
          <w:p w14:paraId="21A2F77D" w14:textId="77777777" w:rsidR="00760DB7" w:rsidRDefault="00760DB7">
            <w:pPr>
              <w:rPr>
                <w:b/>
                <w:bCs/>
                <w:sz w:val="20"/>
                <w:szCs w:val="20"/>
              </w:rPr>
            </w:pPr>
            <w:r>
              <w:rPr>
                <w:b/>
                <w:bCs/>
                <w:sz w:val="20"/>
                <w:szCs w:val="20"/>
              </w:rPr>
              <w:t>Sadarbības partneru finansējums</w:t>
            </w:r>
          </w:p>
        </w:tc>
        <w:tc>
          <w:tcPr>
            <w:tcW w:w="1206" w:type="dxa"/>
            <w:tcBorders>
              <w:top w:val="nil"/>
              <w:left w:val="nil"/>
              <w:bottom w:val="nil"/>
              <w:right w:val="single" w:sz="4" w:space="0" w:color="auto"/>
            </w:tcBorders>
            <w:shd w:val="clear" w:color="auto" w:fill="auto"/>
            <w:vAlign w:val="center"/>
            <w:hideMark/>
          </w:tcPr>
          <w:p w14:paraId="03FD3042" w14:textId="77777777" w:rsidR="00760DB7" w:rsidRDefault="00760DB7">
            <w:pPr>
              <w:jc w:val="center"/>
              <w:rPr>
                <w:b/>
                <w:bCs/>
                <w:color w:val="000000"/>
                <w:sz w:val="20"/>
                <w:szCs w:val="20"/>
              </w:rPr>
            </w:pPr>
            <w:r>
              <w:rPr>
                <w:b/>
                <w:bCs/>
                <w:color w:val="000000"/>
                <w:sz w:val="20"/>
                <w:szCs w:val="20"/>
              </w:rPr>
              <w:t> </w:t>
            </w:r>
          </w:p>
        </w:tc>
        <w:tc>
          <w:tcPr>
            <w:tcW w:w="1343" w:type="dxa"/>
            <w:tcBorders>
              <w:top w:val="nil"/>
              <w:left w:val="nil"/>
              <w:bottom w:val="nil"/>
              <w:right w:val="single" w:sz="4" w:space="0" w:color="auto"/>
            </w:tcBorders>
            <w:shd w:val="clear" w:color="auto" w:fill="auto"/>
            <w:vAlign w:val="center"/>
            <w:hideMark/>
          </w:tcPr>
          <w:p w14:paraId="23311025" w14:textId="77777777" w:rsidR="00760DB7" w:rsidRDefault="00760DB7">
            <w:pPr>
              <w:jc w:val="center"/>
              <w:rPr>
                <w:b/>
                <w:bCs/>
                <w:color w:val="000000"/>
                <w:sz w:val="20"/>
                <w:szCs w:val="20"/>
              </w:rPr>
            </w:pPr>
            <w:r>
              <w:rPr>
                <w:b/>
                <w:bCs/>
                <w:color w:val="000000"/>
                <w:sz w:val="20"/>
                <w:szCs w:val="20"/>
              </w:rPr>
              <w:t> </w:t>
            </w:r>
          </w:p>
        </w:tc>
        <w:tc>
          <w:tcPr>
            <w:tcW w:w="1250" w:type="dxa"/>
            <w:gridSpan w:val="2"/>
            <w:tcBorders>
              <w:top w:val="nil"/>
              <w:left w:val="nil"/>
              <w:bottom w:val="nil"/>
              <w:right w:val="single" w:sz="4" w:space="0" w:color="auto"/>
            </w:tcBorders>
            <w:shd w:val="clear" w:color="auto" w:fill="auto"/>
            <w:vAlign w:val="center"/>
            <w:hideMark/>
          </w:tcPr>
          <w:p w14:paraId="2C452FD0" w14:textId="77777777" w:rsidR="00760DB7" w:rsidRDefault="00760DB7">
            <w:pPr>
              <w:jc w:val="center"/>
              <w:rPr>
                <w:b/>
                <w:bCs/>
                <w:color w:val="000000"/>
                <w:sz w:val="20"/>
                <w:szCs w:val="20"/>
              </w:rPr>
            </w:pPr>
            <w:r>
              <w:rPr>
                <w:b/>
                <w:bCs/>
                <w:color w:val="000000"/>
                <w:sz w:val="20"/>
                <w:szCs w:val="20"/>
              </w:rPr>
              <w:t> </w:t>
            </w:r>
          </w:p>
        </w:tc>
        <w:tc>
          <w:tcPr>
            <w:tcW w:w="732" w:type="dxa"/>
            <w:gridSpan w:val="2"/>
            <w:tcBorders>
              <w:top w:val="nil"/>
              <w:left w:val="nil"/>
              <w:bottom w:val="nil"/>
              <w:right w:val="single" w:sz="4" w:space="0" w:color="auto"/>
            </w:tcBorders>
            <w:shd w:val="clear" w:color="auto" w:fill="auto"/>
            <w:vAlign w:val="center"/>
            <w:hideMark/>
          </w:tcPr>
          <w:p w14:paraId="75480644" w14:textId="77777777" w:rsidR="00760DB7" w:rsidRDefault="00760DB7">
            <w:pPr>
              <w:jc w:val="center"/>
              <w:rPr>
                <w:b/>
                <w:bCs/>
                <w:color w:val="000000"/>
                <w:sz w:val="20"/>
                <w:szCs w:val="20"/>
              </w:rPr>
            </w:pPr>
            <w:r>
              <w:rPr>
                <w:b/>
                <w:bCs/>
                <w:color w:val="000000"/>
                <w:sz w:val="20"/>
                <w:szCs w:val="20"/>
              </w:rPr>
              <w:t> </w:t>
            </w:r>
          </w:p>
        </w:tc>
        <w:tc>
          <w:tcPr>
            <w:tcW w:w="1167" w:type="dxa"/>
            <w:vMerge/>
            <w:tcBorders>
              <w:top w:val="nil"/>
              <w:left w:val="single" w:sz="4" w:space="0" w:color="auto"/>
              <w:bottom w:val="double" w:sz="6" w:space="0" w:color="000000"/>
              <w:right w:val="single" w:sz="4" w:space="0" w:color="auto"/>
            </w:tcBorders>
            <w:vAlign w:val="center"/>
            <w:hideMark/>
          </w:tcPr>
          <w:p w14:paraId="67255862" w14:textId="77777777" w:rsidR="00760DB7" w:rsidRDefault="00760DB7">
            <w:pPr>
              <w:rPr>
                <w:rFonts w:ascii="Calibri" w:hAnsi="Calibri" w:cs="Calibri"/>
                <w:b/>
                <w:bCs/>
                <w:color w:val="000000"/>
                <w:sz w:val="22"/>
                <w:szCs w:val="22"/>
              </w:rPr>
            </w:pPr>
          </w:p>
        </w:tc>
      </w:tr>
      <w:tr w:rsidR="00760DB7" w14:paraId="0AF31B3C" w14:textId="77777777" w:rsidTr="00760DB7">
        <w:trPr>
          <w:gridAfter w:val="2"/>
          <w:wAfter w:w="22" w:type="dxa"/>
          <w:trHeight w:val="315"/>
        </w:trPr>
        <w:tc>
          <w:tcPr>
            <w:tcW w:w="2552" w:type="dxa"/>
            <w:tcBorders>
              <w:top w:val="double" w:sz="6" w:space="0" w:color="auto"/>
              <w:left w:val="single" w:sz="4" w:space="0" w:color="auto"/>
              <w:bottom w:val="nil"/>
              <w:right w:val="single" w:sz="4" w:space="0" w:color="auto"/>
            </w:tcBorders>
            <w:shd w:val="clear" w:color="auto" w:fill="auto"/>
            <w:noWrap/>
            <w:vAlign w:val="bottom"/>
            <w:hideMark/>
          </w:tcPr>
          <w:p w14:paraId="46675C8B" w14:textId="77777777" w:rsidR="00760DB7" w:rsidRDefault="00760DB7">
            <w:pPr>
              <w:rPr>
                <w:b/>
                <w:bCs/>
                <w:color w:val="000000"/>
                <w:sz w:val="20"/>
                <w:szCs w:val="20"/>
              </w:rPr>
            </w:pPr>
            <w:r>
              <w:rPr>
                <w:b/>
                <w:bCs/>
                <w:color w:val="000000"/>
                <w:sz w:val="20"/>
                <w:szCs w:val="20"/>
              </w:rPr>
              <w:t>IEŅĒMUMI, t.sk.:</w:t>
            </w:r>
          </w:p>
        </w:tc>
        <w:tc>
          <w:tcPr>
            <w:tcW w:w="2126" w:type="dxa"/>
            <w:tcBorders>
              <w:top w:val="double" w:sz="6" w:space="0" w:color="auto"/>
              <w:left w:val="single" w:sz="4" w:space="0" w:color="auto"/>
              <w:bottom w:val="nil"/>
              <w:right w:val="single" w:sz="4" w:space="0" w:color="auto"/>
            </w:tcBorders>
            <w:shd w:val="clear" w:color="auto" w:fill="auto"/>
            <w:noWrap/>
            <w:vAlign w:val="bottom"/>
            <w:hideMark/>
          </w:tcPr>
          <w:p w14:paraId="0656147F" w14:textId="77777777" w:rsidR="00760DB7" w:rsidRDefault="00760DB7">
            <w:pPr>
              <w:rPr>
                <w:b/>
                <w:bCs/>
                <w:color w:val="000000"/>
                <w:sz w:val="20"/>
                <w:szCs w:val="20"/>
              </w:rPr>
            </w:pPr>
            <w:r>
              <w:rPr>
                <w:b/>
                <w:bCs/>
                <w:color w:val="000000"/>
                <w:sz w:val="20"/>
                <w:szCs w:val="20"/>
              </w:rPr>
              <w:t> </w:t>
            </w:r>
          </w:p>
        </w:tc>
        <w:tc>
          <w:tcPr>
            <w:tcW w:w="1447" w:type="dxa"/>
            <w:tcBorders>
              <w:top w:val="double" w:sz="6" w:space="0" w:color="auto"/>
              <w:left w:val="single" w:sz="4" w:space="0" w:color="auto"/>
              <w:bottom w:val="nil"/>
              <w:right w:val="single" w:sz="4" w:space="0" w:color="auto"/>
            </w:tcBorders>
            <w:shd w:val="clear" w:color="auto" w:fill="auto"/>
            <w:noWrap/>
            <w:vAlign w:val="bottom"/>
            <w:hideMark/>
          </w:tcPr>
          <w:p w14:paraId="2F5CF101" w14:textId="77777777" w:rsidR="00760DB7" w:rsidRDefault="00760DB7">
            <w:pPr>
              <w:jc w:val="right"/>
              <w:rPr>
                <w:b/>
                <w:bCs/>
                <w:color w:val="000000"/>
                <w:sz w:val="20"/>
                <w:szCs w:val="20"/>
              </w:rPr>
            </w:pPr>
            <w:r>
              <w:rPr>
                <w:b/>
                <w:bCs/>
                <w:color w:val="000000"/>
                <w:sz w:val="20"/>
                <w:szCs w:val="20"/>
              </w:rPr>
              <w:t> </w:t>
            </w:r>
          </w:p>
        </w:tc>
        <w:tc>
          <w:tcPr>
            <w:tcW w:w="1561" w:type="dxa"/>
            <w:tcBorders>
              <w:top w:val="double" w:sz="6" w:space="0" w:color="auto"/>
              <w:left w:val="single" w:sz="4" w:space="0" w:color="auto"/>
              <w:bottom w:val="nil"/>
              <w:right w:val="single" w:sz="4" w:space="0" w:color="auto"/>
            </w:tcBorders>
            <w:shd w:val="clear" w:color="auto" w:fill="auto"/>
            <w:noWrap/>
            <w:vAlign w:val="bottom"/>
            <w:hideMark/>
          </w:tcPr>
          <w:p w14:paraId="1B9674EE" w14:textId="77777777" w:rsidR="00760DB7" w:rsidRDefault="00760DB7">
            <w:pPr>
              <w:jc w:val="right"/>
              <w:rPr>
                <w:b/>
                <w:bCs/>
                <w:color w:val="000000"/>
                <w:sz w:val="20"/>
                <w:szCs w:val="20"/>
              </w:rPr>
            </w:pPr>
            <w:r>
              <w:rPr>
                <w:b/>
                <w:bCs/>
                <w:color w:val="000000"/>
                <w:sz w:val="20"/>
                <w:szCs w:val="20"/>
              </w:rPr>
              <w:t> </w:t>
            </w:r>
          </w:p>
        </w:tc>
        <w:tc>
          <w:tcPr>
            <w:tcW w:w="1250" w:type="dxa"/>
            <w:tcBorders>
              <w:top w:val="double" w:sz="6" w:space="0" w:color="auto"/>
              <w:left w:val="single" w:sz="4" w:space="0" w:color="auto"/>
              <w:bottom w:val="nil"/>
              <w:right w:val="single" w:sz="4" w:space="0" w:color="auto"/>
            </w:tcBorders>
            <w:shd w:val="clear" w:color="auto" w:fill="auto"/>
            <w:noWrap/>
            <w:vAlign w:val="bottom"/>
            <w:hideMark/>
          </w:tcPr>
          <w:p w14:paraId="76107F76" w14:textId="77777777" w:rsidR="00760DB7" w:rsidRDefault="00760DB7">
            <w:pPr>
              <w:jc w:val="right"/>
              <w:rPr>
                <w:b/>
                <w:bCs/>
                <w:color w:val="000000"/>
                <w:sz w:val="20"/>
                <w:szCs w:val="20"/>
              </w:rPr>
            </w:pPr>
            <w:r>
              <w:rPr>
                <w:b/>
                <w:bCs/>
                <w:color w:val="000000"/>
                <w:sz w:val="20"/>
                <w:szCs w:val="20"/>
              </w:rPr>
              <w:t> </w:t>
            </w:r>
          </w:p>
        </w:tc>
        <w:tc>
          <w:tcPr>
            <w:tcW w:w="1206" w:type="dxa"/>
            <w:tcBorders>
              <w:top w:val="double" w:sz="6" w:space="0" w:color="auto"/>
              <w:left w:val="single" w:sz="4" w:space="0" w:color="auto"/>
              <w:bottom w:val="nil"/>
              <w:right w:val="single" w:sz="4" w:space="0" w:color="auto"/>
            </w:tcBorders>
            <w:shd w:val="clear" w:color="auto" w:fill="auto"/>
            <w:noWrap/>
            <w:vAlign w:val="bottom"/>
            <w:hideMark/>
          </w:tcPr>
          <w:p w14:paraId="71F6CA20" w14:textId="77777777" w:rsidR="00760DB7" w:rsidRDefault="00760DB7">
            <w:pPr>
              <w:rPr>
                <w:b/>
                <w:bCs/>
                <w:color w:val="000000"/>
                <w:sz w:val="20"/>
                <w:szCs w:val="20"/>
              </w:rPr>
            </w:pPr>
            <w:r>
              <w:rPr>
                <w:b/>
                <w:bCs/>
                <w:color w:val="000000"/>
                <w:sz w:val="20"/>
                <w:szCs w:val="20"/>
              </w:rPr>
              <w:t> </w:t>
            </w:r>
          </w:p>
        </w:tc>
        <w:tc>
          <w:tcPr>
            <w:tcW w:w="1343" w:type="dxa"/>
            <w:tcBorders>
              <w:top w:val="double" w:sz="6" w:space="0" w:color="auto"/>
              <w:left w:val="single" w:sz="4" w:space="0" w:color="auto"/>
              <w:bottom w:val="nil"/>
              <w:right w:val="single" w:sz="4" w:space="0" w:color="auto"/>
            </w:tcBorders>
            <w:shd w:val="clear" w:color="auto" w:fill="auto"/>
            <w:noWrap/>
            <w:vAlign w:val="bottom"/>
            <w:hideMark/>
          </w:tcPr>
          <w:p w14:paraId="23B51BFF" w14:textId="77777777" w:rsidR="00760DB7" w:rsidRDefault="00760DB7">
            <w:pPr>
              <w:rPr>
                <w:b/>
                <w:bCs/>
                <w:color w:val="000000"/>
                <w:sz w:val="20"/>
                <w:szCs w:val="20"/>
              </w:rPr>
            </w:pPr>
            <w:r>
              <w:rPr>
                <w:b/>
                <w:bCs/>
                <w:color w:val="000000"/>
                <w:sz w:val="20"/>
                <w:szCs w:val="20"/>
              </w:rPr>
              <w:t> </w:t>
            </w:r>
          </w:p>
        </w:tc>
        <w:tc>
          <w:tcPr>
            <w:tcW w:w="1250" w:type="dxa"/>
            <w:gridSpan w:val="2"/>
            <w:tcBorders>
              <w:top w:val="double" w:sz="6" w:space="0" w:color="auto"/>
              <w:left w:val="single" w:sz="4" w:space="0" w:color="auto"/>
              <w:bottom w:val="nil"/>
              <w:right w:val="single" w:sz="4" w:space="0" w:color="auto"/>
            </w:tcBorders>
            <w:shd w:val="clear" w:color="auto" w:fill="auto"/>
            <w:noWrap/>
            <w:vAlign w:val="bottom"/>
            <w:hideMark/>
          </w:tcPr>
          <w:p w14:paraId="75FFCE8A" w14:textId="77777777" w:rsidR="00760DB7" w:rsidRDefault="00760DB7">
            <w:pPr>
              <w:rPr>
                <w:b/>
                <w:bCs/>
                <w:color w:val="000000"/>
                <w:sz w:val="20"/>
                <w:szCs w:val="20"/>
              </w:rPr>
            </w:pPr>
            <w:r>
              <w:rPr>
                <w:b/>
                <w:bCs/>
                <w:color w:val="000000"/>
                <w:sz w:val="20"/>
                <w:szCs w:val="20"/>
              </w:rPr>
              <w:t> </w:t>
            </w:r>
          </w:p>
        </w:tc>
        <w:tc>
          <w:tcPr>
            <w:tcW w:w="732" w:type="dxa"/>
            <w:gridSpan w:val="2"/>
            <w:tcBorders>
              <w:top w:val="double" w:sz="6" w:space="0" w:color="auto"/>
              <w:left w:val="single" w:sz="4" w:space="0" w:color="auto"/>
              <w:bottom w:val="nil"/>
              <w:right w:val="single" w:sz="4" w:space="0" w:color="auto"/>
            </w:tcBorders>
            <w:shd w:val="clear" w:color="auto" w:fill="auto"/>
            <w:noWrap/>
            <w:vAlign w:val="bottom"/>
            <w:hideMark/>
          </w:tcPr>
          <w:p w14:paraId="71A37A38" w14:textId="77777777" w:rsidR="00760DB7" w:rsidRDefault="00760DB7">
            <w:pPr>
              <w:rPr>
                <w:b/>
                <w:bCs/>
                <w:color w:val="000000"/>
                <w:sz w:val="20"/>
                <w:szCs w:val="20"/>
              </w:rPr>
            </w:pPr>
            <w:r>
              <w:rPr>
                <w:b/>
                <w:bCs/>
                <w:color w:val="000000"/>
                <w:sz w:val="20"/>
                <w:szCs w:val="20"/>
              </w:rPr>
              <w:t> </w:t>
            </w:r>
          </w:p>
        </w:tc>
        <w:tc>
          <w:tcPr>
            <w:tcW w:w="1167" w:type="dxa"/>
            <w:tcBorders>
              <w:top w:val="double" w:sz="6" w:space="0" w:color="auto"/>
              <w:left w:val="single" w:sz="4" w:space="0" w:color="auto"/>
              <w:bottom w:val="nil"/>
              <w:right w:val="single" w:sz="4" w:space="0" w:color="auto"/>
            </w:tcBorders>
            <w:shd w:val="clear" w:color="auto" w:fill="auto"/>
            <w:noWrap/>
            <w:vAlign w:val="bottom"/>
            <w:hideMark/>
          </w:tcPr>
          <w:p w14:paraId="27949A60" w14:textId="77777777" w:rsidR="00760DB7" w:rsidRDefault="00760DB7">
            <w:pPr>
              <w:jc w:val="right"/>
              <w:rPr>
                <w:b/>
                <w:bCs/>
                <w:color w:val="000000"/>
                <w:sz w:val="20"/>
                <w:szCs w:val="20"/>
              </w:rPr>
            </w:pPr>
            <w:r>
              <w:rPr>
                <w:b/>
                <w:bCs/>
                <w:color w:val="000000"/>
                <w:sz w:val="20"/>
                <w:szCs w:val="20"/>
              </w:rPr>
              <w:t>0,00</w:t>
            </w:r>
          </w:p>
        </w:tc>
      </w:tr>
      <w:tr w:rsidR="00760DB7" w14:paraId="02632250" w14:textId="77777777" w:rsidTr="00760DB7">
        <w:trPr>
          <w:gridAfter w:val="2"/>
          <w:wAfter w:w="22"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95C7" w14:textId="77777777" w:rsidR="00760DB7" w:rsidRDefault="00760DB7">
            <w:pPr>
              <w:rPr>
                <w:color w:val="000000"/>
                <w:sz w:val="20"/>
                <w:szCs w:val="20"/>
              </w:rPr>
            </w:pPr>
            <w:r>
              <w:rPr>
                <w:color w:val="000000"/>
                <w:sz w:val="20"/>
                <w:szCs w:val="2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46C9FC" w14:textId="77777777" w:rsidR="00760DB7" w:rsidRDefault="00760DB7">
            <w:pPr>
              <w:rPr>
                <w:color w:val="000000"/>
                <w:sz w:val="20"/>
                <w:szCs w:val="20"/>
              </w:rPr>
            </w:pPr>
            <w:r>
              <w:rPr>
                <w:color w:val="000000"/>
                <w:sz w:val="20"/>
                <w:szCs w:val="20"/>
              </w:rPr>
              <w:t> </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44BFA875" w14:textId="77777777" w:rsidR="00760DB7" w:rsidRDefault="00760DB7">
            <w:pPr>
              <w:rPr>
                <w:color w:val="000000"/>
                <w:sz w:val="20"/>
                <w:szCs w:val="20"/>
              </w:rPr>
            </w:pPr>
            <w:r>
              <w:rPr>
                <w:color w:val="000000"/>
                <w:sz w:val="20"/>
                <w:szCs w:val="20"/>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07AE572A" w14:textId="77777777" w:rsidR="00760DB7" w:rsidRDefault="00760DB7">
            <w:pPr>
              <w:rPr>
                <w:color w:val="000000"/>
                <w:sz w:val="20"/>
                <w:szCs w:val="20"/>
              </w:rPr>
            </w:pPr>
            <w:r>
              <w:rPr>
                <w:color w:val="000000"/>
                <w:sz w:val="20"/>
                <w:szCs w:val="20"/>
              </w:rPr>
              <w:t> </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4652A4BF" w14:textId="77777777" w:rsidR="00760DB7" w:rsidRDefault="00760DB7">
            <w:pPr>
              <w:rPr>
                <w:color w:val="000000"/>
                <w:sz w:val="20"/>
                <w:szCs w:val="20"/>
              </w:rPr>
            </w:pPr>
            <w:r>
              <w:rPr>
                <w:color w:val="000000"/>
                <w:sz w:val="20"/>
                <w:szCs w:val="20"/>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6B871FF5" w14:textId="77777777" w:rsidR="00760DB7" w:rsidRDefault="00760DB7">
            <w:pPr>
              <w:rPr>
                <w:color w:val="000000"/>
                <w:sz w:val="20"/>
                <w:szCs w:val="20"/>
              </w:rPr>
            </w:pPr>
            <w:r>
              <w:rPr>
                <w:color w:val="000000"/>
                <w:sz w:val="20"/>
                <w:szCs w:val="20"/>
              </w:rPr>
              <w:t>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39E1DB69" w14:textId="77777777" w:rsidR="00760DB7" w:rsidRDefault="00760DB7">
            <w:pPr>
              <w:rPr>
                <w:color w:val="000000"/>
                <w:sz w:val="20"/>
                <w:szCs w:val="20"/>
              </w:rPr>
            </w:pPr>
            <w:r>
              <w:rPr>
                <w:color w:val="000000"/>
                <w:sz w:val="20"/>
                <w:szCs w:val="20"/>
              </w:rPr>
              <w:t> </w:t>
            </w:r>
          </w:p>
        </w:tc>
        <w:tc>
          <w:tcPr>
            <w:tcW w:w="12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AB2A15" w14:textId="77777777" w:rsidR="00760DB7" w:rsidRDefault="00760DB7">
            <w:pPr>
              <w:rPr>
                <w:color w:val="000000"/>
                <w:sz w:val="20"/>
                <w:szCs w:val="20"/>
              </w:rPr>
            </w:pPr>
            <w:r>
              <w:rPr>
                <w:color w:val="000000"/>
                <w:sz w:val="20"/>
                <w:szCs w:val="20"/>
              </w:rPr>
              <w:t> </w:t>
            </w:r>
          </w:p>
        </w:tc>
        <w:tc>
          <w:tcPr>
            <w:tcW w:w="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7A206D" w14:textId="77777777" w:rsidR="00760DB7" w:rsidRDefault="00760DB7">
            <w:pPr>
              <w:rPr>
                <w:color w:val="000000"/>
                <w:sz w:val="20"/>
                <w:szCs w:val="20"/>
              </w:rPr>
            </w:pPr>
            <w:r>
              <w:rPr>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6D3AC34C" w14:textId="77777777" w:rsidR="00760DB7" w:rsidRDefault="00760DB7">
            <w:pPr>
              <w:jc w:val="right"/>
              <w:rPr>
                <w:color w:val="000000"/>
                <w:sz w:val="20"/>
                <w:szCs w:val="20"/>
              </w:rPr>
            </w:pPr>
            <w:r>
              <w:rPr>
                <w:color w:val="000000"/>
                <w:sz w:val="20"/>
                <w:szCs w:val="20"/>
              </w:rPr>
              <w:t>0,00</w:t>
            </w:r>
          </w:p>
        </w:tc>
      </w:tr>
      <w:tr w:rsidR="00760DB7" w14:paraId="66DC3E7E" w14:textId="77777777" w:rsidTr="00760DB7">
        <w:trPr>
          <w:gridAfter w:val="2"/>
          <w:wAfter w:w="22" w:type="dxa"/>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0281986" w14:textId="77777777" w:rsidR="00760DB7" w:rsidRDefault="00760DB7">
            <w:pPr>
              <w:rPr>
                <w:i/>
                <w:iCs/>
                <w:color w:val="000000"/>
                <w:sz w:val="20"/>
                <w:szCs w:val="20"/>
              </w:rPr>
            </w:pPr>
            <w:r>
              <w:rPr>
                <w:i/>
                <w:iCs/>
                <w:color w:val="000000"/>
                <w:sz w:val="20"/>
                <w:szCs w:val="20"/>
              </w:rPr>
              <w:t>Finansējuma avoti*</w:t>
            </w:r>
          </w:p>
        </w:tc>
        <w:tc>
          <w:tcPr>
            <w:tcW w:w="2126" w:type="dxa"/>
            <w:tcBorders>
              <w:top w:val="nil"/>
              <w:left w:val="nil"/>
              <w:bottom w:val="single" w:sz="4" w:space="0" w:color="auto"/>
              <w:right w:val="single" w:sz="4" w:space="0" w:color="auto"/>
            </w:tcBorders>
            <w:shd w:val="clear" w:color="auto" w:fill="auto"/>
            <w:vAlign w:val="center"/>
            <w:hideMark/>
          </w:tcPr>
          <w:p w14:paraId="0D6807F2" w14:textId="77777777" w:rsidR="00760DB7" w:rsidRDefault="00760DB7">
            <w:pPr>
              <w:rPr>
                <w:color w:val="000000"/>
                <w:sz w:val="20"/>
                <w:szCs w:val="20"/>
              </w:rPr>
            </w:pPr>
            <w:r>
              <w:rPr>
                <w:color w:val="000000"/>
                <w:sz w:val="20"/>
                <w:szCs w:val="20"/>
              </w:rPr>
              <w:t> </w:t>
            </w:r>
          </w:p>
        </w:tc>
        <w:tc>
          <w:tcPr>
            <w:tcW w:w="1447" w:type="dxa"/>
            <w:tcBorders>
              <w:top w:val="nil"/>
              <w:left w:val="nil"/>
              <w:bottom w:val="single" w:sz="4" w:space="0" w:color="auto"/>
              <w:right w:val="single" w:sz="4" w:space="0" w:color="auto"/>
            </w:tcBorders>
            <w:shd w:val="clear" w:color="auto" w:fill="auto"/>
            <w:noWrap/>
            <w:vAlign w:val="bottom"/>
            <w:hideMark/>
          </w:tcPr>
          <w:p w14:paraId="6B05865C" w14:textId="77777777" w:rsidR="00760DB7" w:rsidRDefault="00760DB7">
            <w:pPr>
              <w:jc w:val="right"/>
              <w:rPr>
                <w:color w:val="000000"/>
                <w:sz w:val="20"/>
                <w:szCs w:val="20"/>
              </w:rPr>
            </w:pPr>
            <w:r>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E006125" w14:textId="77777777" w:rsidR="00760DB7" w:rsidRDefault="00760DB7">
            <w:pPr>
              <w:rPr>
                <w:color w:val="000000"/>
                <w:sz w:val="20"/>
                <w:szCs w:val="20"/>
              </w:rPr>
            </w:pPr>
            <w:r>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7F9BADAA" w14:textId="77777777" w:rsidR="00760DB7" w:rsidRDefault="00760DB7">
            <w:pPr>
              <w:jc w:val="right"/>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1262622C" w14:textId="77777777" w:rsidR="00760DB7" w:rsidRDefault="00760DB7">
            <w:pPr>
              <w:rPr>
                <w:color w:val="000000"/>
                <w:sz w:val="20"/>
                <w:szCs w:val="20"/>
              </w:rPr>
            </w:pPr>
            <w:r>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bottom"/>
            <w:hideMark/>
          </w:tcPr>
          <w:p w14:paraId="635CFEEF"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14:paraId="01AD0593"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single" w:sz="4" w:space="0" w:color="auto"/>
              <w:right w:val="single" w:sz="4" w:space="0" w:color="auto"/>
            </w:tcBorders>
            <w:shd w:val="clear" w:color="auto" w:fill="auto"/>
            <w:noWrap/>
            <w:vAlign w:val="bottom"/>
            <w:hideMark/>
          </w:tcPr>
          <w:p w14:paraId="65BB7759"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63DE6BD9" w14:textId="77777777" w:rsidR="00760DB7" w:rsidRDefault="00760DB7">
            <w:pPr>
              <w:jc w:val="right"/>
              <w:rPr>
                <w:sz w:val="20"/>
                <w:szCs w:val="20"/>
              </w:rPr>
            </w:pPr>
            <w:r>
              <w:rPr>
                <w:sz w:val="20"/>
                <w:szCs w:val="20"/>
              </w:rPr>
              <w:t>0,00</w:t>
            </w:r>
          </w:p>
        </w:tc>
      </w:tr>
      <w:tr w:rsidR="00760DB7" w14:paraId="4F4F8028" w14:textId="77777777" w:rsidTr="00760DB7">
        <w:trPr>
          <w:gridAfter w:val="2"/>
          <w:wAfter w:w="22" w:type="dxa"/>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A565FBC" w14:textId="77777777" w:rsidR="00760DB7" w:rsidRDefault="00760DB7">
            <w:pPr>
              <w:rPr>
                <w:color w:val="000000"/>
                <w:sz w:val="20"/>
                <w:szCs w:val="20"/>
              </w:rPr>
            </w:pPr>
            <w:r>
              <w:rPr>
                <w:color w:val="000000"/>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4EA381B8" w14:textId="77777777" w:rsidR="00760DB7" w:rsidRDefault="00760DB7">
            <w:pPr>
              <w:rPr>
                <w:color w:val="000000"/>
                <w:sz w:val="20"/>
                <w:szCs w:val="20"/>
              </w:rPr>
            </w:pPr>
            <w:r>
              <w:rPr>
                <w:color w:val="000000"/>
                <w:sz w:val="20"/>
                <w:szCs w:val="20"/>
              </w:rPr>
              <w:t> </w:t>
            </w:r>
          </w:p>
        </w:tc>
        <w:tc>
          <w:tcPr>
            <w:tcW w:w="1447" w:type="dxa"/>
            <w:tcBorders>
              <w:top w:val="nil"/>
              <w:left w:val="nil"/>
              <w:bottom w:val="single" w:sz="4" w:space="0" w:color="auto"/>
              <w:right w:val="single" w:sz="4" w:space="0" w:color="auto"/>
            </w:tcBorders>
            <w:shd w:val="clear" w:color="auto" w:fill="auto"/>
            <w:noWrap/>
            <w:vAlign w:val="bottom"/>
            <w:hideMark/>
          </w:tcPr>
          <w:p w14:paraId="71B44230" w14:textId="77777777" w:rsidR="00760DB7" w:rsidRDefault="00760DB7">
            <w:pPr>
              <w:jc w:val="right"/>
              <w:rPr>
                <w:color w:val="000000"/>
                <w:sz w:val="20"/>
                <w:szCs w:val="20"/>
              </w:rPr>
            </w:pPr>
            <w:r>
              <w:rPr>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2B5C1D2E" w14:textId="77777777" w:rsidR="00760DB7" w:rsidRDefault="00760DB7">
            <w:pPr>
              <w:rPr>
                <w:color w:val="000000"/>
                <w:sz w:val="20"/>
                <w:szCs w:val="20"/>
              </w:rPr>
            </w:pPr>
            <w:r>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07D83D5D" w14:textId="77777777" w:rsidR="00760DB7" w:rsidRDefault="00760DB7">
            <w:pPr>
              <w:rPr>
                <w:color w:val="000000"/>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0DB6CF7C" w14:textId="77777777" w:rsidR="00760DB7" w:rsidRDefault="00760DB7">
            <w:pPr>
              <w:rPr>
                <w:color w:val="000000"/>
                <w:sz w:val="20"/>
                <w:szCs w:val="20"/>
              </w:rPr>
            </w:pPr>
            <w:r>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bottom"/>
            <w:hideMark/>
          </w:tcPr>
          <w:p w14:paraId="39429274"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14:paraId="49F92DC7"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single" w:sz="4" w:space="0" w:color="auto"/>
              <w:right w:val="single" w:sz="4" w:space="0" w:color="auto"/>
            </w:tcBorders>
            <w:shd w:val="clear" w:color="auto" w:fill="auto"/>
            <w:noWrap/>
            <w:vAlign w:val="bottom"/>
            <w:hideMark/>
          </w:tcPr>
          <w:p w14:paraId="775E09A0"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6DA43343" w14:textId="77777777" w:rsidR="00760DB7" w:rsidRDefault="00760DB7">
            <w:pPr>
              <w:jc w:val="right"/>
              <w:rPr>
                <w:color w:val="000000"/>
                <w:sz w:val="20"/>
                <w:szCs w:val="20"/>
              </w:rPr>
            </w:pPr>
            <w:r>
              <w:rPr>
                <w:color w:val="000000"/>
                <w:sz w:val="20"/>
                <w:szCs w:val="20"/>
              </w:rPr>
              <w:t>0,00</w:t>
            </w:r>
          </w:p>
        </w:tc>
      </w:tr>
      <w:tr w:rsidR="00760DB7" w14:paraId="77BD24D6" w14:textId="77777777" w:rsidTr="00760DB7">
        <w:trPr>
          <w:gridAfter w:val="2"/>
          <w:wAfter w:w="22" w:type="dxa"/>
          <w:trHeight w:val="315"/>
        </w:trPr>
        <w:tc>
          <w:tcPr>
            <w:tcW w:w="2552" w:type="dxa"/>
            <w:tcBorders>
              <w:top w:val="nil"/>
              <w:left w:val="single" w:sz="4" w:space="0" w:color="auto"/>
              <w:bottom w:val="nil"/>
              <w:right w:val="single" w:sz="4" w:space="0" w:color="auto"/>
            </w:tcBorders>
            <w:shd w:val="clear" w:color="auto" w:fill="auto"/>
            <w:vAlign w:val="center"/>
            <w:hideMark/>
          </w:tcPr>
          <w:p w14:paraId="37F4713F" w14:textId="77777777" w:rsidR="00760DB7" w:rsidRDefault="00760DB7">
            <w:pPr>
              <w:jc w:val="right"/>
              <w:rPr>
                <w:b/>
                <w:bCs/>
                <w:color w:val="000000"/>
                <w:sz w:val="20"/>
                <w:szCs w:val="20"/>
              </w:rPr>
            </w:pPr>
            <w:r>
              <w:rPr>
                <w:b/>
                <w:bCs/>
                <w:color w:val="000000"/>
                <w:sz w:val="20"/>
                <w:szCs w:val="20"/>
              </w:rPr>
              <w:t>FINANSĒJUMS KOPĀ %</w:t>
            </w:r>
          </w:p>
        </w:tc>
        <w:tc>
          <w:tcPr>
            <w:tcW w:w="2126" w:type="dxa"/>
            <w:tcBorders>
              <w:top w:val="nil"/>
              <w:left w:val="nil"/>
              <w:bottom w:val="nil"/>
              <w:right w:val="single" w:sz="4" w:space="0" w:color="auto"/>
            </w:tcBorders>
            <w:shd w:val="clear" w:color="auto" w:fill="auto"/>
            <w:vAlign w:val="center"/>
            <w:hideMark/>
          </w:tcPr>
          <w:p w14:paraId="37A95B40" w14:textId="77777777" w:rsidR="00760DB7" w:rsidRDefault="00760DB7">
            <w:pPr>
              <w:jc w:val="right"/>
              <w:rPr>
                <w:b/>
                <w:bCs/>
                <w:color w:val="000000"/>
                <w:sz w:val="20"/>
                <w:szCs w:val="20"/>
              </w:rPr>
            </w:pPr>
            <w:r>
              <w:rPr>
                <w:b/>
                <w:bCs/>
                <w:color w:val="000000"/>
                <w:sz w:val="20"/>
                <w:szCs w:val="20"/>
              </w:rPr>
              <w:t> </w:t>
            </w:r>
          </w:p>
        </w:tc>
        <w:tc>
          <w:tcPr>
            <w:tcW w:w="1447" w:type="dxa"/>
            <w:tcBorders>
              <w:top w:val="nil"/>
              <w:left w:val="nil"/>
              <w:bottom w:val="nil"/>
              <w:right w:val="single" w:sz="4" w:space="0" w:color="auto"/>
            </w:tcBorders>
            <w:shd w:val="clear" w:color="auto" w:fill="auto"/>
            <w:noWrap/>
            <w:vAlign w:val="bottom"/>
            <w:hideMark/>
          </w:tcPr>
          <w:p w14:paraId="771E6629" w14:textId="77777777" w:rsidR="00760DB7" w:rsidRDefault="00760DB7">
            <w:pPr>
              <w:jc w:val="right"/>
              <w:rPr>
                <w:color w:val="000000"/>
                <w:sz w:val="20"/>
                <w:szCs w:val="20"/>
              </w:rPr>
            </w:pPr>
            <w:r>
              <w:rPr>
                <w:color w:val="000000"/>
                <w:sz w:val="20"/>
                <w:szCs w:val="20"/>
              </w:rPr>
              <w:t> </w:t>
            </w:r>
          </w:p>
        </w:tc>
        <w:tc>
          <w:tcPr>
            <w:tcW w:w="1561" w:type="dxa"/>
            <w:tcBorders>
              <w:top w:val="nil"/>
              <w:left w:val="nil"/>
              <w:bottom w:val="nil"/>
              <w:right w:val="single" w:sz="4" w:space="0" w:color="auto"/>
            </w:tcBorders>
            <w:shd w:val="clear" w:color="auto" w:fill="auto"/>
            <w:noWrap/>
            <w:vAlign w:val="bottom"/>
            <w:hideMark/>
          </w:tcPr>
          <w:p w14:paraId="644230C6" w14:textId="77777777" w:rsidR="00760DB7" w:rsidRDefault="00760DB7">
            <w:pPr>
              <w:jc w:val="right"/>
              <w:rPr>
                <w:color w:val="000000"/>
                <w:sz w:val="20"/>
                <w:szCs w:val="20"/>
              </w:rPr>
            </w:pPr>
            <w:r>
              <w:rPr>
                <w:color w:val="000000"/>
                <w:sz w:val="20"/>
                <w:szCs w:val="20"/>
              </w:rPr>
              <w:t> </w:t>
            </w:r>
          </w:p>
        </w:tc>
        <w:tc>
          <w:tcPr>
            <w:tcW w:w="1250" w:type="dxa"/>
            <w:tcBorders>
              <w:top w:val="nil"/>
              <w:left w:val="nil"/>
              <w:bottom w:val="nil"/>
              <w:right w:val="single" w:sz="4" w:space="0" w:color="auto"/>
            </w:tcBorders>
            <w:shd w:val="clear" w:color="auto" w:fill="auto"/>
            <w:noWrap/>
            <w:vAlign w:val="bottom"/>
            <w:hideMark/>
          </w:tcPr>
          <w:p w14:paraId="5A55FBC3" w14:textId="77777777" w:rsidR="00760DB7" w:rsidRDefault="00760DB7">
            <w:pPr>
              <w:jc w:val="right"/>
              <w:rPr>
                <w:color w:val="000000"/>
                <w:sz w:val="20"/>
                <w:szCs w:val="20"/>
              </w:rPr>
            </w:pPr>
            <w:r>
              <w:rPr>
                <w:color w:val="000000"/>
                <w:sz w:val="20"/>
                <w:szCs w:val="20"/>
              </w:rPr>
              <w:t> </w:t>
            </w:r>
          </w:p>
        </w:tc>
        <w:tc>
          <w:tcPr>
            <w:tcW w:w="1206" w:type="dxa"/>
            <w:tcBorders>
              <w:top w:val="nil"/>
              <w:left w:val="nil"/>
              <w:bottom w:val="nil"/>
              <w:right w:val="single" w:sz="4" w:space="0" w:color="auto"/>
            </w:tcBorders>
            <w:shd w:val="clear" w:color="auto" w:fill="auto"/>
            <w:noWrap/>
            <w:vAlign w:val="bottom"/>
            <w:hideMark/>
          </w:tcPr>
          <w:p w14:paraId="2FA84DE5" w14:textId="77777777" w:rsidR="00760DB7" w:rsidRDefault="00760DB7">
            <w:pPr>
              <w:rPr>
                <w:color w:val="000000"/>
                <w:sz w:val="20"/>
                <w:szCs w:val="20"/>
              </w:rPr>
            </w:pPr>
            <w:r>
              <w:rPr>
                <w:color w:val="000000"/>
                <w:sz w:val="20"/>
                <w:szCs w:val="20"/>
              </w:rPr>
              <w:t> </w:t>
            </w:r>
          </w:p>
        </w:tc>
        <w:tc>
          <w:tcPr>
            <w:tcW w:w="1343" w:type="dxa"/>
            <w:tcBorders>
              <w:top w:val="nil"/>
              <w:left w:val="nil"/>
              <w:bottom w:val="nil"/>
              <w:right w:val="single" w:sz="4" w:space="0" w:color="auto"/>
            </w:tcBorders>
            <w:shd w:val="clear" w:color="auto" w:fill="auto"/>
            <w:noWrap/>
            <w:vAlign w:val="bottom"/>
            <w:hideMark/>
          </w:tcPr>
          <w:p w14:paraId="66C10CCD"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nil"/>
              <w:right w:val="single" w:sz="4" w:space="0" w:color="auto"/>
            </w:tcBorders>
            <w:shd w:val="clear" w:color="auto" w:fill="auto"/>
            <w:noWrap/>
            <w:vAlign w:val="bottom"/>
            <w:hideMark/>
          </w:tcPr>
          <w:p w14:paraId="171500AC"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nil"/>
              <w:right w:val="single" w:sz="4" w:space="0" w:color="auto"/>
            </w:tcBorders>
            <w:shd w:val="clear" w:color="auto" w:fill="auto"/>
            <w:noWrap/>
            <w:vAlign w:val="bottom"/>
            <w:hideMark/>
          </w:tcPr>
          <w:p w14:paraId="1BC7850D"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504810E6" w14:textId="77777777" w:rsidR="00760DB7" w:rsidRDefault="00760DB7">
            <w:pPr>
              <w:jc w:val="right"/>
              <w:rPr>
                <w:color w:val="000000"/>
                <w:sz w:val="20"/>
                <w:szCs w:val="20"/>
              </w:rPr>
            </w:pPr>
            <w:r>
              <w:rPr>
                <w:color w:val="000000"/>
                <w:sz w:val="20"/>
                <w:szCs w:val="20"/>
              </w:rPr>
              <w:t>100%</w:t>
            </w:r>
          </w:p>
        </w:tc>
      </w:tr>
      <w:tr w:rsidR="00760DB7" w14:paraId="216D8908" w14:textId="77777777" w:rsidTr="00760DB7">
        <w:trPr>
          <w:gridAfter w:val="2"/>
          <w:wAfter w:w="22" w:type="dxa"/>
          <w:trHeight w:val="315"/>
        </w:trPr>
        <w:tc>
          <w:tcPr>
            <w:tcW w:w="2552" w:type="dxa"/>
            <w:tcBorders>
              <w:top w:val="double" w:sz="6" w:space="0" w:color="auto"/>
              <w:left w:val="single" w:sz="4" w:space="0" w:color="auto"/>
              <w:bottom w:val="nil"/>
              <w:right w:val="single" w:sz="4" w:space="0" w:color="auto"/>
            </w:tcBorders>
            <w:shd w:val="clear" w:color="auto" w:fill="auto"/>
            <w:vAlign w:val="center"/>
            <w:hideMark/>
          </w:tcPr>
          <w:p w14:paraId="2E3B2B6A" w14:textId="77777777" w:rsidR="00760DB7" w:rsidRDefault="00760DB7">
            <w:pPr>
              <w:rPr>
                <w:b/>
                <w:bCs/>
                <w:color w:val="000000"/>
                <w:sz w:val="20"/>
                <w:szCs w:val="20"/>
              </w:rPr>
            </w:pPr>
            <w:r>
              <w:rPr>
                <w:b/>
                <w:bCs/>
                <w:color w:val="000000"/>
                <w:sz w:val="20"/>
                <w:szCs w:val="20"/>
              </w:rPr>
              <w:t>IZDEVUMI,</w:t>
            </w:r>
            <w:r>
              <w:rPr>
                <w:b/>
                <w:bCs/>
                <w:color w:val="FF0000"/>
                <w:sz w:val="20"/>
                <w:szCs w:val="20"/>
              </w:rPr>
              <w:t xml:space="preserve"> t.sk. nodokļi</w:t>
            </w:r>
          </w:p>
        </w:tc>
        <w:tc>
          <w:tcPr>
            <w:tcW w:w="2126" w:type="dxa"/>
            <w:tcBorders>
              <w:top w:val="double" w:sz="6" w:space="0" w:color="auto"/>
              <w:left w:val="single" w:sz="4" w:space="0" w:color="auto"/>
              <w:bottom w:val="nil"/>
              <w:right w:val="single" w:sz="4" w:space="0" w:color="auto"/>
            </w:tcBorders>
            <w:shd w:val="clear" w:color="auto" w:fill="auto"/>
            <w:vAlign w:val="center"/>
            <w:hideMark/>
          </w:tcPr>
          <w:p w14:paraId="2EFD5D25" w14:textId="77777777" w:rsidR="00760DB7" w:rsidRDefault="00760DB7">
            <w:pPr>
              <w:rPr>
                <w:b/>
                <w:bCs/>
                <w:color w:val="000000"/>
                <w:sz w:val="20"/>
                <w:szCs w:val="20"/>
              </w:rPr>
            </w:pPr>
            <w:r>
              <w:rPr>
                <w:b/>
                <w:bCs/>
                <w:color w:val="000000"/>
                <w:sz w:val="20"/>
                <w:szCs w:val="20"/>
              </w:rPr>
              <w:t> </w:t>
            </w:r>
          </w:p>
        </w:tc>
        <w:tc>
          <w:tcPr>
            <w:tcW w:w="1447" w:type="dxa"/>
            <w:tcBorders>
              <w:top w:val="double" w:sz="6" w:space="0" w:color="auto"/>
              <w:left w:val="single" w:sz="4" w:space="0" w:color="auto"/>
              <w:bottom w:val="nil"/>
              <w:right w:val="single" w:sz="4" w:space="0" w:color="auto"/>
            </w:tcBorders>
            <w:shd w:val="clear" w:color="auto" w:fill="auto"/>
            <w:noWrap/>
            <w:vAlign w:val="bottom"/>
            <w:hideMark/>
          </w:tcPr>
          <w:p w14:paraId="48EB33E6" w14:textId="77777777" w:rsidR="00760DB7" w:rsidRDefault="00760DB7">
            <w:pPr>
              <w:jc w:val="right"/>
              <w:rPr>
                <w:b/>
                <w:bCs/>
                <w:color w:val="000000"/>
                <w:sz w:val="20"/>
                <w:szCs w:val="20"/>
              </w:rPr>
            </w:pPr>
            <w:r>
              <w:rPr>
                <w:b/>
                <w:bCs/>
                <w:color w:val="000000"/>
                <w:sz w:val="20"/>
                <w:szCs w:val="20"/>
              </w:rPr>
              <w:t>0,00</w:t>
            </w:r>
          </w:p>
        </w:tc>
        <w:tc>
          <w:tcPr>
            <w:tcW w:w="1561" w:type="dxa"/>
            <w:tcBorders>
              <w:top w:val="double" w:sz="6" w:space="0" w:color="auto"/>
              <w:left w:val="single" w:sz="4" w:space="0" w:color="auto"/>
              <w:bottom w:val="nil"/>
              <w:right w:val="single" w:sz="4" w:space="0" w:color="auto"/>
            </w:tcBorders>
            <w:shd w:val="clear" w:color="auto" w:fill="auto"/>
            <w:noWrap/>
            <w:vAlign w:val="bottom"/>
            <w:hideMark/>
          </w:tcPr>
          <w:p w14:paraId="0232E822" w14:textId="77777777" w:rsidR="00760DB7" w:rsidRDefault="00760DB7">
            <w:pPr>
              <w:jc w:val="right"/>
              <w:rPr>
                <w:b/>
                <w:bCs/>
                <w:color w:val="000000"/>
                <w:sz w:val="20"/>
                <w:szCs w:val="20"/>
              </w:rPr>
            </w:pPr>
            <w:r>
              <w:rPr>
                <w:b/>
                <w:bCs/>
                <w:color w:val="000000"/>
                <w:sz w:val="20"/>
                <w:szCs w:val="20"/>
              </w:rPr>
              <w:t>0,00</w:t>
            </w:r>
          </w:p>
        </w:tc>
        <w:tc>
          <w:tcPr>
            <w:tcW w:w="1250" w:type="dxa"/>
            <w:tcBorders>
              <w:top w:val="double" w:sz="6" w:space="0" w:color="auto"/>
              <w:left w:val="single" w:sz="4" w:space="0" w:color="auto"/>
              <w:bottom w:val="nil"/>
              <w:right w:val="single" w:sz="4" w:space="0" w:color="auto"/>
            </w:tcBorders>
            <w:shd w:val="clear" w:color="auto" w:fill="auto"/>
            <w:noWrap/>
            <w:vAlign w:val="bottom"/>
            <w:hideMark/>
          </w:tcPr>
          <w:p w14:paraId="76001134" w14:textId="77777777" w:rsidR="00760DB7" w:rsidRDefault="00760DB7">
            <w:pPr>
              <w:jc w:val="right"/>
              <w:rPr>
                <w:b/>
                <w:bCs/>
                <w:color w:val="000000"/>
                <w:sz w:val="20"/>
                <w:szCs w:val="20"/>
              </w:rPr>
            </w:pPr>
            <w:r>
              <w:rPr>
                <w:b/>
                <w:bCs/>
                <w:color w:val="000000"/>
                <w:sz w:val="20"/>
                <w:szCs w:val="20"/>
              </w:rPr>
              <w:t>0,00</w:t>
            </w:r>
          </w:p>
        </w:tc>
        <w:tc>
          <w:tcPr>
            <w:tcW w:w="1206" w:type="dxa"/>
            <w:tcBorders>
              <w:top w:val="double" w:sz="6" w:space="0" w:color="auto"/>
              <w:left w:val="single" w:sz="4" w:space="0" w:color="auto"/>
              <w:bottom w:val="nil"/>
              <w:right w:val="single" w:sz="4" w:space="0" w:color="auto"/>
            </w:tcBorders>
            <w:shd w:val="clear" w:color="auto" w:fill="auto"/>
            <w:noWrap/>
            <w:vAlign w:val="bottom"/>
            <w:hideMark/>
          </w:tcPr>
          <w:p w14:paraId="7BA0E237" w14:textId="77777777" w:rsidR="00760DB7" w:rsidRDefault="00760DB7">
            <w:pPr>
              <w:jc w:val="right"/>
              <w:rPr>
                <w:b/>
                <w:bCs/>
                <w:color w:val="000000"/>
                <w:sz w:val="20"/>
                <w:szCs w:val="20"/>
              </w:rPr>
            </w:pPr>
            <w:r>
              <w:rPr>
                <w:b/>
                <w:bCs/>
                <w:color w:val="000000"/>
                <w:sz w:val="20"/>
                <w:szCs w:val="20"/>
              </w:rPr>
              <w:t>0,00</w:t>
            </w:r>
          </w:p>
        </w:tc>
        <w:tc>
          <w:tcPr>
            <w:tcW w:w="1343" w:type="dxa"/>
            <w:tcBorders>
              <w:top w:val="double" w:sz="6" w:space="0" w:color="auto"/>
              <w:left w:val="single" w:sz="4" w:space="0" w:color="auto"/>
              <w:bottom w:val="nil"/>
              <w:right w:val="single" w:sz="4" w:space="0" w:color="auto"/>
            </w:tcBorders>
            <w:shd w:val="clear" w:color="auto" w:fill="auto"/>
            <w:noWrap/>
            <w:vAlign w:val="bottom"/>
            <w:hideMark/>
          </w:tcPr>
          <w:p w14:paraId="66133F28" w14:textId="77777777" w:rsidR="00760DB7" w:rsidRDefault="00760DB7">
            <w:pPr>
              <w:jc w:val="right"/>
              <w:rPr>
                <w:b/>
                <w:bCs/>
                <w:color w:val="000000"/>
                <w:sz w:val="20"/>
                <w:szCs w:val="20"/>
              </w:rPr>
            </w:pPr>
            <w:r>
              <w:rPr>
                <w:b/>
                <w:bCs/>
                <w:color w:val="000000"/>
                <w:sz w:val="20"/>
                <w:szCs w:val="20"/>
              </w:rPr>
              <w:t>0,00</w:t>
            </w:r>
          </w:p>
        </w:tc>
        <w:tc>
          <w:tcPr>
            <w:tcW w:w="1250" w:type="dxa"/>
            <w:gridSpan w:val="2"/>
            <w:tcBorders>
              <w:top w:val="double" w:sz="6" w:space="0" w:color="auto"/>
              <w:left w:val="single" w:sz="4" w:space="0" w:color="auto"/>
              <w:bottom w:val="nil"/>
              <w:right w:val="single" w:sz="4" w:space="0" w:color="auto"/>
            </w:tcBorders>
            <w:shd w:val="clear" w:color="auto" w:fill="auto"/>
            <w:noWrap/>
            <w:vAlign w:val="bottom"/>
            <w:hideMark/>
          </w:tcPr>
          <w:p w14:paraId="0B6AC005" w14:textId="77777777" w:rsidR="00760DB7" w:rsidRDefault="00760DB7">
            <w:pPr>
              <w:jc w:val="right"/>
              <w:rPr>
                <w:b/>
                <w:bCs/>
                <w:color w:val="000000"/>
                <w:sz w:val="20"/>
                <w:szCs w:val="20"/>
              </w:rPr>
            </w:pPr>
            <w:r>
              <w:rPr>
                <w:b/>
                <w:bCs/>
                <w:color w:val="000000"/>
                <w:sz w:val="20"/>
                <w:szCs w:val="20"/>
              </w:rPr>
              <w:t>0,00</w:t>
            </w:r>
          </w:p>
        </w:tc>
        <w:tc>
          <w:tcPr>
            <w:tcW w:w="732" w:type="dxa"/>
            <w:gridSpan w:val="2"/>
            <w:tcBorders>
              <w:top w:val="double" w:sz="6" w:space="0" w:color="auto"/>
              <w:left w:val="single" w:sz="4" w:space="0" w:color="auto"/>
              <w:bottom w:val="nil"/>
              <w:right w:val="single" w:sz="4" w:space="0" w:color="auto"/>
            </w:tcBorders>
            <w:shd w:val="clear" w:color="auto" w:fill="auto"/>
            <w:noWrap/>
            <w:vAlign w:val="bottom"/>
            <w:hideMark/>
          </w:tcPr>
          <w:p w14:paraId="1955352B" w14:textId="77777777" w:rsidR="00760DB7" w:rsidRDefault="00760DB7">
            <w:pPr>
              <w:jc w:val="right"/>
              <w:rPr>
                <w:b/>
                <w:bCs/>
                <w:color w:val="000000"/>
                <w:sz w:val="20"/>
                <w:szCs w:val="20"/>
              </w:rPr>
            </w:pPr>
            <w:r>
              <w:rPr>
                <w:b/>
                <w:bCs/>
                <w:color w:val="000000"/>
                <w:sz w:val="20"/>
                <w:szCs w:val="20"/>
              </w:rPr>
              <w:t>0,00</w:t>
            </w:r>
          </w:p>
        </w:tc>
        <w:tc>
          <w:tcPr>
            <w:tcW w:w="1167" w:type="dxa"/>
            <w:tcBorders>
              <w:top w:val="double" w:sz="6" w:space="0" w:color="auto"/>
              <w:left w:val="single" w:sz="4" w:space="0" w:color="auto"/>
              <w:bottom w:val="nil"/>
              <w:right w:val="single" w:sz="4" w:space="0" w:color="auto"/>
            </w:tcBorders>
            <w:shd w:val="clear" w:color="auto" w:fill="auto"/>
            <w:noWrap/>
            <w:vAlign w:val="bottom"/>
            <w:hideMark/>
          </w:tcPr>
          <w:p w14:paraId="74E572AF" w14:textId="77777777" w:rsidR="00760DB7" w:rsidRDefault="00760DB7">
            <w:pPr>
              <w:jc w:val="right"/>
              <w:rPr>
                <w:b/>
                <w:bCs/>
                <w:color w:val="000000"/>
                <w:sz w:val="20"/>
                <w:szCs w:val="20"/>
              </w:rPr>
            </w:pPr>
            <w:r>
              <w:rPr>
                <w:b/>
                <w:bCs/>
                <w:color w:val="000000"/>
                <w:sz w:val="20"/>
                <w:szCs w:val="20"/>
              </w:rPr>
              <w:t>0,00</w:t>
            </w:r>
          </w:p>
        </w:tc>
      </w:tr>
      <w:tr w:rsidR="00760DB7" w14:paraId="071AA926" w14:textId="77777777" w:rsidTr="00760DB7">
        <w:trPr>
          <w:gridAfter w:val="2"/>
          <w:wAfter w:w="22"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A94A" w14:textId="77777777" w:rsidR="00760DB7" w:rsidRDefault="00760DB7">
            <w:pPr>
              <w:rPr>
                <w:i/>
                <w:iCs/>
                <w:color w:val="000000"/>
                <w:sz w:val="20"/>
                <w:szCs w:val="20"/>
              </w:rPr>
            </w:pPr>
            <w:r>
              <w:rPr>
                <w:i/>
                <w:iCs/>
                <w:color w:val="000000"/>
                <w:sz w:val="20"/>
                <w:szCs w:val="20"/>
              </w:rPr>
              <w:t>Izdevumu uzskaitījums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2123E5" w14:textId="77777777" w:rsidR="00760DB7" w:rsidRDefault="00760DB7">
            <w:pPr>
              <w:rPr>
                <w:i/>
                <w:iCs/>
                <w:color w:val="00B050"/>
                <w:sz w:val="20"/>
                <w:szCs w:val="20"/>
              </w:rPr>
            </w:pPr>
            <w:r>
              <w:rPr>
                <w:i/>
                <w:iCs/>
                <w:color w:val="00B050"/>
                <w:sz w:val="20"/>
                <w:szCs w:val="20"/>
              </w:rPr>
              <w:t>izdevumu aprēķins</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396AE1E2" w14:textId="77777777" w:rsidR="00760DB7" w:rsidRDefault="00760DB7">
            <w:pPr>
              <w:rPr>
                <w:color w:val="000000"/>
                <w:sz w:val="20"/>
                <w:szCs w:val="20"/>
              </w:rPr>
            </w:pPr>
            <w:r>
              <w:rPr>
                <w:color w:val="000000"/>
                <w:sz w:val="20"/>
                <w:szCs w:val="20"/>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546875D7" w14:textId="77777777" w:rsidR="00760DB7" w:rsidRDefault="00760DB7">
            <w:pPr>
              <w:jc w:val="right"/>
              <w:rPr>
                <w:color w:val="000000"/>
                <w:sz w:val="20"/>
                <w:szCs w:val="20"/>
              </w:rPr>
            </w:pPr>
            <w:r>
              <w:rPr>
                <w:color w:val="000000"/>
                <w:sz w:val="20"/>
                <w:szCs w:val="20"/>
              </w:rPr>
              <w:t> </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467D91AC" w14:textId="77777777" w:rsidR="00760DB7" w:rsidRDefault="00760DB7">
            <w:pPr>
              <w:rPr>
                <w:color w:val="000000"/>
                <w:sz w:val="20"/>
                <w:szCs w:val="20"/>
              </w:rPr>
            </w:pPr>
            <w:r>
              <w:rPr>
                <w:color w:val="000000"/>
                <w:sz w:val="20"/>
                <w:szCs w:val="20"/>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5A4A41C8" w14:textId="77777777" w:rsidR="00760DB7" w:rsidRDefault="00760DB7">
            <w:pPr>
              <w:rPr>
                <w:color w:val="000000"/>
                <w:sz w:val="20"/>
                <w:szCs w:val="20"/>
              </w:rPr>
            </w:pPr>
            <w:r>
              <w:rPr>
                <w:color w:val="000000"/>
                <w:sz w:val="20"/>
                <w:szCs w:val="20"/>
              </w:rPr>
              <w:t>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6DCA8EBD" w14:textId="77777777" w:rsidR="00760DB7" w:rsidRDefault="00760DB7">
            <w:pPr>
              <w:rPr>
                <w:color w:val="000000"/>
                <w:sz w:val="20"/>
                <w:szCs w:val="20"/>
              </w:rPr>
            </w:pPr>
            <w:r>
              <w:rPr>
                <w:color w:val="000000"/>
                <w:sz w:val="20"/>
                <w:szCs w:val="20"/>
              </w:rPr>
              <w:t> </w:t>
            </w:r>
          </w:p>
        </w:tc>
        <w:tc>
          <w:tcPr>
            <w:tcW w:w="12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D2D6E2" w14:textId="77777777" w:rsidR="00760DB7" w:rsidRDefault="00760DB7">
            <w:pPr>
              <w:rPr>
                <w:color w:val="000000"/>
                <w:sz w:val="20"/>
                <w:szCs w:val="20"/>
              </w:rPr>
            </w:pPr>
            <w:r>
              <w:rPr>
                <w:color w:val="000000"/>
                <w:sz w:val="20"/>
                <w:szCs w:val="20"/>
              </w:rPr>
              <w:t> </w:t>
            </w:r>
          </w:p>
        </w:tc>
        <w:tc>
          <w:tcPr>
            <w:tcW w:w="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8A5712" w14:textId="77777777" w:rsidR="00760DB7" w:rsidRDefault="00760DB7">
            <w:pPr>
              <w:rPr>
                <w:color w:val="000000"/>
                <w:sz w:val="20"/>
                <w:szCs w:val="20"/>
              </w:rPr>
            </w:pPr>
            <w:r>
              <w:rPr>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5B3B2581" w14:textId="77777777" w:rsidR="00760DB7" w:rsidRDefault="00760DB7">
            <w:pPr>
              <w:jc w:val="right"/>
              <w:rPr>
                <w:color w:val="000000"/>
                <w:sz w:val="20"/>
                <w:szCs w:val="20"/>
              </w:rPr>
            </w:pPr>
            <w:r>
              <w:rPr>
                <w:color w:val="000000"/>
                <w:sz w:val="20"/>
                <w:szCs w:val="20"/>
              </w:rPr>
              <w:t> </w:t>
            </w:r>
          </w:p>
        </w:tc>
      </w:tr>
      <w:tr w:rsidR="00760DB7" w14:paraId="4CC99AB3" w14:textId="77777777" w:rsidTr="00760DB7">
        <w:trPr>
          <w:gridAfter w:val="2"/>
          <w:wAfter w:w="22" w:type="dxa"/>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4D7BDC5" w14:textId="77777777" w:rsidR="00760DB7" w:rsidRDefault="00760DB7">
            <w:pPr>
              <w:rPr>
                <w:color w:val="000000"/>
                <w:sz w:val="20"/>
                <w:szCs w:val="20"/>
              </w:rPr>
            </w:pPr>
            <w:r>
              <w:rPr>
                <w:color w:val="000000"/>
                <w:sz w:val="20"/>
                <w:szCs w:val="20"/>
              </w:rPr>
              <w:lastRenderedPageBreak/>
              <w:t> </w:t>
            </w:r>
          </w:p>
        </w:tc>
        <w:tc>
          <w:tcPr>
            <w:tcW w:w="2126" w:type="dxa"/>
            <w:tcBorders>
              <w:top w:val="nil"/>
              <w:left w:val="nil"/>
              <w:bottom w:val="single" w:sz="4" w:space="0" w:color="auto"/>
              <w:right w:val="single" w:sz="4" w:space="0" w:color="auto"/>
            </w:tcBorders>
            <w:shd w:val="clear" w:color="auto" w:fill="auto"/>
            <w:vAlign w:val="center"/>
            <w:hideMark/>
          </w:tcPr>
          <w:p w14:paraId="0397F36E" w14:textId="77777777" w:rsidR="00760DB7" w:rsidRDefault="00760DB7">
            <w:pPr>
              <w:rPr>
                <w:color w:val="00B050"/>
                <w:sz w:val="20"/>
                <w:szCs w:val="20"/>
              </w:rPr>
            </w:pPr>
            <w:r>
              <w:rPr>
                <w:color w:val="00B050"/>
                <w:sz w:val="20"/>
                <w:szCs w:val="20"/>
              </w:rPr>
              <w:t> </w:t>
            </w:r>
          </w:p>
        </w:tc>
        <w:tc>
          <w:tcPr>
            <w:tcW w:w="1447" w:type="dxa"/>
            <w:tcBorders>
              <w:top w:val="nil"/>
              <w:left w:val="nil"/>
              <w:bottom w:val="single" w:sz="4" w:space="0" w:color="auto"/>
              <w:right w:val="single" w:sz="4" w:space="0" w:color="auto"/>
            </w:tcBorders>
            <w:shd w:val="clear" w:color="auto" w:fill="auto"/>
            <w:vAlign w:val="bottom"/>
            <w:hideMark/>
          </w:tcPr>
          <w:p w14:paraId="776273A9" w14:textId="77777777" w:rsidR="00760DB7" w:rsidRDefault="00760DB7">
            <w:pPr>
              <w:rPr>
                <w:color w:val="00B050"/>
                <w:sz w:val="20"/>
                <w:szCs w:val="20"/>
              </w:rPr>
            </w:pPr>
            <w:r>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6FC1D26" w14:textId="77777777" w:rsidR="00760DB7" w:rsidRDefault="00760DB7">
            <w:pPr>
              <w:jc w:val="right"/>
              <w:rPr>
                <w:color w:val="000000"/>
                <w:sz w:val="20"/>
                <w:szCs w:val="20"/>
              </w:rPr>
            </w:pPr>
            <w:r>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60F6ECEE" w14:textId="77777777" w:rsidR="00760DB7" w:rsidRDefault="00760DB7">
            <w:pPr>
              <w:rPr>
                <w:color w:val="00B050"/>
                <w:sz w:val="20"/>
                <w:szCs w:val="20"/>
              </w:rPr>
            </w:pPr>
            <w:r>
              <w:rPr>
                <w:color w:val="00B05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7BEC5427" w14:textId="77777777" w:rsidR="00760DB7" w:rsidRDefault="00760DB7">
            <w:pPr>
              <w:rPr>
                <w:color w:val="000000"/>
                <w:sz w:val="20"/>
                <w:szCs w:val="20"/>
              </w:rPr>
            </w:pPr>
            <w:r>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bottom"/>
            <w:hideMark/>
          </w:tcPr>
          <w:p w14:paraId="34655960"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14:paraId="2F227F6F"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single" w:sz="4" w:space="0" w:color="auto"/>
              <w:right w:val="single" w:sz="4" w:space="0" w:color="auto"/>
            </w:tcBorders>
            <w:shd w:val="clear" w:color="auto" w:fill="auto"/>
            <w:noWrap/>
            <w:vAlign w:val="bottom"/>
            <w:hideMark/>
          </w:tcPr>
          <w:p w14:paraId="597F8AB5"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0CF9233D" w14:textId="77777777" w:rsidR="00760DB7" w:rsidRDefault="00760DB7">
            <w:pPr>
              <w:jc w:val="right"/>
              <w:rPr>
                <w:color w:val="000000"/>
                <w:sz w:val="20"/>
                <w:szCs w:val="20"/>
              </w:rPr>
            </w:pPr>
            <w:r>
              <w:rPr>
                <w:color w:val="000000"/>
                <w:sz w:val="20"/>
                <w:szCs w:val="20"/>
              </w:rPr>
              <w:t> </w:t>
            </w:r>
          </w:p>
        </w:tc>
      </w:tr>
      <w:tr w:rsidR="00760DB7" w14:paraId="1F92CFDF" w14:textId="77777777" w:rsidTr="00760DB7">
        <w:trPr>
          <w:gridAfter w:val="2"/>
          <w:wAfter w:w="22" w:type="dxa"/>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D40A010" w14:textId="77777777" w:rsidR="00760DB7" w:rsidRDefault="00760DB7">
            <w:pPr>
              <w:rPr>
                <w:color w:val="000000"/>
                <w:sz w:val="20"/>
                <w:szCs w:val="20"/>
              </w:rPr>
            </w:pPr>
            <w:r>
              <w:rPr>
                <w:color w:val="000000"/>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63497A40" w14:textId="77777777" w:rsidR="00760DB7" w:rsidRDefault="00760DB7">
            <w:pPr>
              <w:rPr>
                <w:color w:val="00B050"/>
                <w:sz w:val="20"/>
                <w:szCs w:val="20"/>
              </w:rPr>
            </w:pPr>
            <w:r>
              <w:rPr>
                <w:color w:val="00B050"/>
                <w:sz w:val="20"/>
                <w:szCs w:val="20"/>
              </w:rPr>
              <w:t> </w:t>
            </w:r>
          </w:p>
        </w:tc>
        <w:tc>
          <w:tcPr>
            <w:tcW w:w="1447" w:type="dxa"/>
            <w:tcBorders>
              <w:top w:val="nil"/>
              <w:left w:val="nil"/>
              <w:bottom w:val="single" w:sz="4" w:space="0" w:color="auto"/>
              <w:right w:val="single" w:sz="4" w:space="0" w:color="auto"/>
            </w:tcBorders>
            <w:shd w:val="clear" w:color="auto" w:fill="auto"/>
            <w:vAlign w:val="bottom"/>
            <w:hideMark/>
          </w:tcPr>
          <w:p w14:paraId="14E3CD95" w14:textId="77777777" w:rsidR="00760DB7" w:rsidRDefault="00760DB7">
            <w:pPr>
              <w:rPr>
                <w:color w:val="00B050"/>
                <w:sz w:val="20"/>
                <w:szCs w:val="20"/>
              </w:rPr>
            </w:pPr>
            <w:r>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025288ED" w14:textId="77777777" w:rsidR="00760DB7" w:rsidRDefault="00760DB7">
            <w:pPr>
              <w:jc w:val="right"/>
              <w:rPr>
                <w:color w:val="000000"/>
                <w:sz w:val="20"/>
                <w:szCs w:val="20"/>
              </w:rPr>
            </w:pPr>
            <w:r>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335B9DA0" w14:textId="77777777" w:rsidR="00760DB7" w:rsidRDefault="00760DB7">
            <w:pPr>
              <w:rPr>
                <w:color w:val="00B050"/>
                <w:sz w:val="20"/>
                <w:szCs w:val="20"/>
              </w:rPr>
            </w:pPr>
            <w:r>
              <w:rPr>
                <w:color w:val="00B05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5CBADF70" w14:textId="77777777" w:rsidR="00760DB7" w:rsidRDefault="00760DB7">
            <w:pPr>
              <w:rPr>
                <w:color w:val="000000"/>
                <w:sz w:val="20"/>
                <w:szCs w:val="20"/>
              </w:rPr>
            </w:pPr>
            <w:r>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bottom"/>
            <w:hideMark/>
          </w:tcPr>
          <w:p w14:paraId="081AB424"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14:paraId="037D8480"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single" w:sz="4" w:space="0" w:color="auto"/>
              <w:right w:val="single" w:sz="4" w:space="0" w:color="auto"/>
            </w:tcBorders>
            <w:shd w:val="clear" w:color="auto" w:fill="auto"/>
            <w:noWrap/>
            <w:vAlign w:val="bottom"/>
            <w:hideMark/>
          </w:tcPr>
          <w:p w14:paraId="0150D78E"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156A06C7" w14:textId="77777777" w:rsidR="00760DB7" w:rsidRDefault="00760DB7">
            <w:pPr>
              <w:jc w:val="right"/>
              <w:rPr>
                <w:color w:val="000000"/>
                <w:sz w:val="20"/>
                <w:szCs w:val="20"/>
              </w:rPr>
            </w:pPr>
            <w:r>
              <w:rPr>
                <w:color w:val="000000"/>
                <w:sz w:val="20"/>
                <w:szCs w:val="20"/>
              </w:rPr>
              <w:t> </w:t>
            </w:r>
          </w:p>
        </w:tc>
      </w:tr>
      <w:tr w:rsidR="00760DB7" w14:paraId="3D84277F" w14:textId="77777777" w:rsidTr="00760DB7">
        <w:trPr>
          <w:gridAfter w:val="2"/>
          <w:wAfter w:w="22" w:type="dxa"/>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E3D593E" w14:textId="77777777" w:rsidR="00760DB7" w:rsidRDefault="00760DB7">
            <w:pPr>
              <w:rPr>
                <w:color w:val="000000"/>
                <w:sz w:val="20"/>
                <w:szCs w:val="20"/>
              </w:rPr>
            </w:pPr>
            <w:r>
              <w:rPr>
                <w:color w:val="000000"/>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72957CB2" w14:textId="77777777" w:rsidR="00760DB7" w:rsidRDefault="00760DB7">
            <w:pPr>
              <w:rPr>
                <w:color w:val="00B050"/>
                <w:sz w:val="20"/>
                <w:szCs w:val="20"/>
              </w:rPr>
            </w:pPr>
            <w:r>
              <w:rPr>
                <w:color w:val="00B050"/>
                <w:sz w:val="20"/>
                <w:szCs w:val="20"/>
              </w:rPr>
              <w:t> </w:t>
            </w:r>
          </w:p>
        </w:tc>
        <w:tc>
          <w:tcPr>
            <w:tcW w:w="1447" w:type="dxa"/>
            <w:tcBorders>
              <w:top w:val="nil"/>
              <w:left w:val="nil"/>
              <w:bottom w:val="single" w:sz="4" w:space="0" w:color="auto"/>
              <w:right w:val="single" w:sz="4" w:space="0" w:color="auto"/>
            </w:tcBorders>
            <w:shd w:val="clear" w:color="auto" w:fill="auto"/>
            <w:vAlign w:val="bottom"/>
            <w:hideMark/>
          </w:tcPr>
          <w:p w14:paraId="6BDDA0AA" w14:textId="77777777" w:rsidR="00760DB7" w:rsidRDefault="00760DB7">
            <w:pPr>
              <w:rPr>
                <w:color w:val="00B050"/>
                <w:sz w:val="20"/>
                <w:szCs w:val="20"/>
              </w:rPr>
            </w:pPr>
            <w:r>
              <w:rPr>
                <w:color w:val="00B05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30697818" w14:textId="77777777" w:rsidR="00760DB7" w:rsidRDefault="00760DB7">
            <w:pPr>
              <w:jc w:val="right"/>
              <w:rPr>
                <w:color w:val="000000"/>
                <w:sz w:val="20"/>
                <w:szCs w:val="20"/>
              </w:rPr>
            </w:pPr>
            <w:r>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bottom"/>
            <w:hideMark/>
          </w:tcPr>
          <w:p w14:paraId="5930FE91" w14:textId="77777777" w:rsidR="00760DB7" w:rsidRDefault="00760DB7">
            <w:pPr>
              <w:rPr>
                <w:color w:val="00B050"/>
                <w:sz w:val="20"/>
                <w:szCs w:val="20"/>
              </w:rPr>
            </w:pPr>
            <w:r>
              <w:rPr>
                <w:color w:val="00B050"/>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47A2F650" w14:textId="77777777" w:rsidR="00760DB7" w:rsidRDefault="00760DB7">
            <w:pPr>
              <w:rPr>
                <w:color w:val="000000"/>
                <w:sz w:val="20"/>
                <w:szCs w:val="20"/>
              </w:rPr>
            </w:pPr>
            <w:r>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bottom"/>
            <w:hideMark/>
          </w:tcPr>
          <w:p w14:paraId="51D03BA5" w14:textId="77777777" w:rsidR="00760DB7" w:rsidRDefault="00760DB7">
            <w:pPr>
              <w:rPr>
                <w:color w:val="000000"/>
                <w:sz w:val="20"/>
                <w:szCs w:val="20"/>
              </w:rPr>
            </w:pPr>
            <w:r>
              <w:rPr>
                <w:color w:val="000000"/>
                <w:sz w:val="20"/>
                <w:szCs w:val="20"/>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14:paraId="3C8D07F3" w14:textId="77777777" w:rsidR="00760DB7" w:rsidRDefault="00760DB7">
            <w:pPr>
              <w:rPr>
                <w:color w:val="000000"/>
                <w:sz w:val="20"/>
                <w:szCs w:val="20"/>
              </w:rPr>
            </w:pPr>
            <w:r>
              <w:rPr>
                <w:color w:val="000000"/>
                <w:sz w:val="20"/>
                <w:szCs w:val="20"/>
              </w:rPr>
              <w:t> </w:t>
            </w:r>
          </w:p>
        </w:tc>
        <w:tc>
          <w:tcPr>
            <w:tcW w:w="732" w:type="dxa"/>
            <w:gridSpan w:val="2"/>
            <w:tcBorders>
              <w:top w:val="nil"/>
              <w:left w:val="nil"/>
              <w:bottom w:val="single" w:sz="4" w:space="0" w:color="auto"/>
              <w:right w:val="single" w:sz="4" w:space="0" w:color="auto"/>
            </w:tcBorders>
            <w:shd w:val="clear" w:color="auto" w:fill="auto"/>
            <w:noWrap/>
            <w:vAlign w:val="bottom"/>
            <w:hideMark/>
          </w:tcPr>
          <w:p w14:paraId="0976DB69" w14:textId="77777777" w:rsidR="00760DB7" w:rsidRDefault="00760DB7">
            <w:pPr>
              <w:rPr>
                <w:color w:val="000000"/>
                <w:sz w:val="20"/>
                <w:szCs w:val="20"/>
              </w:rPr>
            </w:pPr>
            <w:r>
              <w:rPr>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14:paraId="2FCBEE5D" w14:textId="77777777" w:rsidR="00760DB7" w:rsidRDefault="00760DB7">
            <w:pPr>
              <w:jc w:val="right"/>
              <w:rPr>
                <w:color w:val="000000"/>
                <w:sz w:val="20"/>
                <w:szCs w:val="20"/>
              </w:rPr>
            </w:pPr>
            <w:r>
              <w:rPr>
                <w:color w:val="000000"/>
                <w:sz w:val="20"/>
                <w:szCs w:val="20"/>
              </w:rPr>
              <w:t> </w:t>
            </w:r>
          </w:p>
        </w:tc>
      </w:tr>
      <w:tr w:rsidR="00760DB7" w14:paraId="138C51B3"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324082F9" w14:textId="77777777" w:rsidR="00760DB7" w:rsidRDefault="00760DB7">
            <w:pPr>
              <w:jc w:val="right"/>
              <w:rPr>
                <w:color w:val="000000"/>
                <w:sz w:val="20"/>
                <w:szCs w:val="20"/>
              </w:rPr>
            </w:pPr>
          </w:p>
        </w:tc>
        <w:tc>
          <w:tcPr>
            <w:tcW w:w="2126" w:type="dxa"/>
            <w:tcBorders>
              <w:top w:val="nil"/>
              <w:left w:val="nil"/>
              <w:bottom w:val="nil"/>
              <w:right w:val="nil"/>
            </w:tcBorders>
            <w:shd w:val="clear" w:color="auto" w:fill="auto"/>
            <w:noWrap/>
            <w:vAlign w:val="bottom"/>
            <w:hideMark/>
          </w:tcPr>
          <w:p w14:paraId="6FED5B3A"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7FD1B8ED"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2BB05BDA"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27C0887F"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204142DC"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02AEB9C8"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0419E88E"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70FB3A38"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70F574BC" w14:textId="77777777" w:rsidR="00760DB7" w:rsidRDefault="00760DB7">
            <w:pPr>
              <w:rPr>
                <w:sz w:val="20"/>
                <w:szCs w:val="20"/>
              </w:rPr>
            </w:pPr>
          </w:p>
        </w:tc>
      </w:tr>
      <w:tr w:rsidR="00760DB7" w14:paraId="65C063EE"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09270E2E"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3A57BF7F"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535A3B3C"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479F4D4E"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45658160"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62212A1F"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2D59D6D5"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6A936E9C"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35075095"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74AB2BE8" w14:textId="77777777" w:rsidR="00760DB7" w:rsidRDefault="00760DB7">
            <w:pPr>
              <w:rPr>
                <w:sz w:val="20"/>
                <w:szCs w:val="20"/>
              </w:rPr>
            </w:pPr>
          </w:p>
        </w:tc>
      </w:tr>
      <w:tr w:rsidR="00760DB7" w14:paraId="5A71225D" w14:textId="77777777" w:rsidTr="00760DB7">
        <w:trPr>
          <w:gridAfter w:val="2"/>
          <w:wAfter w:w="22" w:type="dxa"/>
          <w:trHeight w:val="300"/>
        </w:trPr>
        <w:tc>
          <w:tcPr>
            <w:tcW w:w="4678" w:type="dxa"/>
            <w:gridSpan w:val="2"/>
            <w:tcBorders>
              <w:top w:val="nil"/>
              <w:left w:val="nil"/>
              <w:bottom w:val="nil"/>
              <w:right w:val="nil"/>
            </w:tcBorders>
            <w:shd w:val="clear" w:color="auto" w:fill="auto"/>
            <w:noWrap/>
            <w:vAlign w:val="bottom"/>
            <w:hideMark/>
          </w:tcPr>
          <w:p w14:paraId="20C69D05" w14:textId="77777777" w:rsidR="00760DB7" w:rsidRDefault="00760DB7">
            <w:pPr>
              <w:rPr>
                <w:color w:val="000000"/>
                <w:sz w:val="22"/>
                <w:szCs w:val="22"/>
              </w:rPr>
            </w:pPr>
            <w:r>
              <w:rPr>
                <w:color w:val="000000"/>
                <w:sz w:val="22"/>
                <w:szCs w:val="22"/>
              </w:rPr>
              <w:t>Projekta iesniedzēja paraksts un atšifrējums</w:t>
            </w:r>
          </w:p>
        </w:tc>
        <w:tc>
          <w:tcPr>
            <w:tcW w:w="5464" w:type="dxa"/>
            <w:gridSpan w:val="4"/>
            <w:tcBorders>
              <w:top w:val="nil"/>
              <w:left w:val="nil"/>
              <w:bottom w:val="nil"/>
              <w:right w:val="nil"/>
            </w:tcBorders>
            <w:shd w:val="clear" w:color="auto" w:fill="auto"/>
            <w:noWrap/>
            <w:vAlign w:val="bottom"/>
            <w:hideMark/>
          </w:tcPr>
          <w:p w14:paraId="7E829072" w14:textId="77777777" w:rsidR="00760DB7" w:rsidRDefault="00760DB7">
            <w:pPr>
              <w:rPr>
                <w:rFonts w:ascii="Calibri" w:hAnsi="Calibri" w:cs="Calibri"/>
                <w:color w:val="000000"/>
                <w:sz w:val="22"/>
                <w:szCs w:val="22"/>
              </w:rPr>
            </w:pPr>
            <w:r>
              <w:rPr>
                <w:rFonts w:ascii="Calibri" w:hAnsi="Calibri" w:cs="Calibri"/>
                <w:color w:val="000000"/>
                <w:sz w:val="22"/>
                <w:szCs w:val="22"/>
              </w:rPr>
              <w:t>_______________________________________</w:t>
            </w:r>
          </w:p>
        </w:tc>
        <w:tc>
          <w:tcPr>
            <w:tcW w:w="1343" w:type="dxa"/>
            <w:tcBorders>
              <w:top w:val="nil"/>
              <w:left w:val="nil"/>
              <w:bottom w:val="nil"/>
              <w:right w:val="nil"/>
            </w:tcBorders>
            <w:shd w:val="clear" w:color="auto" w:fill="auto"/>
            <w:noWrap/>
            <w:vAlign w:val="bottom"/>
            <w:hideMark/>
          </w:tcPr>
          <w:p w14:paraId="71EC5820" w14:textId="77777777" w:rsidR="00760DB7" w:rsidRDefault="00760DB7">
            <w:pPr>
              <w:rPr>
                <w:rFonts w:ascii="Calibri" w:hAnsi="Calibri" w:cs="Calibri"/>
                <w:color w:val="000000"/>
                <w:sz w:val="22"/>
                <w:szCs w:val="22"/>
              </w:rPr>
            </w:pPr>
          </w:p>
        </w:tc>
        <w:tc>
          <w:tcPr>
            <w:tcW w:w="1250" w:type="dxa"/>
            <w:gridSpan w:val="2"/>
            <w:tcBorders>
              <w:top w:val="nil"/>
              <w:left w:val="nil"/>
              <w:bottom w:val="nil"/>
              <w:right w:val="nil"/>
            </w:tcBorders>
            <w:shd w:val="clear" w:color="auto" w:fill="auto"/>
            <w:noWrap/>
            <w:vAlign w:val="bottom"/>
            <w:hideMark/>
          </w:tcPr>
          <w:p w14:paraId="12FDC76D"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2CD8678E"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05098CF4" w14:textId="77777777" w:rsidR="00760DB7" w:rsidRDefault="00760DB7">
            <w:pPr>
              <w:rPr>
                <w:sz w:val="20"/>
                <w:szCs w:val="20"/>
              </w:rPr>
            </w:pPr>
          </w:p>
        </w:tc>
      </w:tr>
      <w:tr w:rsidR="00760DB7" w14:paraId="16A0799D"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41402CB1"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55FF5326"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3F25B245"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2434D643"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1A0C8FF9"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6EFC0FCE"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56F7558F"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699A3560"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5BFE8954"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4EE7331B" w14:textId="77777777" w:rsidR="00760DB7" w:rsidRDefault="00760DB7">
            <w:pPr>
              <w:rPr>
                <w:sz w:val="20"/>
                <w:szCs w:val="20"/>
              </w:rPr>
            </w:pPr>
          </w:p>
        </w:tc>
      </w:tr>
      <w:tr w:rsidR="00760DB7" w14:paraId="1717AD3C"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2566379B"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5D6FF84B"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2B953DEC"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1775570F"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0B99A981"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21085F2E"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59382CB8"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5B1873D9"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54211FFA"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15D492FD" w14:textId="77777777" w:rsidR="00760DB7" w:rsidRDefault="00760DB7">
            <w:pPr>
              <w:rPr>
                <w:sz w:val="20"/>
                <w:szCs w:val="20"/>
              </w:rPr>
            </w:pPr>
          </w:p>
        </w:tc>
      </w:tr>
      <w:tr w:rsidR="00760DB7" w14:paraId="6042485A" w14:textId="77777777" w:rsidTr="00760DB7">
        <w:trPr>
          <w:gridAfter w:val="2"/>
          <w:wAfter w:w="22" w:type="dxa"/>
          <w:trHeight w:val="300"/>
        </w:trPr>
        <w:tc>
          <w:tcPr>
            <w:tcW w:w="13467" w:type="dxa"/>
            <w:gridSpan w:val="11"/>
            <w:tcBorders>
              <w:top w:val="nil"/>
              <w:left w:val="nil"/>
              <w:bottom w:val="nil"/>
              <w:right w:val="nil"/>
            </w:tcBorders>
            <w:shd w:val="clear" w:color="auto" w:fill="auto"/>
            <w:noWrap/>
            <w:vAlign w:val="bottom"/>
            <w:hideMark/>
          </w:tcPr>
          <w:p w14:paraId="025D888E" w14:textId="77777777" w:rsidR="00760DB7" w:rsidRDefault="00760DB7">
            <w:pPr>
              <w:rPr>
                <w:color w:val="FF0000"/>
                <w:sz w:val="20"/>
                <w:szCs w:val="20"/>
              </w:rPr>
            </w:pPr>
            <w:r>
              <w:rPr>
                <w:color w:val="FF0000"/>
                <w:sz w:val="20"/>
                <w:szCs w:val="20"/>
              </w:rPr>
              <w:t>*Finansējuma avoti, piemēram, projekta iesniedzēja finansējums, sadarbības partneru finansējums, valsts finansējums, VKKF finansējums, ziedojumi, Pašvaldības līdzfinansējums.</w:t>
            </w:r>
          </w:p>
        </w:tc>
        <w:tc>
          <w:tcPr>
            <w:tcW w:w="1167" w:type="dxa"/>
            <w:tcBorders>
              <w:top w:val="nil"/>
              <w:left w:val="nil"/>
              <w:bottom w:val="nil"/>
              <w:right w:val="nil"/>
            </w:tcBorders>
            <w:shd w:val="clear" w:color="auto" w:fill="auto"/>
            <w:noWrap/>
            <w:vAlign w:val="bottom"/>
            <w:hideMark/>
          </w:tcPr>
          <w:p w14:paraId="594C5413" w14:textId="77777777" w:rsidR="00760DB7" w:rsidRDefault="00760DB7">
            <w:pPr>
              <w:rPr>
                <w:color w:val="FF0000"/>
                <w:sz w:val="20"/>
                <w:szCs w:val="20"/>
              </w:rPr>
            </w:pPr>
          </w:p>
        </w:tc>
      </w:tr>
      <w:tr w:rsidR="00760DB7" w14:paraId="18F2C469"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69DE814E"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18137AA9"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3E555965"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6B5353C7"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76C1DC32"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06296161"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7C897969"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4103B3AB"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46109125"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049D131C" w14:textId="77777777" w:rsidR="00760DB7" w:rsidRDefault="00760DB7">
            <w:pPr>
              <w:rPr>
                <w:sz w:val="20"/>
                <w:szCs w:val="20"/>
              </w:rPr>
            </w:pPr>
          </w:p>
        </w:tc>
      </w:tr>
      <w:tr w:rsidR="00760DB7" w14:paraId="675092F9" w14:textId="77777777" w:rsidTr="00760DB7">
        <w:trPr>
          <w:gridAfter w:val="2"/>
          <w:wAfter w:w="22" w:type="dxa"/>
          <w:trHeight w:val="300"/>
        </w:trPr>
        <w:tc>
          <w:tcPr>
            <w:tcW w:w="11494" w:type="dxa"/>
            <w:gridSpan w:val="8"/>
            <w:tcBorders>
              <w:top w:val="nil"/>
              <w:left w:val="nil"/>
              <w:bottom w:val="nil"/>
              <w:right w:val="nil"/>
            </w:tcBorders>
            <w:shd w:val="clear" w:color="auto" w:fill="auto"/>
            <w:noWrap/>
            <w:vAlign w:val="bottom"/>
            <w:hideMark/>
          </w:tcPr>
          <w:p w14:paraId="34659C34" w14:textId="77777777" w:rsidR="00760DB7" w:rsidRDefault="00760DB7">
            <w:pPr>
              <w:rPr>
                <w:color w:val="FF0000"/>
                <w:sz w:val="20"/>
                <w:szCs w:val="20"/>
              </w:rPr>
            </w:pPr>
            <w:r>
              <w:rPr>
                <w:color w:val="FF0000"/>
                <w:sz w:val="20"/>
                <w:szCs w:val="20"/>
              </w:rPr>
              <w:t>**  Izdevumu uzskaitījums, piemēram, t.sk. autoratlīdzība (autortiesību izmaksas), tulkotāju atlīdzība, redaktoru atlīdzība, citas redaktoru darba izmaksas</w:t>
            </w:r>
          </w:p>
        </w:tc>
        <w:tc>
          <w:tcPr>
            <w:tcW w:w="1250" w:type="dxa"/>
            <w:gridSpan w:val="2"/>
            <w:tcBorders>
              <w:top w:val="nil"/>
              <w:left w:val="nil"/>
              <w:bottom w:val="nil"/>
              <w:right w:val="nil"/>
            </w:tcBorders>
            <w:shd w:val="clear" w:color="auto" w:fill="auto"/>
            <w:noWrap/>
            <w:vAlign w:val="bottom"/>
            <w:hideMark/>
          </w:tcPr>
          <w:p w14:paraId="3926493D" w14:textId="77777777" w:rsidR="00760DB7" w:rsidRDefault="00760DB7">
            <w:pPr>
              <w:rPr>
                <w:color w:val="FF0000"/>
                <w:sz w:val="20"/>
                <w:szCs w:val="20"/>
              </w:rPr>
            </w:pPr>
          </w:p>
        </w:tc>
        <w:tc>
          <w:tcPr>
            <w:tcW w:w="723" w:type="dxa"/>
            <w:tcBorders>
              <w:top w:val="nil"/>
              <w:left w:val="nil"/>
              <w:bottom w:val="nil"/>
              <w:right w:val="nil"/>
            </w:tcBorders>
            <w:shd w:val="clear" w:color="auto" w:fill="auto"/>
            <w:noWrap/>
            <w:vAlign w:val="bottom"/>
            <w:hideMark/>
          </w:tcPr>
          <w:p w14:paraId="0CD4748B"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4D87A1A2" w14:textId="77777777" w:rsidR="00760DB7" w:rsidRDefault="00760DB7">
            <w:pPr>
              <w:rPr>
                <w:sz w:val="20"/>
                <w:szCs w:val="20"/>
              </w:rPr>
            </w:pPr>
          </w:p>
        </w:tc>
      </w:tr>
      <w:tr w:rsidR="00760DB7" w14:paraId="64FD6E1E" w14:textId="77777777" w:rsidTr="00760DB7">
        <w:trPr>
          <w:gridAfter w:val="2"/>
          <w:wAfter w:w="22" w:type="dxa"/>
          <w:trHeight w:val="300"/>
        </w:trPr>
        <w:tc>
          <w:tcPr>
            <w:tcW w:w="11494" w:type="dxa"/>
            <w:gridSpan w:val="8"/>
            <w:tcBorders>
              <w:top w:val="nil"/>
              <w:left w:val="nil"/>
              <w:bottom w:val="nil"/>
              <w:right w:val="nil"/>
            </w:tcBorders>
            <w:shd w:val="clear" w:color="auto" w:fill="auto"/>
            <w:noWrap/>
            <w:vAlign w:val="bottom"/>
            <w:hideMark/>
          </w:tcPr>
          <w:p w14:paraId="19235378" w14:textId="77777777" w:rsidR="00760DB7" w:rsidRDefault="00760DB7">
            <w:pPr>
              <w:rPr>
                <w:color w:val="FF0000"/>
                <w:sz w:val="20"/>
                <w:szCs w:val="20"/>
              </w:rPr>
            </w:pPr>
            <w:r>
              <w:rPr>
                <w:color w:val="FF0000"/>
                <w:sz w:val="20"/>
                <w:szCs w:val="20"/>
              </w:rPr>
              <w:t xml:space="preserve">(korektūras lasīšana, labošana, recenzēšana), maketēšanas un </w:t>
            </w:r>
            <w:proofErr w:type="spellStart"/>
            <w:r>
              <w:rPr>
                <w:color w:val="FF0000"/>
                <w:sz w:val="20"/>
                <w:szCs w:val="20"/>
              </w:rPr>
              <w:t>preprinta</w:t>
            </w:r>
            <w:proofErr w:type="spellEnd"/>
            <w:r>
              <w:rPr>
                <w:color w:val="FF0000"/>
                <w:sz w:val="20"/>
                <w:szCs w:val="20"/>
              </w:rPr>
              <w:t xml:space="preserve"> izmaksas un iespiešanas vai e-publicēšanas izmaksas, bankas komisijas (OBLIGĀTI!).</w:t>
            </w:r>
          </w:p>
        </w:tc>
        <w:tc>
          <w:tcPr>
            <w:tcW w:w="1250" w:type="dxa"/>
            <w:gridSpan w:val="2"/>
            <w:tcBorders>
              <w:top w:val="nil"/>
              <w:left w:val="nil"/>
              <w:bottom w:val="nil"/>
              <w:right w:val="nil"/>
            </w:tcBorders>
            <w:shd w:val="clear" w:color="auto" w:fill="auto"/>
            <w:noWrap/>
            <w:vAlign w:val="bottom"/>
            <w:hideMark/>
          </w:tcPr>
          <w:p w14:paraId="7B45E37A" w14:textId="77777777" w:rsidR="00760DB7" w:rsidRDefault="00760DB7">
            <w:pPr>
              <w:rPr>
                <w:color w:val="FF0000"/>
                <w:sz w:val="20"/>
                <w:szCs w:val="20"/>
              </w:rPr>
            </w:pPr>
          </w:p>
        </w:tc>
        <w:tc>
          <w:tcPr>
            <w:tcW w:w="723" w:type="dxa"/>
            <w:tcBorders>
              <w:top w:val="nil"/>
              <w:left w:val="nil"/>
              <w:bottom w:val="nil"/>
              <w:right w:val="nil"/>
            </w:tcBorders>
            <w:shd w:val="clear" w:color="auto" w:fill="auto"/>
            <w:noWrap/>
            <w:vAlign w:val="bottom"/>
            <w:hideMark/>
          </w:tcPr>
          <w:p w14:paraId="4334CB10"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5B5EF582" w14:textId="77777777" w:rsidR="00760DB7" w:rsidRDefault="00760DB7">
            <w:pPr>
              <w:rPr>
                <w:sz w:val="20"/>
                <w:szCs w:val="20"/>
              </w:rPr>
            </w:pPr>
          </w:p>
        </w:tc>
      </w:tr>
      <w:tr w:rsidR="00760DB7" w14:paraId="717031F1" w14:textId="77777777" w:rsidTr="00760DB7">
        <w:trPr>
          <w:gridAfter w:val="2"/>
          <w:wAfter w:w="22" w:type="dxa"/>
          <w:trHeight w:val="300"/>
        </w:trPr>
        <w:tc>
          <w:tcPr>
            <w:tcW w:w="2552" w:type="dxa"/>
            <w:tcBorders>
              <w:top w:val="nil"/>
              <w:left w:val="nil"/>
              <w:bottom w:val="nil"/>
              <w:right w:val="nil"/>
            </w:tcBorders>
            <w:shd w:val="clear" w:color="auto" w:fill="auto"/>
            <w:noWrap/>
            <w:vAlign w:val="bottom"/>
            <w:hideMark/>
          </w:tcPr>
          <w:p w14:paraId="69765255" w14:textId="77777777" w:rsidR="00760DB7" w:rsidRDefault="00760DB7">
            <w:pPr>
              <w:rPr>
                <w:sz w:val="20"/>
                <w:szCs w:val="20"/>
              </w:rPr>
            </w:pPr>
          </w:p>
        </w:tc>
        <w:tc>
          <w:tcPr>
            <w:tcW w:w="2126" w:type="dxa"/>
            <w:tcBorders>
              <w:top w:val="nil"/>
              <w:left w:val="nil"/>
              <w:bottom w:val="nil"/>
              <w:right w:val="nil"/>
            </w:tcBorders>
            <w:shd w:val="clear" w:color="auto" w:fill="auto"/>
            <w:noWrap/>
            <w:vAlign w:val="bottom"/>
            <w:hideMark/>
          </w:tcPr>
          <w:p w14:paraId="7B41741F" w14:textId="77777777" w:rsidR="00760DB7" w:rsidRDefault="00760DB7">
            <w:pPr>
              <w:rPr>
                <w:sz w:val="20"/>
                <w:szCs w:val="20"/>
              </w:rPr>
            </w:pPr>
          </w:p>
        </w:tc>
        <w:tc>
          <w:tcPr>
            <w:tcW w:w="1447" w:type="dxa"/>
            <w:tcBorders>
              <w:top w:val="nil"/>
              <w:left w:val="nil"/>
              <w:bottom w:val="nil"/>
              <w:right w:val="nil"/>
            </w:tcBorders>
            <w:shd w:val="clear" w:color="auto" w:fill="auto"/>
            <w:noWrap/>
            <w:vAlign w:val="bottom"/>
            <w:hideMark/>
          </w:tcPr>
          <w:p w14:paraId="1910C306" w14:textId="77777777" w:rsidR="00760DB7" w:rsidRDefault="00760DB7">
            <w:pPr>
              <w:rPr>
                <w:sz w:val="20"/>
                <w:szCs w:val="20"/>
              </w:rPr>
            </w:pPr>
          </w:p>
        </w:tc>
        <w:tc>
          <w:tcPr>
            <w:tcW w:w="1561" w:type="dxa"/>
            <w:tcBorders>
              <w:top w:val="nil"/>
              <w:left w:val="nil"/>
              <w:bottom w:val="nil"/>
              <w:right w:val="nil"/>
            </w:tcBorders>
            <w:shd w:val="clear" w:color="auto" w:fill="auto"/>
            <w:noWrap/>
            <w:vAlign w:val="bottom"/>
            <w:hideMark/>
          </w:tcPr>
          <w:p w14:paraId="3316771A" w14:textId="77777777" w:rsidR="00760DB7" w:rsidRDefault="00760DB7">
            <w:pPr>
              <w:rPr>
                <w:sz w:val="20"/>
                <w:szCs w:val="20"/>
              </w:rPr>
            </w:pPr>
          </w:p>
        </w:tc>
        <w:tc>
          <w:tcPr>
            <w:tcW w:w="1250" w:type="dxa"/>
            <w:tcBorders>
              <w:top w:val="nil"/>
              <w:left w:val="nil"/>
              <w:bottom w:val="nil"/>
              <w:right w:val="nil"/>
            </w:tcBorders>
            <w:shd w:val="clear" w:color="auto" w:fill="auto"/>
            <w:noWrap/>
            <w:vAlign w:val="bottom"/>
            <w:hideMark/>
          </w:tcPr>
          <w:p w14:paraId="7FE3E394" w14:textId="77777777" w:rsidR="00760DB7" w:rsidRDefault="00760DB7">
            <w:pPr>
              <w:rPr>
                <w:sz w:val="20"/>
                <w:szCs w:val="20"/>
              </w:rPr>
            </w:pPr>
          </w:p>
        </w:tc>
        <w:tc>
          <w:tcPr>
            <w:tcW w:w="1206" w:type="dxa"/>
            <w:tcBorders>
              <w:top w:val="nil"/>
              <w:left w:val="nil"/>
              <w:bottom w:val="nil"/>
              <w:right w:val="nil"/>
            </w:tcBorders>
            <w:shd w:val="clear" w:color="auto" w:fill="auto"/>
            <w:noWrap/>
            <w:vAlign w:val="bottom"/>
            <w:hideMark/>
          </w:tcPr>
          <w:p w14:paraId="649E9B60" w14:textId="77777777" w:rsidR="00760DB7" w:rsidRDefault="00760DB7">
            <w:pPr>
              <w:rPr>
                <w:sz w:val="20"/>
                <w:szCs w:val="20"/>
              </w:rPr>
            </w:pPr>
          </w:p>
        </w:tc>
        <w:tc>
          <w:tcPr>
            <w:tcW w:w="1343" w:type="dxa"/>
            <w:tcBorders>
              <w:top w:val="nil"/>
              <w:left w:val="nil"/>
              <w:bottom w:val="nil"/>
              <w:right w:val="nil"/>
            </w:tcBorders>
            <w:shd w:val="clear" w:color="auto" w:fill="auto"/>
            <w:noWrap/>
            <w:vAlign w:val="bottom"/>
            <w:hideMark/>
          </w:tcPr>
          <w:p w14:paraId="33BBA065" w14:textId="77777777" w:rsidR="00760DB7" w:rsidRDefault="00760DB7">
            <w:pPr>
              <w:rPr>
                <w:sz w:val="20"/>
                <w:szCs w:val="20"/>
              </w:rPr>
            </w:pPr>
          </w:p>
        </w:tc>
        <w:tc>
          <w:tcPr>
            <w:tcW w:w="1250" w:type="dxa"/>
            <w:gridSpan w:val="2"/>
            <w:tcBorders>
              <w:top w:val="nil"/>
              <w:left w:val="nil"/>
              <w:bottom w:val="nil"/>
              <w:right w:val="nil"/>
            </w:tcBorders>
            <w:shd w:val="clear" w:color="auto" w:fill="auto"/>
            <w:noWrap/>
            <w:vAlign w:val="bottom"/>
            <w:hideMark/>
          </w:tcPr>
          <w:p w14:paraId="40051975" w14:textId="77777777" w:rsidR="00760DB7" w:rsidRDefault="00760DB7">
            <w:pPr>
              <w:rPr>
                <w:sz w:val="20"/>
                <w:szCs w:val="20"/>
              </w:rPr>
            </w:pPr>
          </w:p>
        </w:tc>
        <w:tc>
          <w:tcPr>
            <w:tcW w:w="732" w:type="dxa"/>
            <w:gridSpan w:val="2"/>
            <w:tcBorders>
              <w:top w:val="nil"/>
              <w:left w:val="nil"/>
              <w:bottom w:val="nil"/>
              <w:right w:val="nil"/>
            </w:tcBorders>
            <w:shd w:val="clear" w:color="auto" w:fill="auto"/>
            <w:noWrap/>
            <w:vAlign w:val="bottom"/>
            <w:hideMark/>
          </w:tcPr>
          <w:p w14:paraId="1EAE8462" w14:textId="77777777" w:rsidR="00760DB7" w:rsidRDefault="00760DB7">
            <w:pPr>
              <w:rPr>
                <w:sz w:val="20"/>
                <w:szCs w:val="20"/>
              </w:rPr>
            </w:pPr>
          </w:p>
        </w:tc>
        <w:tc>
          <w:tcPr>
            <w:tcW w:w="1167" w:type="dxa"/>
            <w:tcBorders>
              <w:top w:val="nil"/>
              <w:left w:val="nil"/>
              <w:bottom w:val="nil"/>
              <w:right w:val="nil"/>
            </w:tcBorders>
            <w:shd w:val="clear" w:color="auto" w:fill="auto"/>
            <w:noWrap/>
            <w:vAlign w:val="bottom"/>
            <w:hideMark/>
          </w:tcPr>
          <w:p w14:paraId="28196624" w14:textId="77777777" w:rsidR="00760DB7" w:rsidRDefault="00760DB7">
            <w:pPr>
              <w:rPr>
                <w:sz w:val="20"/>
                <w:szCs w:val="20"/>
              </w:rPr>
            </w:pPr>
          </w:p>
        </w:tc>
      </w:tr>
      <w:tr w:rsidR="00760DB7" w14:paraId="371A87E6" w14:textId="77777777" w:rsidTr="00760DB7">
        <w:trPr>
          <w:trHeight w:val="315"/>
        </w:trPr>
        <w:tc>
          <w:tcPr>
            <w:tcW w:w="14656" w:type="dxa"/>
            <w:gridSpan w:val="14"/>
            <w:tcBorders>
              <w:top w:val="nil"/>
              <w:left w:val="nil"/>
              <w:bottom w:val="nil"/>
              <w:right w:val="nil"/>
            </w:tcBorders>
            <w:shd w:val="clear" w:color="auto" w:fill="auto"/>
            <w:noWrap/>
            <w:vAlign w:val="center"/>
            <w:hideMark/>
          </w:tcPr>
          <w:p w14:paraId="7838D399" w14:textId="77777777" w:rsidR="00760DB7" w:rsidRDefault="00760DB7">
            <w:pPr>
              <w:rPr>
                <w:color w:val="FF0000"/>
              </w:rPr>
            </w:pPr>
            <w:r>
              <w:rPr>
                <w:b/>
                <w:bCs/>
                <w:color w:val="FF0000"/>
              </w:rPr>
              <w:t>***</w:t>
            </w:r>
            <w:r>
              <w:rPr>
                <w:color w:val="FF0000"/>
                <w:sz w:val="18"/>
                <w:szCs w:val="18"/>
              </w:rPr>
              <w:t>ja projekta pieteicējs ir Pievienotās vērtības nodokļa reģistrā reģistrēta persona, tad Pievienotās vērtības nodoklis ir neatbalstāma izmaksa. Šādā gadījumā Pievienotās vērtības nodokli sedz citi finanšu avoti</w:t>
            </w:r>
          </w:p>
        </w:tc>
      </w:tr>
    </w:tbl>
    <w:p w14:paraId="3E25B7F5" w14:textId="77777777" w:rsidR="00D03AB8" w:rsidRDefault="00D03AB8" w:rsidP="001E1F0F">
      <w:pPr>
        <w:spacing w:after="240"/>
        <w:jc w:val="center"/>
        <w:rPr>
          <w:b/>
          <w:bCs/>
          <w:lang w:eastAsia="en-US" w:bidi="en-US"/>
        </w:rPr>
      </w:pPr>
    </w:p>
    <w:p w14:paraId="1EA861BD" w14:textId="77777777" w:rsidR="007B3FA3" w:rsidRDefault="007B3FA3" w:rsidP="00AD11F9">
      <w:pPr>
        <w:jc w:val="right"/>
      </w:pPr>
    </w:p>
    <w:p w14:paraId="1BE5E907" w14:textId="77777777" w:rsidR="0062437B" w:rsidRDefault="0062437B" w:rsidP="00AD11F9">
      <w:pPr>
        <w:jc w:val="right"/>
      </w:pPr>
    </w:p>
    <w:p w14:paraId="744EEB69" w14:textId="77777777" w:rsidR="0062437B" w:rsidRDefault="0062437B" w:rsidP="00AD11F9">
      <w:pPr>
        <w:jc w:val="right"/>
      </w:pPr>
    </w:p>
    <w:p w14:paraId="1F757EB6" w14:textId="77777777" w:rsidR="0062437B" w:rsidRDefault="0062437B" w:rsidP="00AD11F9">
      <w:pPr>
        <w:jc w:val="right"/>
      </w:pPr>
    </w:p>
    <w:p w14:paraId="1F9AD5A8" w14:textId="77777777" w:rsidR="00B92204" w:rsidRDefault="00B92204" w:rsidP="00AD11F9">
      <w:pPr>
        <w:jc w:val="right"/>
        <w:sectPr w:rsidR="00B92204" w:rsidSect="00894B45">
          <w:type w:val="evenPage"/>
          <w:pgSz w:w="16838" w:h="11906" w:orient="landscape" w:code="9"/>
          <w:pgMar w:top="568" w:right="1134" w:bottom="851" w:left="1134" w:header="709" w:footer="709" w:gutter="0"/>
          <w:cols w:space="708"/>
          <w:titlePg/>
          <w:docGrid w:linePitch="360"/>
        </w:sectPr>
      </w:pPr>
    </w:p>
    <w:p w14:paraId="3C7CB116" w14:textId="3A2AFDFC" w:rsidR="00AD11F9" w:rsidRPr="00084920" w:rsidRDefault="00EA697F" w:rsidP="00AD11F9">
      <w:pPr>
        <w:jc w:val="right"/>
        <w:rPr>
          <w:sz w:val="20"/>
          <w:szCs w:val="20"/>
        </w:rPr>
      </w:pPr>
      <w:hyperlink r:id="rId15" w:tooltip="Atvērt citā formātā" w:history="1">
        <w:r w:rsidR="00AD11F9">
          <w:rPr>
            <w:sz w:val="20"/>
            <w:szCs w:val="20"/>
            <w:u w:val="single"/>
          </w:rPr>
          <w:t>5</w:t>
        </w:r>
        <w:r w:rsidR="00AD11F9" w:rsidRPr="00084920">
          <w:rPr>
            <w:sz w:val="20"/>
            <w:szCs w:val="20"/>
            <w:u w:val="single"/>
          </w:rPr>
          <w:t>. pielikums</w:t>
        </w:r>
      </w:hyperlink>
      <w:r w:rsidR="00AD11F9" w:rsidRPr="00084920">
        <w:rPr>
          <w:sz w:val="20"/>
          <w:szCs w:val="20"/>
        </w:rPr>
        <w:br/>
        <w:t>Jūrmalas domes</w:t>
      </w:r>
      <w:r w:rsidR="00AD11F9" w:rsidRPr="00084920">
        <w:rPr>
          <w:sz w:val="20"/>
          <w:szCs w:val="20"/>
        </w:rPr>
        <w:br/>
        <w:t>2023.gada ___. ______________saistošajiem noteikumiem Nr.______</w:t>
      </w:r>
    </w:p>
    <w:p w14:paraId="16A26559" w14:textId="77777777" w:rsidR="00AD11F9" w:rsidRPr="00084920" w:rsidRDefault="00AD11F9" w:rsidP="00AD11F9">
      <w:pPr>
        <w:jc w:val="right"/>
        <w:rPr>
          <w:noProof/>
          <w:sz w:val="20"/>
          <w:szCs w:val="20"/>
        </w:rPr>
      </w:pPr>
      <w:r w:rsidRPr="00084920">
        <w:rPr>
          <w:noProof/>
          <w:sz w:val="20"/>
          <w:szCs w:val="20"/>
        </w:rPr>
        <w:t>(protokols Nr.____, _____.punkts)</w:t>
      </w:r>
    </w:p>
    <w:p w14:paraId="6F16BE54" w14:textId="77777777" w:rsidR="00AD11F9" w:rsidRPr="00FC1D62" w:rsidRDefault="00AD11F9" w:rsidP="00AD11F9">
      <w:pPr>
        <w:jc w:val="right"/>
      </w:pPr>
    </w:p>
    <w:p w14:paraId="569082CB" w14:textId="77777777" w:rsidR="00AD11F9" w:rsidRPr="00FC1D62" w:rsidRDefault="00AD11F9" w:rsidP="00AD11F9">
      <w:pPr>
        <w:jc w:val="center"/>
        <w:rPr>
          <w:b/>
        </w:rPr>
      </w:pPr>
      <w:r w:rsidRPr="00FC1D62">
        <w:rPr>
          <w:b/>
        </w:rPr>
        <w:t>Vienošanās par projekta īstenošanu</w:t>
      </w:r>
    </w:p>
    <w:p w14:paraId="00F67D57" w14:textId="77777777" w:rsidR="00AD11F9" w:rsidRPr="00FC1D62" w:rsidRDefault="00AD11F9" w:rsidP="00AD11F9">
      <w:pPr>
        <w:rPr>
          <w:b/>
        </w:rPr>
      </w:pPr>
    </w:p>
    <w:p w14:paraId="0B33330C" w14:textId="77777777" w:rsidR="00AD11F9" w:rsidRPr="00FC1D62" w:rsidRDefault="00AD11F9" w:rsidP="00AD11F9">
      <w:r w:rsidRPr="00FC1D62">
        <w:t>Jūrmalā, 20_.gada __.__________</w:t>
      </w:r>
    </w:p>
    <w:p w14:paraId="463A0EEE" w14:textId="77777777" w:rsidR="00AD11F9" w:rsidRPr="00FC1D62" w:rsidRDefault="00AD11F9" w:rsidP="00AD11F9">
      <w:pPr>
        <w:rPr>
          <w:b/>
        </w:rPr>
      </w:pPr>
    </w:p>
    <w:p w14:paraId="3C5B8EF3" w14:textId="77777777" w:rsidR="00AD11F9" w:rsidRPr="00FC1D62" w:rsidRDefault="00AD11F9" w:rsidP="00AD11F9">
      <w:pPr>
        <w:jc w:val="both"/>
      </w:pPr>
      <w:r w:rsidRPr="00FC1D62">
        <w:rPr>
          <w:b/>
        </w:rPr>
        <w:t xml:space="preserve">„_____________”, </w:t>
      </w:r>
      <w:r w:rsidRPr="00FC1D62">
        <w:t>reģistrācijas Nr. ____________,</w:t>
      </w:r>
      <w:r w:rsidRPr="00FC1D62">
        <w:rPr>
          <w:b/>
        </w:rPr>
        <w:t xml:space="preserve"> </w:t>
      </w:r>
      <w:r w:rsidRPr="00FC1D62">
        <w:t>tās (direktora/valdes priekšsēdētāja/locekļa) ________ personā, kurš rīkojas saskaņā ar statūtiem, un</w:t>
      </w:r>
    </w:p>
    <w:p w14:paraId="1F87D134" w14:textId="77777777" w:rsidR="00AD11F9" w:rsidRPr="00FC1D62" w:rsidRDefault="00AD11F9" w:rsidP="00AD11F9">
      <w:pPr>
        <w:jc w:val="both"/>
        <w:rPr>
          <w:b/>
        </w:rPr>
      </w:pPr>
    </w:p>
    <w:p w14:paraId="387171F6" w14:textId="77777777" w:rsidR="00AD11F9" w:rsidRPr="00FC1D62" w:rsidRDefault="00AD11F9" w:rsidP="00AD11F9">
      <w:pPr>
        <w:jc w:val="both"/>
      </w:pPr>
      <w:r w:rsidRPr="00FC1D62">
        <w:rPr>
          <w:b/>
        </w:rPr>
        <w:t xml:space="preserve"> “____________”,</w:t>
      </w:r>
      <w:r w:rsidRPr="00FC1D62">
        <w:t xml:space="preserve"> reģistrācijas Nr.______________, tās (direktora/valdes priekšsēdētāja/locekļa) ________ personā, kurš rīkojas saskaņā ar statūtiem, </w:t>
      </w:r>
    </w:p>
    <w:p w14:paraId="732DBB70" w14:textId="77777777" w:rsidR="00AD11F9" w:rsidRPr="00FC1D62" w:rsidRDefault="00AD11F9" w:rsidP="00AD11F9">
      <w:pPr>
        <w:ind w:firstLine="720"/>
        <w:jc w:val="both"/>
      </w:pPr>
    </w:p>
    <w:p w14:paraId="3C7CA60F" w14:textId="77777777" w:rsidR="00AD11F9" w:rsidRPr="00FC1D62" w:rsidRDefault="00AD11F9" w:rsidP="00AD11F9">
      <w:pPr>
        <w:jc w:val="both"/>
      </w:pPr>
      <w:r w:rsidRPr="00FC1D62">
        <w:t>vienojas par projekta “_______________” īstenošanu laikā no __________ līdz ____________ telpās __________________ (nosaukums, adrese).</w:t>
      </w:r>
    </w:p>
    <w:p w14:paraId="14FB565B" w14:textId="77777777" w:rsidR="00AD11F9" w:rsidRPr="00FC1D62" w:rsidRDefault="00AD11F9" w:rsidP="00AD11F9">
      <w:pPr>
        <w:ind w:firstLine="720"/>
        <w:jc w:val="both"/>
      </w:pPr>
    </w:p>
    <w:p w14:paraId="092CB0C9" w14:textId="77777777" w:rsidR="00AD11F9" w:rsidRPr="00FC1D62" w:rsidRDefault="00AD11F9" w:rsidP="00AD11F9">
      <w:pPr>
        <w:jc w:val="both"/>
      </w:pPr>
      <w:r w:rsidRPr="00FC1D62">
        <w:t xml:space="preserve">Telpu nomas maksa saskaņā ar “_________________” maksas pakalpojumu cenrādi ir ________ EUR, neieskaitot PVN, </w:t>
      </w:r>
    </w:p>
    <w:p w14:paraId="1286CCB0" w14:textId="77777777" w:rsidR="00AD11F9" w:rsidRPr="00FC1D62" w:rsidRDefault="00AD11F9" w:rsidP="00AD11F9">
      <w:pPr>
        <w:jc w:val="both"/>
      </w:pPr>
    </w:p>
    <w:p w14:paraId="58674238" w14:textId="77777777" w:rsidR="00AD11F9" w:rsidRPr="00FC1D62" w:rsidRDefault="00AD11F9" w:rsidP="00AD11F9">
      <w:pPr>
        <w:jc w:val="both"/>
      </w:pPr>
      <w:r w:rsidRPr="00FC1D62">
        <w:t>_____________ EUR ar PVN.</w:t>
      </w:r>
    </w:p>
    <w:p w14:paraId="0C6446B9" w14:textId="77777777" w:rsidR="00AD11F9" w:rsidRPr="00FC1D62" w:rsidRDefault="00AD11F9" w:rsidP="00AD11F9">
      <w:pPr>
        <w:spacing w:line="480" w:lineRule="auto"/>
      </w:pPr>
    </w:p>
    <w:p w14:paraId="7DF9DBA7" w14:textId="77777777" w:rsidR="00AD11F9" w:rsidRPr="00FC1D62" w:rsidRDefault="00AD11F9" w:rsidP="00AD11F9">
      <w:pPr>
        <w:spacing w:line="480" w:lineRule="auto"/>
      </w:pPr>
    </w:p>
    <w:p w14:paraId="756C9B90" w14:textId="77777777" w:rsidR="00AD11F9" w:rsidRPr="00FC1D62" w:rsidRDefault="00AD11F9" w:rsidP="00AD11F9">
      <w:pPr>
        <w:spacing w:line="480" w:lineRule="auto"/>
      </w:pPr>
    </w:p>
    <w:tbl>
      <w:tblPr>
        <w:tblW w:w="0" w:type="auto"/>
        <w:jc w:val="center"/>
        <w:tblLook w:val="01E0" w:firstRow="1" w:lastRow="1" w:firstColumn="1" w:lastColumn="1" w:noHBand="0" w:noVBand="0"/>
      </w:tblPr>
      <w:tblGrid>
        <w:gridCol w:w="4261"/>
        <w:gridCol w:w="4261"/>
      </w:tblGrid>
      <w:tr w:rsidR="00AD11F9" w:rsidRPr="0063400D" w14:paraId="5A207A20" w14:textId="77777777" w:rsidTr="00C82ED8">
        <w:trPr>
          <w:jc w:val="center"/>
        </w:trPr>
        <w:tc>
          <w:tcPr>
            <w:tcW w:w="4261" w:type="dxa"/>
            <w:hideMark/>
          </w:tcPr>
          <w:p w14:paraId="6298D3EE" w14:textId="77777777" w:rsidR="00AD11F9" w:rsidRPr="0063400D" w:rsidRDefault="00AD11F9" w:rsidP="00C82ED8">
            <w:pPr>
              <w:spacing w:line="256" w:lineRule="auto"/>
              <w:jc w:val="both"/>
            </w:pPr>
            <w:r w:rsidRPr="0063400D">
              <w:t>_______________________</w:t>
            </w:r>
          </w:p>
        </w:tc>
        <w:tc>
          <w:tcPr>
            <w:tcW w:w="4261" w:type="dxa"/>
            <w:hideMark/>
          </w:tcPr>
          <w:p w14:paraId="1C072B9A" w14:textId="77777777" w:rsidR="00AD11F9" w:rsidRPr="0063400D" w:rsidRDefault="00AD11F9" w:rsidP="00C82ED8">
            <w:pPr>
              <w:spacing w:line="256" w:lineRule="auto"/>
              <w:jc w:val="both"/>
            </w:pPr>
            <w:r w:rsidRPr="0063400D">
              <w:t>___________________________</w:t>
            </w:r>
          </w:p>
        </w:tc>
      </w:tr>
      <w:tr w:rsidR="00AD11F9" w:rsidRPr="0063400D" w14:paraId="473E0109" w14:textId="77777777" w:rsidTr="00C82ED8">
        <w:trPr>
          <w:jc w:val="center"/>
        </w:trPr>
        <w:tc>
          <w:tcPr>
            <w:tcW w:w="4261" w:type="dxa"/>
          </w:tcPr>
          <w:p w14:paraId="2AFA0CE5" w14:textId="77777777" w:rsidR="00AD11F9" w:rsidRPr="0063400D" w:rsidRDefault="00AD11F9" w:rsidP="00C82ED8">
            <w:pPr>
              <w:spacing w:line="256" w:lineRule="auto"/>
              <w:jc w:val="both"/>
            </w:pPr>
          </w:p>
        </w:tc>
        <w:tc>
          <w:tcPr>
            <w:tcW w:w="4261" w:type="dxa"/>
          </w:tcPr>
          <w:p w14:paraId="55CD7CEA" w14:textId="77777777" w:rsidR="00AD11F9" w:rsidRPr="0063400D" w:rsidRDefault="00AD11F9" w:rsidP="00C82ED8">
            <w:pPr>
              <w:spacing w:line="256" w:lineRule="auto"/>
              <w:jc w:val="both"/>
            </w:pPr>
          </w:p>
        </w:tc>
      </w:tr>
      <w:tr w:rsidR="00AD11F9" w:rsidRPr="0063400D" w14:paraId="04A2316B" w14:textId="77777777" w:rsidTr="00C82ED8">
        <w:trPr>
          <w:jc w:val="center"/>
        </w:trPr>
        <w:tc>
          <w:tcPr>
            <w:tcW w:w="4261" w:type="dxa"/>
            <w:hideMark/>
          </w:tcPr>
          <w:p w14:paraId="30BAA2EB" w14:textId="77777777" w:rsidR="00AD11F9" w:rsidRPr="0063400D" w:rsidRDefault="00AD11F9" w:rsidP="00C82ED8">
            <w:pPr>
              <w:spacing w:line="256" w:lineRule="auto"/>
              <w:jc w:val="both"/>
            </w:pPr>
            <w:r w:rsidRPr="0063400D">
              <w:t xml:space="preserve">            / V. Uzvārds / </w:t>
            </w:r>
          </w:p>
        </w:tc>
        <w:tc>
          <w:tcPr>
            <w:tcW w:w="4261" w:type="dxa"/>
            <w:hideMark/>
          </w:tcPr>
          <w:p w14:paraId="0308D363" w14:textId="77777777" w:rsidR="00AD11F9" w:rsidRPr="0063400D" w:rsidRDefault="00AD11F9" w:rsidP="00C82ED8">
            <w:pPr>
              <w:spacing w:line="256" w:lineRule="auto"/>
              <w:jc w:val="both"/>
            </w:pPr>
            <w:r w:rsidRPr="0063400D">
              <w:t xml:space="preserve">                  / V. Uzvārds/</w:t>
            </w:r>
          </w:p>
        </w:tc>
      </w:tr>
    </w:tbl>
    <w:p w14:paraId="5D4E8F0B" w14:textId="77777777" w:rsidR="00AD11F9" w:rsidRDefault="00AD11F9" w:rsidP="00AD11F9"/>
    <w:p w14:paraId="2E831AC3" w14:textId="77777777" w:rsidR="006B12EC" w:rsidRDefault="006B12EC" w:rsidP="001E1F0F">
      <w:pPr>
        <w:spacing w:after="240"/>
        <w:jc w:val="center"/>
        <w:rPr>
          <w:b/>
          <w:bCs/>
          <w:lang w:eastAsia="en-US" w:bidi="en-US"/>
        </w:rPr>
      </w:pPr>
    </w:p>
    <w:p w14:paraId="689F6E09" w14:textId="77777777" w:rsidR="006B12EC" w:rsidRDefault="006B12EC" w:rsidP="001E1F0F">
      <w:pPr>
        <w:spacing w:after="240"/>
        <w:jc w:val="center"/>
        <w:rPr>
          <w:b/>
          <w:bCs/>
          <w:lang w:eastAsia="en-US" w:bidi="en-US"/>
        </w:rPr>
      </w:pPr>
    </w:p>
    <w:p w14:paraId="76FDDF87" w14:textId="77777777" w:rsidR="006B12EC" w:rsidRDefault="006B12EC" w:rsidP="001E1F0F">
      <w:pPr>
        <w:spacing w:after="240"/>
        <w:jc w:val="center"/>
        <w:rPr>
          <w:b/>
          <w:bCs/>
          <w:lang w:eastAsia="en-US" w:bidi="en-US"/>
        </w:rPr>
      </w:pPr>
    </w:p>
    <w:p w14:paraId="225777D3" w14:textId="77777777" w:rsidR="006B12EC" w:rsidRDefault="006B12EC" w:rsidP="001E1F0F">
      <w:pPr>
        <w:spacing w:after="240"/>
        <w:jc w:val="center"/>
        <w:rPr>
          <w:b/>
          <w:bCs/>
          <w:lang w:eastAsia="en-US" w:bidi="en-US"/>
        </w:rPr>
      </w:pPr>
    </w:p>
    <w:p w14:paraId="620CCF14" w14:textId="77777777" w:rsidR="006B12EC" w:rsidRDefault="006B12EC" w:rsidP="001E1F0F">
      <w:pPr>
        <w:spacing w:after="240"/>
        <w:jc w:val="center"/>
        <w:rPr>
          <w:b/>
          <w:bCs/>
          <w:lang w:eastAsia="en-US" w:bidi="en-US"/>
        </w:rPr>
      </w:pPr>
    </w:p>
    <w:p w14:paraId="2FFDAA89" w14:textId="77777777" w:rsidR="006B12EC" w:rsidRDefault="006B12EC" w:rsidP="001E1F0F">
      <w:pPr>
        <w:spacing w:after="240"/>
        <w:jc w:val="center"/>
        <w:rPr>
          <w:b/>
          <w:bCs/>
          <w:lang w:eastAsia="en-US" w:bidi="en-US"/>
        </w:rPr>
      </w:pPr>
    </w:p>
    <w:p w14:paraId="2446B6F4" w14:textId="77777777" w:rsidR="00AD11F9" w:rsidRDefault="00AD11F9" w:rsidP="001E1F0F">
      <w:pPr>
        <w:spacing w:after="240"/>
        <w:jc w:val="center"/>
        <w:rPr>
          <w:b/>
          <w:bCs/>
          <w:lang w:eastAsia="en-US" w:bidi="en-US"/>
        </w:rPr>
      </w:pPr>
    </w:p>
    <w:p w14:paraId="4B7DEAAF" w14:textId="77777777" w:rsidR="00AD11F9" w:rsidRDefault="00AD11F9" w:rsidP="001E1F0F">
      <w:pPr>
        <w:spacing w:after="240"/>
        <w:jc w:val="center"/>
        <w:rPr>
          <w:b/>
          <w:bCs/>
          <w:lang w:eastAsia="en-US" w:bidi="en-US"/>
        </w:rPr>
      </w:pPr>
    </w:p>
    <w:p w14:paraId="164C5A5B" w14:textId="77777777" w:rsidR="00AD11F9" w:rsidRDefault="00AD11F9" w:rsidP="001E1F0F">
      <w:pPr>
        <w:spacing w:after="240"/>
        <w:jc w:val="center"/>
        <w:rPr>
          <w:b/>
          <w:bCs/>
          <w:lang w:eastAsia="en-US" w:bidi="en-US"/>
        </w:rPr>
      </w:pPr>
    </w:p>
    <w:p w14:paraId="647EEE8F" w14:textId="77777777" w:rsidR="00AD11F9" w:rsidRDefault="00AD11F9" w:rsidP="001E1F0F">
      <w:pPr>
        <w:spacing w:after="240"/>
        <w:jc w:val="center"/>
        <w:rPr>
          <w:b/>
          <w:bCs/>
          <w:lang w:eastAsia="en-US" w:bidi="en-US"/>
        </w:rPr>
      </w:pPr>
    </w:p>
    <w:p w14:paraId="3E482BE1" w14:textId="77777777" w:rsidR="00AD11F9" w:rsidRDefault="00AD11F9" w:rsidP="001E1F0F">
      <w:pPr>
        <w:spacing w:after="240"/>
        <w:jc w:val="center"/>
        <w:rPr>
          <w:b/>
          <w:bCs/>
          <w:lang w:eastAsia="en-US" w:bidi="en-US"/>
        </w:rPr>
      </w:pPr>
    </w:p>
    <w:p w14:paraId="6857D67D" w14:textId="77777777" w:rsidR="00721247" w:rsidRPr="003E5506" w:rsidRDefault="00EA697F" w:rsidP="00721247">
      <w:pPr>
        <w:jc w:val="right"/>
        <w:rPr>
          <w:sz w:val="20"/>
          <w:szCs w:val="20"/>
        </w:rPr>
      </w:pPr>
      <w:hyperlink r:id="rId16" w:tooltip="Atvērt citā formātā" w:history="1">
        <w:r w:rsidR="00721247">
          <w:rPr>
            <w:sz w:val="20"/>
            <w:szCs w:val="20"/>
            <w:u w:val="single"/>
          </w:rPr>
          <w:t>6</w:t>
        </w:r>
        <w:r w:rsidR="00721247" w:rsidRPr="003E5506">
          <w:rPr>
            <w:sz w:val="20"/>
            <w:szCs w:val="20"/>
            <w:u w:val="single"/>
          </w:rPr>
          <w:t>. pielikums</w:t>
        </w:r>
      </w:hyperlink>
      <w:r w:rsidR="00721247" w:rsidRPr="003E5506">
        <w:rPr>
          <w:sz w:val="20"/>
          <w:szCs w:val="20"/>
        </w:rPr>
        <w:br/>
        <w:t>Jūrmalas domes</w:t>
      </w:r>
      <w:r w:rsidR="00721247" w:rsidRPr="003E5506">
        <w:rPr>
          <w:sz w:val="20"/>
          <w:szCs w:val="20"/>
        </w:rPr>
        <w:br/>
        <w:t>2023.gada ___. ______________saistošajiem noteikumiem Nr.______</w:t>
      </w:r>
    </w:p>
    <w:p w14:paraId="0CCC59C6" w14:textId="77777777" w:rsidR="00721247" w:rsidRPr="00084920" w:rsidRDefault="00721247" w:rsidP="00721247">
      <w:pPr>
        <w:jc w:val="right"/>
        <w:rPr>
          <w:noProof/>
          <w:sz w:val="20"/>
          <w:szCs w:val="20"/>
        </w:rPr>
      </w:pPr>
      <w:r w:rsidRPr="003E5506">
        <w:rPr>
          <w:noProof/>
          <w:sz w:val="20"/>
          <w:szCs w:val="20"/>
        </w:rPr>
        <w:t>(protokols Nr.____, _____.punkts)</w:t>
      </w:r>
    </w:p>
    <w:p w14:paraId="21BF705C" w14:textId="77777777" w:rsidR="00721247" w:rsidRDefault="00721247" w:rsidP="00721247">
      <w:pPr>
        <w:jc w:val="center"/>
        <w:rPr>
          <w:b/>
          <w:bCs/>
        </w:rPr>
      </w:pPr>
    </w:p>
    <w:p w14:paraId="169CB023" w14:textId="186CD1F5" w:rsidR="00721247" w:rsidRDefault="00721247" w:rsidP="00721247">
      <w:pPr>
        <w:jc w:val="center"/>
        <w:rPr>
          <w:b/>
          <w:bCs/>
        </w:rPr>
      </w:pPr>
      <w:r>
        <w:rPr>
          <w:b/>
          <w:bCs/>
        </w:rPr>
        <w:t>K</w:t>
      </w:r>
      <w:r w:rsidRPr="000F26CF">
        <w:rPr>
          <w:b/>
          <w:bCs/>
        </w:rPr>
        <w:t>onkurs</w:t>
      </w:r>
      <w:r>
        <w:rPr>
          <w:b/>
          <w:bCs/>
        </w:rPr>
        <w:t>a</w:t>
      </w:r>
      <w:r w:rsidRPr="000F26CF">
        <w:rPr>
          <w:b/>
          <w:bCs/>
        </w:rPr>
        <w:t xml:space="preserve"> “Profesionālās mākslas pieejamība Jūrmalas </w:t>
      </w:r>
      <w:proofErr w:type="spellStart"/>
      <w:r w:rsidRPr="000F26CF">
        <w:rPr>
          <w:b/>
          <w:bCs/>
        </w:rPr>
        <w:t>valstspilsētas</w:t>
      </w:r>
      <w:proofErr w:type="spellEnd"/>
      <w:r w:rsidRPr="000F26CF">
        <w:rPr>
          <w:b/>
          <w:bCs/>
        </w:rPr>
        <w:t xml:space="preserve"> pašvaldībā”</w:t>
      </w:r>
      <w:r>
        <w:rPr>
          <w:b/>
          <w:bCs/>
        </w:rPr>
        <w:t xml:space="preserve"> </w:t>
      </w:r>
    </w:p>
    <w:p w14:paraId="141DF2D4" w14:textId="77777777" w:rsidR="00721247" w:rsidRDefault="00721247" w:rsidP="00721247">
      <w:pPr>
        <w:jc w:val="center"/>
        <w:rPr>
          <w:b/>
          <w:bCs/>
        </w:rPr>
      </w:pPr>
      <w:r>
        <w:rPr>
          <w:b/>
          <w:bCs/>
        </w:rPr>
        <w:t>VĒRTĒŠANAS KRITĒRIJI</w:t>
      </w:r>
    </w:p>
    <w:p w14:paraId="47BC5F26" w14:textId="77777777" w:rsidR="00721247" w:rsidRPr="00C654DB" w:rsidRDefault="00721247" w:rsidP="00721247">
      <w:pPr>
        <w:jc w:val="center"/>
        <w:rPr>
          <w:b/>
          <w:bC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249"/>
        <w:gridCol w:w="4406"/>
      </w:tblGrid>
      <w:tr w:rsidR="00721247" w:rsidRPr="0063400D" w14:paraId="09E82614" w14:textId="77777777" w:rsidTr="00721247">
        <w:tc>
          <w:tcPr>
            <w:tcW w:w="5000" w:type="pct"/>
            <w:gridSpan w:val="3"/>
            <w:shd w:val="clear" w:color="auto" w:fill="B8CCE4"/>
          </w:tcPr>
          <w:p w14:paraId="5BF966C3" w14:textId="77777777" w:rsidR="00721247" w:rsidRPr="0063400D" w:rsidRDefault="00721247" w:rsidP="00C82ED8">
            <w:pPr>
              <w:pStyle w:val="ListParagraph"/>
              <w:spacing w:after="0" w:line="240" w:lineRule="auto"/>
              <w:jc w:val="center"/>
              <w:rPr>
                <w:rFonts w:ascii="Times New Roman" w:hAnsi="Times New Roman"/>
                <w:b/>
                <w:bCs/>
                <w:sz w:val="24"/>
                <w:szCs w:val="24"/>
              </w:rPr>
            </w:pPr>
            <w:r w:rsidRPr="0063400D">
              <w:rPr>
                <w:rFonts w:ascii="Times New Roman" w:hAnsi="Times New Roman"/>
                <w:b/>
                <w:bCs/>
                <w:sz w:val="24"/>
                <w:szCs w:val="24"/>
              </w:rPr>
              <w:t>1.Administratīvie kritēriji</w:t>
            </w:r>
          </w:p>
        </w:tc>
      </w:tr>
      <w:tr w:rsidR="00721247" w:rsidRPr="0063400D" w14:paraId="4248CF5B" w14:textId="77777777" w:rsidTr="00721247">
        <w:tc>
          <w:tcPr>
            <w:tcW w:w="372" w:type="pct"/>
            <w:shd w:val="clear" w:color="auto" w:fill="DBE5F1"/>
          </w:tcPr>
          <w:p w14:paraId="2A097B93" w14:textId="77777777" w:rsidR="00721247" w:rsidRPr="0063400D" w:rsidRDefault="00721247" w:rsidP="00C82ED8">
            <w:pPr>
              <w:jc w:val="center"/>
              <w:rPr>
                <w:b/>
                <w:bCs/>
              </w:rPr>
            </w:pPr>
            <w:r w:rsidRPr="0063400D">
              <w:rPr>
                <w:b/>
                <w:bCs/>
              </w:rPr>
              <w:t>Nr. </w:t>
            </w:r>
          </w:p>
        </w:tc>
        <w:tc>
          <w:tcPr>
            <w:tcW w:w="2272" w:type="pct"/>
            <w:shd w:val="clear" w:color="auto" w:fill="DBE5F1"/>
          </w:tcPr>
          <w:p w14:paraId="48D6739E" w14:textId="77777777" w:rsidR="00721247" w:rsidRPr="0063400D" w:rsidRDefault="00721247" w:rsidP="00C82ED8">
            <w:pPr>
              <w:jc w:val="center"/>
              <w:rPr>
                <w:b/>
                <w:bCs/>
              </w:rPr>
            </w:pPr>
            <w:r w:rsidRPr="0063400D">
              <w:rPr>
                <w:b/>
                <w:bCs/>
              </w:rPr>
              <w:t>Kritērijs</w:t>
            </w:r>
          </w:p>
        </w:tc>
        <w:tc>
          <w:tcPr>
            <w:tcW w:w="2355" w:type="pct"/>
            <w:shd w:val="clear" w:color="auto" w:fill="DBE5F1"/>
          </w:tcPr>
          <w:p w14:paraId="661E5D99" w14:textId="77777777" w:rsidR="00721247" w:rsidRDefault="00721247" w:rsidP="00C82ED8">
            <w:pPr>
              <w:jc w:val="center"/>
              <w:rPr>
                <w:b/>
                <w:bCs/>
              </w:rPr>
            </w:pPr>
            <w:r w:rsidRPr="0063400D">
              <w:rPr>
                <w:b/>
                <w:bCs/>
              </w:rPr>
              <w:t xml:space="preserve">Vērtēšanas sistēma </w:t>
            </w:r>
          </w:p>
          <w:p w14:paraId="35F99152" w14:textId="77777777" w:rsidR="00721247" w:rsidRPr="0063400D" w:rsidRDefault="00721247" w:rsidP="00C82ED8">
            <w:pPr>
              <w:jc w:val="center"/>
              <w:rPr>
                <w:b/>
                <w:bCs/>
              </w:rPr>
            </w:pPr>
            <w:r>
              <w:rPr>
                <w:b/>
                <w:bCs/>
              </w:rPr>
              <w:t>(P –kritērijs ir  precizējams)</w:t>
            </w:r>
          </w:p>
        </w:tc>
      </w:tr>
      <w:tr w:rsidR="00721247" w:rsidRPr="007C51C9" w14:paraId="15A91BDF" w14:textId="77777777" w:rsidTr="00721247">
        <w:tc>
          <w:tcPr>
            <w:tcW w:w="372" w:type="pct"/>
            <w:shd w:val="clear" w:color="auto" w:fill="auto"/>
          </w:tcPr>
          <w:p w14:paraId="7E47A45B" w14:textId="77777777" w:rsidR="00721247" w:rsidRPr="007C51C9" w:rsidRDefault="00721247" w:rsidP="00C82ED8">
            <w:pPr>
              <w:jc w:val="center"/>
            </w:pPr>
            <w:r w:rsidRPr="007C51C9">
              <w:t>1.1.</w:t>
            </w:r>
          </w:p>
        </w:tc>
        <w:tc>
          <w:tcPr>
            <w:tcW w:w="2272" w:type="pct"/>
            <w:shd w:val="clear" w:color="auto" w:fill="auto"/>
          </w:tcPr>
          <w:p w14:paraId="1D793025" w14:textId="77777777" w:rsidR="00721247" w:rsidRPr="00FC5849" w:rsidRDefault="00721247" w:rsidP="00C82ED8">
            <w:pPr>
              <w:rPr>
                <w:b/>
                <w:bCs/>
              </w:rPr>
            </w:pPr>
            <w:r w:rsidRPr="00FC5849">
              <w:rPr>
                <w:bCs/>
              </w:rPr>
              <w:t xml:space="preserve">Projekta iesniedzējs atbilst </w:t>
            </w:r>
            <w:r w:rsidRPr="00F10508">
              <w:rPr>
                <w:bCs/>
              </w:rPr>
              <w:t>Noteikumu 4. punktā</w:t>
            </w:r>
            <w:r w:rsidRPr="00FC5849">
              <w:rPr>
                <w:bCs/>
              </w:rPr>
              <w:t xml:space="preserve">  noteiktajām prasībām</w:t>
            </w:r>
          </w:p>
        </w:tc>
        <w:tc>
          <w:tcPr>
            <w:tcW w:w="2355" w:type="pct"/>
            <w:shd w:val="clear" w:color="auto" w:fill="auto"/>
          </w:tcPr>
          <w:p w14:paraId="4D38C34C" w14:textId="77777777" w:rsidR="00721247" w:rsidRPr="007C51C9" w:rsidRDefault="00721247" w:rsidP="00C82ED8">
            <w:pPr>
              <w:jc w:val="center"/>
            </w:pPr>
            <w:r w:rsidRPr="007C51C9">
              <w:t>Jā/nē</w:t>
            </w:r>
          </w:p>
        </w:tc>
      </w:tr>
      <w:tr w:rsidR="00721247" w:rsidRPr="007C51C9" w14:paraId="76AB8F1D" w14:textId="77777777" w:rsidTr="00721247">
        <w:trPr>
          <w:trHeight w:val="278"/>
        </w:trPr>
        <w:tc>
          <w:tcPr>
            <w:tcW w:w="372" w:type="pct"/>
          </w:tcPr>
          <w:p w14:paraId="139EE4A6" w14:textId="77777777" w:rsidR="00721247" w:rsidRPr="007C51C9" w:rsidRDefault="00721247" w:rsidP="00C82ED8">
            <w:pPr>
              <w:jc w:val="center"/>
            </w:pPr>
            <w:r w:rsidRPr="007C51C9">
              <w:t>1.2.</w:t>
            </w:r>
          </w:p>
        </w:tc>
        <w:tc>
          <w:tcPr>
            <w:tcW w:w="2272" w:type="pct"/>
          </w:tcPr>
          <w:p w14:paraId="51B67557" w14:textId="77777777" w:rsidR="00721247" w:rsidRPr="00FC5849" w:rsidRDefault="00721247" w:rsidP="00C82ED8">
            <w:pPr>
              <w:jc w:val="both"/>
            </w:pPr>
            <w:r w:rsidRPr="00FC5849">
              <w:t>Projekts iesniegts norādītajā termiņā</w:t>
            </w:r>
          </w:p>
        </w:tc>
        <w:tc>
          <w:tcPr>
            <w:tcW w:w="2355" w:type="pct"/>
          </w:tcPr>
          <w:p w14:paraId="5FC07DEB" w14:textId="77777777" w:rsidR="00721247" w:rsidRPr="007C51C9" w:rsidRDefault="00721247" w:rsidP="00C82ED8">
            <w:pPr>
              <w:jc w:val="center"/>
            </w:pPr>
            <w:r w:rsidRPr="007C51C9">
              <w:t>Jā/nē</w:t>
            </w:r>
          </w:p>
        </w:tc>
      </w:tr>
      <w:tr w:rsidR="00721247" w:rsidRPr="007C51C9" w14:paraId="594EFC2C" w14:textId="77777777" w:rsidTr="00721247">
        <w:trPr>
          <w:trHeight w:val="451"/>
        </w:trPr>
        <w:tc>
          <w:tcPr>
            <w:tcW w:w="372" w:type="pct"/>
          </w:tcPr>
          <w:p w14:paraId="2E9E3735" w14:textId="77777777" w:rsidR="00721247" w:rsidRPr="007C51C9" w:rsidRDefault="00721247" w:rsidP="00C82ED8">
            <w:pPr>
              <w:jc w:val="center"/>
            </w:pPr>
            <w:r w:rsidRPr="007C51C9">
              <w:t>1.3.</w:t>
            </w:r>
          </w:p>
        </w:tc>
        <w:tc>
          <w:tcPr>
            <w:tcW w:w="2272" w:type="pct"/>
          </w:tcPr>
          <w:p w14:paraId="06B8C6D9" w14:textId="77777777" w:rsidR="00721247" w:rsidRPr="00FC5849" w:rsidRDefault="00721247" w:rsidP="00C82ED8">
            <w:pPr>
              <w:jc w:val="both"/>
            </w:pPr>
            <w:r w:rsidRPr="00FC5849">
              <w:t xml:space="preserve">Projekta pieteikums atbilst Noteikumu </w:t>
            </w:r>
            <w:r w:rsidRPr="00F10508">
              <w:t>10. un 11. punktā</w:t>
            </w:r>
            <w:r w:rsidRPr="00FC5849">
              <w:t xml:space="preserve"> noteiktajām prasībām</w:t>
            </w:r>
          </w:p>
        </w:tc>
        <w:tc>
          <w:tcPr>
            <w:tcW w:w="2355" w:type="pct"/>
          </w:tcPr>
          <w:p w14:paraId="79B11718" w14:textId="77777777" w:rsidR="00721247" w:rsidRDefault="00721247" w:rsidP="00C82ED8">
            <w:pPr>
              <w:jc w:val="center"/>
            </w:pPr>
            <w:r w:rsidRPr="007C51C9">
              <w:t>Jā/nē</w:t>
            </w:r>
          </w:p>
          <w:p w14:paraId="19CFF0A0" w14:textId="77777777" w:rsidR="00721247" w:rsidRPr="007C51C9" w:rsidRDefault="00721247" w:rsidP="00C82ED8">
            <w:pPr>
              <w:jc w:val="center"/>
            </w:pPr>
            <w:r>
              <w:t>P</w:t>
            </w:r>
          </w:p>
        </w:tc>
      </w:tr>
      <w:tr w:rsidR="00721247" w:rsidRPr="0063400D" w14:paraId="11C2D668" w14:textId="77777777" w:rsidTr="00721247">
        <w:trPr>
          <w:trHeight w:val="451"/>
        </w:trPr>
        <w:tc>
          <w:tcPr>
            <w:tcW w:w="372" w:type="pct"/>
          </w:tcPr>
          <w:p w14:paraId="462CF9DA" w14:textId="77777777" w:rsidR="00721247" w:rsidRPr="0063400D" w:rsidRDefault="00721247" w:rsidP="00C82ED8">
            <w:pPr>
              <w:jc w:val="center"/>
            </w:pPr>
            <w:r w:rsidRPr="0063400D">
              <w:t>1.4.</w:t>
            </w:r>
          </w:p>
        </w:tc>
        <w:tc>
          <w:tcPr>
            <w:tcW w:w="2272" w:type="pct"/>
          </w:tcPr>
          <w:p w14:paraId="467A002E" w14:textId="77777777" w:rsidR="00721247" w:rsidRPr="00FC5849" w:rsidRDefault="00721247" w:rsidP="00C82ED8">
            <w:pPr>
              <w:jc w:val="both"/>
            </w:pPr>
            <w:r w:rsidRPr="00FC5849">
              <w:t xml:space="preserve">Projekta iesniedzējam nepastāv nenokārtotas saistības pret pašvaldību un Valsts ieņēmumu dienesta administrēto nodokļu parādi un valsts sociālo apdrošināšanas iemaksu parādi, kas kopsummā pārsniedz 150 EUR (viens simts piecdesmit </w:t>
            </w:r>
            <w:proofErr w:type="spellStart"/>
            <w:r w:rsidRPr="00FC5849">
              <w:rPr>
                <w:i/>
              </w:rPr>
              <w:t>euro</w:t>
            </w:r>
            <w:proofErr w:type="spellEnd"/>
            <w:r w:rsidRPr="00FC5849">
              <w:t>).</w:t>
            </w:r>
          </w:p>
        </w:tc>
        <w:tc>
          <w:tcPr>
            <w:tcW w:w="2355" w:type="pct"/>
          </w:tcPr>
          <w:p w14:paraId="5165B256" w14:textId="77777777" w:rsidR="00721247" w:rsidRPr="0063400D" w:rsidRDefault="00721247" w:rsidP="00C82ED8">
            <w:pPr>
              <w:jc w:val="center"/>
            </w:pPr>
            <w:r w:rsidRPr="0063400D">
              <w:t>Jā</w:t>
            </w:r>
            <w:r>
              <w:t xml:space="preserve"> ir</w:t>
            </w:r>
            <w:r w:rsidRPr="0063400D">
              <w:t>/nē</w:t>
            </w:r>
            <w:r>
              <w:t xml:space="preserve"> nav</w:t>
            </w:r>
          </w:p>
          <w:p w14:paraId="45776DF9" w14:textId="77777777" w:rsidR="00721247" w:rsidRPr="0063400D" w:rsidRDefault="00721247" w:rsidP="00C82ED8">
            <w:pPr>
              <w:jc w:val="both"/>
            </w:pPr>
          </w:p>
        </w:tc>
      </w:tr>
      <w:tr w:rsidR="00721247" w:rsidRPr="0063400D" w14:paraId="7D9B3781" w14:textId="77777777" w:rsidTr="00721247">
        <w:trPr>
          <w:trHeight w:val="451"/>
        </w:trPr>
        <w:tc>
          <w:tcPr>
            <w:tcW w:w="372" w:type="pct"/>
          </w:tcPr>
          <w:p w14:paraId="7AA80B4D" w14:textId="77777777" w:rsidR="00721247" w:rsidRPr="0063400D" w:rsidRDefault="00721247" w:rsidP="00C82ED8">
            <w:pPr>
              <w:jc w:val="center"/>
            </w:pPr>
            <w:r w:rsidRPr="0063400D">
              <w:t>1.5.</w:t>
            </w:r>
          </w:p>
        </w:tc>
        <w:tc>
          <w:tcPr>
            <w:tcW w:w="2272" w:type="pct"/>
          </w:tcPr>
          <w:p w14:paraId="1BC679AB" w14:textId="77777777" w:rsidR="00721247" w:rsidRPr="00FC5849" w:rsidRDefault="00721247" w:rsidP="00C82ED8">
            <w:pPr>
              <w:jc w:val="both"/>
            </w:pPr>
            <w:r w:rsidRPr="00FC5849">
              <w:t>Projekta tāme ir matemātiski pareiza</w:t>
            </w:r>
          </w:p>
        </w:tc>
        <w:tc>
          <w:tcPr>
            <w:tcW w:w="2355" w:type="pct"/>
          </w:tcPr>
          <w:p w14:paraId="28364FCB" w14:textId="77777777" w:rsidR="00721247" w:rsidRDefault="00721247" w:rsidP="00C82ED8">
            <w:pPr>
              <w:jc w:val="center"/>
            </w:pPr>
            <w:r w:rsidRPr="0063400D">
              <w:t>Jā/nē</w:t>
            </w:r>
          </w:p>
          <w:p w14:paraId="469FDAD7" w14:textId="77777777" w:rsidR="00721247" w:rsidRPr="0063400D" w:rsidRDefault="00721247" w:rsidP="00C82ED8">
            <w:pPr>
              <w:jc w:val="center"/>
            </w:pPr>
            <w:r>
              <w:t>P</w:t>
            </w:r>
          </w:p>
        </w:tc>
      </w:tr>
      <w:tr w:rsidR="00721247" w:rsidRPr="0063400D" w14:paraId="5A31F151" w14:textId="77777777" w:rsidTr="00721247">
        <w:trPr>
          <w:trHeight w:val="451"/>
        </w:trPr>
        <w:tc>
          <w:tcPr>
            <w:tcW w:w="372" w:type="pct"/>
          </w:tcPr>
          <w:p w14:paraId="46AD420E" w14:textId="77777777" w:rsidR="00721247" w:rsidRPr="0063400D" w:rsidRDefault="00721247" w:rsidP="00C82ED8">
            <w:pPr>
              <w:jc w:val="center"/>
            </w:pPr>
            <w:r w:rsidRPr="0063400D">
              <w:t>1.6.</w:t>
            </w:r>
          </w:p>
        </w:tc>
        <w:tc>
          <w:tcPr>
            <w:tcW w:w="2272" w:type="pct"/>
          </w:tcPr>
          <w:p w14:paraId="7FCBE607" w14:textId="77777777" w:rsidR="00721247" w:rsidRPr="00FC5849" w:rsidRDefault="00721247" w:rsidP="00C82ED8">
            <w:pPr>
              <w:jc w:val="both"/>
            </w:pPr>
            <w:r w:rsidRPr="00FC5849">
              <w:t xml:space="preserve">Projekta iesniedzējs atbilst </w:t>
            </w:r>
            <w:proofErr w:type="spellStart"/>
            <w:r w:rsidRPr="00FC5849">
              <w:rPr>
                <w:i/>
              </w:rPr>
              <w:t>de</w:t>
            </w:r>
            <w:proofErr w:type="spellEnd"/>
            <w:r w:rsidRPr="00FC5849">
              <w:rPr>
                <w:i/>
              </w:rPr>
              <w:t xml:space="preserve"> </w:t>
            </w:r>
            <w:proofErr w:type="spellStart"/>
            <w:r w:rsidRPr="00FC5849">
              <w:rPr>
                <w:i/>
              </w:rPr>
              <w:t>minimis</w:t>
            </w:r>
            <w:proofErr w:type="spellEnd"/>
            <w:r w:rsidRPr="00FC5849">
              <w:t xml:space="preserve"> prasībām</w:t>
            </w:r>
          </w:p>
        </w:tc>
        <w:tc>
          <w:tcPr>
            <w:tcW w:w="2355" w:type="pct"/>
          </w:tcPr>
          <w:p w14:paraId="4C449DAB" w14:textId="77777777" w:rsidR="00721247" w:rsidRDefault="00721247" w:rsidP="00C82ED8">
            <w:pPr>
              <w:jc w:val="center"/>
            </w:pPr>
            <w:r w:rsidRPr="0063400D">
              <w:t>Jā/nē</w:t>
            </w:r>
          </w:p>
          <w:p w14:paraId="7F617E29" w14:textId="77777777" w:rsidR="00721247" w:rsidRPr="0063400D" w:rsidRDefault="00721247" w:rsidP="00C82ED8">
            <w:pPr>
              <w:jc w:val="center"/>
            </w:pPr>
            <w:r>
              <w:t>P</w:t>
            </w:r>
          </w:p>
        </w:tc>
      </w:tr>
      <w:tr w:rsidR="00721247" w:rsidRPr="0063400D" w14:paraId="4D0AC124" w14:textId="77777777" w:rsidTr="00721247">
        <w:trPr>
          <w:trHeight w:val="451"/>
        </w:trPr>
        <w:tc>
          <w:tcPr>
            <w:tcW w:w="372" w:type="pct"/>
          </w:tcPr>
          <w:p w14:paraId="4903852B" w14:textId="77777777" w:rsidR="00721247" w:rsidRPr="0063400D" w:rsidRDefault="00721247" w:rsidP="00C82ED8">
            <w:pPr>
              <w:jc w:val="center"/>
            </w:pPr>
            <w:r w:rsidRPr="0063400D">
              <w:t>1.7.</w:t>
            </w:r>
          </w:p>
        </w:tc>
        <w:tc>
          <w:tcPr>
            <w:tcW w:w="2272" w:type="pct"/>
          </w:tcPr>
          <w:p w14:paraId="2718AD2C" w14:textId="77777777" w:rsidR="00721247" w:rsidRPr="00FC5849" w:rsidRDefault="00721247" w:rsidP="00C82ED8">
            <w:pPr>
              <w:jc w:val="both"/>
            </w:pPr>
            <w:r w:rsidRPr="00FC5849">
              <w:t>Projekts uzsākts pirms projektu konkursa noslēguma</w:t>
            </w:r>
          </w:p>
        </w:tc>
        <w:tc>
          <w:tcPr>
            <w:tcW w:w="2355" w:type="pct"/>
          </w:tcPr>
          <w:p w14:paraId="78B82FB2" w14:textId="77777777" w:rsidR="00721247" w:rsidRPr="0063400D" w:rsidRDefault="00721247" w:rsidP="00C82ED8">
            <w:pPr>
              <w:jc w:val="center"/>
            </w:pPr>
            <w:r w:rsidRPr="0063400D">
              <w:t>Jā/nē</w:t>
            </w:r>
          </w:p>
        </w:tc>
      </w:tr>
      <w:tr w:rsidR="00721247" w:rsidRPr="0063400D" w14:paraId="123B2053" w14:textId="77777777" w:rsidTr="00721247">
        <w:tc>
          <w:tcPr>
            <w:tcW w:w="5000" w:type="pct"/>
            <w:gridSpan w:val="3"/>
            <w:shd w:val="clear" w:color="auto" w:fill="B8CCE4"/>
          </w:tcPr>
          <w:p w14:paraId="30A0571F" w14:textId="77777777" w:rsidR="00721247" w:rsidRPr="0063400D" w:rsidRDefault="00721247" w:rsidP="00C82ED8">
            <w:pPr>
              <w:pStyle w:val="ListParagraph"/>
              <w:spacing w:after="0" w:line="240" w:lineRule="auto"/>
              <w:jc w:val="center"/>
              <w:rPr>
                <w:rFonts w:ascii="Times New Roman" w:hAnsi="Times New Roman"/>
                <w:b/>
                <w:bCs/>
                <w:sz w:val="24"/>
                <w:szCs w:val="24"/>
              </w:rPr>
            </w:pPr>
            <w:r w:rsidRPr="0063400D">
              <w:rPr>
                <w:rFonts w:ascii="Times New Roman" w:hAnsi="Times New Roman"/>
                <w:b/>
                <w:bCs/>
                <w:sz w:val="24"/>
                <w:szCs w:val="24"/>
              </w:rPr>
              <w:t>2.Kvalitatīvie kritēriji</w:t>
            </w:r>
          </w:p>
        </w:tc>
      </w:tr>
      <w:tr w:rsidR="00721247" w:rsidRPr="0063400D" w14:paraId="307AF30D" w14:textId="77777777" w:rsidTr="00721247">
        <w:tc>
          <w:tcPr>
            <w:tcW w:w="372" w:type="pct"/>
            <w:shd w:val="clear" w:color="auto" w:fill="DBE5F1"/>
          </w:tcPr>
          <w:p w14:paraId="0153BE63" w14:textId="77777777" w:rsidR="00721247" w:rsidRPr="0063400D" w:rsidRDefault="00721247" w:rsidP="00C82ED8">
            <w:pPr>
              <w:jc w:val="center"/>
              <w:rPr>
                <w:b/>
                <w:bCs/>
              </w:rPr>
            </w:pPr>
            <w:r w:rsidRPr="0063400D">
              <w:rPr>
                <w:b/>
                <w:bCs/>
              </w:rPr>
              <w:t>Nr. </w:t>
            </w:r>
          </w:p>
        </w:tc>
        <w:tc>
          <w:tcPr>
            <w:tcW w:w="2272" w:type="pct"/>
            <w:shd w:val="clear" w:color="auto" w:fill="DBE5F1"/>
          </w:tcPr>
          <w:p w14:paraId="04BB9238" w14:textId="77777777" w:rsidR="00721247" w:rsidRPr="0063400D" w:rsidRDefault="00721247" w:rsidP="00C82ED8">
            <w:pPr>
              <w:jc w:val="center"/>
              <w:rPr>
                <w:b/>
                <w:bCs/>
              </w:rPr>
            </w:pPr>
            <w:r w:rsidRPr="0063400D">
              <w:rPr>
                <w:b/>
                <w:bCs/>
              </w:rPr>
              <w:t>Kritērijs</w:t>
            </w:r>
          </w:p>
        </w:tc>
        <w:tc>
          <w:tcPr>
            <w:tcW w:w="2355" w:type="pct"/>
            <w:shd w:val="clear" w:color="auto" w:fill="DBE5F1"/>
          </w:tcPr>
          <w:p w14:paraId="2AE50EF1" w14:textId="77777777" w:rsidR="00721247" w:rsidRPr="0063400D" w:rsidRDefault="00721247" w:rsidP="00C82ED8">
            <w:pPr>
              <w:jc w:val="center"/>
              <w:rPr>
                <w:b/>
                <w:bCs/>
              </w:rPr>
            </w:pPr>
            <w:r w:rsidRPr="0063400D">
              <w:rPr>
                <w:b/>
                <w:bCs/>
              </w:rPr>
              <w:t>Vērtēšanas sistēma (punkti)</w:t>
            </w:r>
          </w:p>
        </w:tc>
      </w:tr>
      <w:tr w:rsidR="00721247" w:rsidRPr="0063400D" w14:paraId="222F85D1" w14:textId="77777777" w:rsidTr="00721247">
        <w:trPr>
          <w:trHeight w:val="451"/>
        </w:trPr>
        <w:tc>
          <w:tcPr>
            <w:tcW w:w="372" w:type="pct"/>
          </w:tcPr>
          <w:p w14:paraId="77CAF673" w14:textId="77777777" w:rsidR="00721247" w:rsidRPr="0063400D" w:rsidRDefault="00721247" w:rsidP="00C82ED8">
            <w:pPr>
              <w:jc w:val="center"/>
            </w:pPr>
            <w:r w:rsidRPr="0063400D">
              <w:t>2.1.</w:t>
            </w:r>
          </w:p>
        </w:tc>
        <w:tc>
          <w:tcPr>
            <w:tcW w:w="2272" w:type="pct"/>
          </w:tcPr>
          <w:p w14:paraId="405D8F3A" w14:textId="77777777" w:rsidR="00721247" w:rsidRPr="00FC5849" w:rsidRDefault="00721247" w:rsidP="00C82ED8">
            <w:pPr>
              <w:jc w:val="both"/>
            </w:pPr>
            <w:r w:rsidRPr="00FC5849">
              <w:t>Projekta mērķis un aktivitātes atbilst kādai no Noteikumu  2. punktā minētai prioritātei:</w:t>
            </w:r>
          </w:p>
          <w:p w14:paraId="604C8673" w14:textId="77777777" w:rsidR="00721247" w:rsidRPr="00FC5849" w:rsidRDefault="00721247" w:rsidP="00C82ED8">
            <w:pPr>
              <w:spacing w:before="100" w:beforeAutospacing="1" w:after="100" w:afterAutospacing="1"/>
              <w:jc w:val="both"/>
              <w:rPr>
                <w:color w:val="000000"/>
              </w:rPr>
            </w:pPr>
            <w:r w:rsidRPr="00FC5849">
              <w:rPr>
                <w:color w:val="000000"/>
              </w:rPr>
              <w:t xml:space="preserve">2.1. vietējā vai starptautiskā mēroga projekti Jūrmalas </w:t>
            </w:r>
            <w:proofErr w:type="spellStart"/>
            <w:r>
              <w:rPr>
                <w:color w:val="000000"/>
              </w:rPr>
              <w:t>valsts</w:t>
            </w:r>
            <w:r w:rsidRPr="00FC5849">
              <w:rPr>
                <w:color w:val="000000"/>
              </w:rPr>
              <w:t>pilsētā</w:t>
            </w:r>
            <w:proofErr w:type="spellEnd"/>
            <w:r w:rsidRPr="00FC5849">
              <w:rPr>
                <w:color w:val="000000"/>
              </w:rPr>
              <w:t xml:space="preserve"> (izstādes, koncerti, festivāli, filmas, izrādes);</w:t>
            </w:r>
          </w:p>
          <w:p w14:paraId="72CED692" w14:textId="77777777" w:rsidR="00721247" w:rsidRPr="00FC5849" w:rsidRDefault="00721247" w:rsidP="00C82ED8">
            <w:pPr>
              <w:spacing w:before="100" w:beforeAutospacing="1" w:after="100" w:afterAutospacing="1"/>
              <w:jc w:val="both"/>
              <w:rPr>
                <w:color w:val="000000"/>
              </w:rPr>
            </w:pPr>
            <w:r w:rsidRPr="00FC5849">
              <w:rPr>
                <w:color w:val="000000"/>
              </w:rPr>
              <w:t>2.2. kopprojekti sadarbībā ar Jūrmalas</w:t>
            </w:r>
            <w:r>
              <w:rPr>
                <w:color w:val="000000"/>
              </w:rPr>
              <w:t xml:space="preserve"> </w:t>
            </w:r>
            <w:proofErr w:type="spellStart"/>
            <w:r>
              <w:rPr>
                <w:color w:val="000000"/>
              </w:rPr>
              <w:t>valstspilsētas</w:t>
            </w:r>
            <w:proofErr w:type="spellEnd"/>
            <w:r>
              <w:rPr>
                <w:color w:val="000000"/>
              </w:rPr>
              <w:t xml:space="preserve"> pašvaldības</w:t>
            </w:r>
            <w:r w:rsidRPr="00FC5849">
              <w:rPr>
                <w:color w:val="000000"/>
              </w:rPr>
              <w:t xml:space="preserve"> sadraudzības pilsētām, kuru norise paredzēta Jūrmalā un kādā no sadraudzības pilsētām;</w:t>
            </w:r>
          </w:p>
          <w:p w14:paraId="040A955B" w14:textId="77777777" w:rsidR="00721247" w:rsidRPr="00FC5849" w:rsidRDefault="00721247" w:rsidP="00C82ED8">
            <w:pPr>
              <w:jc w:val="both"/>
            </w:pPr>
            <w:r w:rsidRPr="00FC5849">
              <w:rPr>
                <w:color w:val="000000"/>
              </w:rPr>
              <w:t>2.3. Jūrmalas mūziķu un mākslinieku jubilejas katalogu/grāmatu izdošana vai mūzikas ierakstu izdošana.</w:t>
            </w:r>
          </w:p>
        </w:tc>
        <w:tc>
          <w:tcPr>
            <w:tcW w:w="2355" w:type="pct"/>
          </w:tcPr>
          <w:p w14:paraId="25107058" w14:textId="77777777" w:rsidR="00721247" w:rsidRPr="0063400D" w:rsidRDefault="00721247" w:rsidP="00C82ED8">
            <w:pPr>
              <w:pStyle w:val="CommentText"/>
              <w:jc w:val="both"/>
              <w:rPr>
                <w:sz w:val="24"/>
                <w:szCs w:val="24"/>
              </w:rPr>
            </w:pPr>
          </w:p>
          <w:p w14:paraId="02B2A0DC" w14:textId="77777777" w:rsidR="00721247" w:rsidRDefault="00721247" w:rsidP="00C82ED8">
            <w:pPr>
              <w:jc w:val="both"/>
            </w:pPr>
            <w:r>
              <w:t>2 – atbilst kādai no prioritātēm</w:t>
            </w:r>
          </w:p>
          <w:p w14:paraId="19D1D6F0" w14:textId="77777777" w:rsidR="00721247" w:rsidRPr="0063400D" w:rsidRDefault="00721247" w:rsidP="00C82ED8">
            <w:pPr>
              <w:jc w:val="both"/>
            </w:pPr>
            <w:r>
              <w:t>0 – neatbilst nevienai prioritātei</w:t>
            </w:r>
          </w:p>
        </w:tc>
      </w:tr>
      <w:tr w:rsidR="00721247" w:rsidRPr="0063400D" w14:paraId="38FA995C" w14:textId="77777777" w:rsidTr="00721247">
        <w:trPr>
          <w:trHeight w:val="451"/>
        </w:trPr>
        <w:tc>
          <w:tcPr>
            <w:tcW w:w="372" w:type="pct"/>
          </w:tcPr>
          <w:p w14:paraId="142D5821" w14:textId="77777777" w:rsidR="00721247" w:rsidRPr="0063400D" w:rsidRDefault="00721247" w:rsidP="00C82ED8">
            <w:pPr>
              <w:jc w:val="center"/>
            </w:pPr>
            <w:r w:rsidRPr="0063400D">
              <w:t>2.2.</w:t>
            </w:r>
          </w:p>
        </w:tc>
        <w:tc>
          <w:tcPr>
            <w:tcW w:w="2272" w:type="pct"/>
          </w:tcPr>
          <w:p w14:paraId="2A9A9C1E" w14:textId="77777777" w:rsidR="00721247" w:rsidRPr="0063400D" w:rsidRDefault="00721247" w:rsidP="00C82ED8">
            <w:pPr>
              <w:jc w:val="both"/>
            </w:pPr>
            <w:r w:rsidRPr="0063400D">
              <w:t>Projekta pamatojums</w:t>
            </w:r>
          </w:p>
        </w:tc>
        <w:tc>
          <w:tcPr>
            <w:tcW w:w="2355" w:type="pct"/>
          </w:tcPr>
          <w:p w14:paraId="0863F23C" w14:textId="77777777" w:rsidR="00721247" w:rsidRPr="0063400D" w:rsidRDefault="00721247" w:rsidP="00C82ED8">
            <w:pPr>
              <w:jc w:val="both"/>
            </w:pPr>
            <w:r w:rsidRPr="0063400D">
              <w:t>2 – atbilst No</w:t>
            </w:r>
            <w:r>
              <w:t>teikumu</w:t>
            </w:r>
            <w:r w:rsidRPr="0063400D">
              <w:t xml:space="preserve"> mērķim, plānot</w:t>
            </w:r>
            <w:r>
              <w:t>ā</w:t>
            </w:r>
            <w:r w:rsidRPr="0063400D">
              <w:t xml:space="preserve">s aktivitātes sasniedz mērķauditoriju un paredzamos rezultātus, ilgtspējīga projekta attīstība. </w:t>
            </w:r>
            <w:r>
              <w:t xml:space="preserve"> </w:t>
            </w:r>
          </w:p>
          <w:p w14:paraId="7D509846" w14:textId="77777777" w:rsidR="00721247" w:rsidRPr="0063400D" w:rsidRDefault="00721247" w:rsidP="00C82ED8">
            <w:pPr>
              <w:jc w:val="both"/>
            </w:pPr>
            <w:r w:rsidRPr="0063400D">
              <w:lastRenderedPageBreak/>
              <w:t>1 – daļēji atbilst No</w:t>
            </w:r>
            <w:r>
              <w:t>teikumu</w:t>
            </w:r>
            <w:r w:rsidRPr="0063400D">
              <w:t xml:space="preserve"> mērķim, plānot</w:t>
            </w:r>
            <w:r>
              <w:t>ā</w:t>
            </w:r>
            <w:r w:rsidRPr="0063400D">
              <w:t xml:space="preserve">s aktivitātes sasniedz mērķauditoriju un paredzamos rezultātus, projektam nav ilgtspējīgas attīstības. </w:t>
            </w:r>
          </w:p>
          <w:p w14:paraId="17EEA347" w14:textId="77777777" w:rsidR="00721247" w:rsidRPr="0063400D" w:rsidRDefault="00721247" w:rsidP="00C82ED8">
            <w:pPr>
              <w:jc w:val="both"/>
            </w:pPr>
            <w:r w:rsidRPr="0063400D">
              <w:t>0 – neatbilst No</w:t>
            </w:r>
            <w:r>
              <w:t>teikumu</w:t>
            </w:r>
            <w:r w:rsidRPr="0063400D">
              <w:t xml:space="preserve"> mērķim, plānot</w:t>
            </w:r>
            <w:r>
              <w:t>ā</w:t>
            </w:r>
            <w:r w:rsidRPr="0063400D">
              <w:t>s aktivitātes nesasniedz mērķauditoriju un paredzamos rezultātus, projektam nav ilgtspējīgas attīstības.</w:t>
            </w:r>
          </w:p>
        </w:tc>
      </w:tr>
      <w:tr w:rsidR="00721247" w:rsidRPr="0063400D" w14:paraId="45D05D1D" w14:textId="77777777" w:rsidTr="00721247">
        <w:trPr>
          <w:trHeight w:val="451"/>
        </w:trPr>
        <w:tc>
          <w:tcPr>
            <w:tcW w:w="372" w:type="pct"/>
          </w:tcPr>
          <w:p w14:paraId="00DA2B9A" w14:textId="77777777" w:rsidR="00721247" w:rsidRPr="0063400D" w:rsidRDefault="00721247" w:rsidP="00C82ED8">
            <w:pPr>
              <w:jc w:val="center"/>
            </w:pPr>
            <w:r w:rsidRPr="0063400D">
              <w:lastRenderedPageBreak/>
              <w:t>2.3.</w:t>
            </w:r>
          </w:p>
        </w:tc>
        <w:tc>
          <w:tcPr>
            <w:tcW w:w="2272" w:type="pct"/>
          </w:tcPr>
          <w:p w14:paraId="4CC769DE" w14:textId="77777777" w:rsidR="00721247" w:rsidRPr="0063400D" w:rsidRDefault="00721247" w:rsidP="00C82ED8">
            <w:pPr>
              <w:jc w:val="both"/>
            </w:pPr>
            <w:r w:rsidRPr="0063400D">
              <w:t>Projekta ieviešanas kapacitāte</w:t>
            </w:r>
          </w:p>
        </w:tc>
        <w:tc>
          <w:tcPr>
            <w:tcW w:w="2355" w:type="pct"/>
          </w:tcPr>
          <w:p w14:paraId="193548F6" w14:textId="77777777" w:rsidR="00721247" w:rsidRPr="0063400D" w:rsidRDefault="00721247" w:rsidP="00C82ED8">
            <w:pPr>
              <w:jc w:val="both"/>
            </w:pPr>
            <w:r w:rsidRPr="0063400D">
              <w:t xml:space="preserve">2 – projektā iesaistītie dalībnieki ir augstas klases nozares profesionāļi ar lielu pieredzi; </w:t>
            </w:r>
          </w:p>
          <w:p w14:paraId="2C3CC61B" w14:textId="77777777" w:rsidR="00721247" w:rsidRDefault="00721247" w:rsidP="00C82ED8">
            <w:pPr>
              <w:jc w:val="both"/>
            </w:pPr>
            <w:r w:rsidRPr="0063400D">
              <w:t xml:space="preserve">1 – iesaistītie dalībnieki ir nozares profesionāļi; </w:t>
            </w:r>
          </w:p>
          <w:p w14:paraId="3288D140" w14:textId="77777777" w:rsidR="00721247" w:rsidRPr="0063400D" w:rsidRDefault="00721247" w:rsidP="00C82ED8">
            <w:pPr>
              <w:jc w:val="both"/>
            </w:pPr>
            <w:r w:rsidRPr="0063400D">
              <w:t xml:space="preserve">0 – projektā iesaistītiem dalībniekiem nav kvalifikācijas un pieredzes nozarē; </w:t>
            </w:r>
          </w:p>
        </w:tc>
      </w:tr>
      <w:tr w:rsidR="00721247" w:rsidRPr="0063400D" w14:paraId="3F89E63A" w14:textId="77777777" w:rsidTr="00721247">
        <w:trPr>
          <w:trHeight w:val="451"/>
        </w:trPr>
        <w:tc>
          <w:tcPr>
            <w:tcW w:w="372" w:type="pct"/>
          </w:tcPr>
          <w:p w14:paraId="65910BB5" w14:textId="77777777" w:rsidR="00721247" w:rsidRPr="0063400D" w:rsidRDefault="00721247" w:rsidP="00C82ED8">
            <w:pPr>
              <w:jc w:val="center"/>
            </w:pPr>
            <w:r w:rsidRPr="0063400D">
              <w:t>2.4.</w:t>
            </w:r>
          </w:p>
        </w:tc>
        <w:tc>
          <w:tcPr>
            <w:tcW w:w="2272" w:type="pct"/>
          </w:tcPr>
          <w:p w14:paraId="087B075C" w14:textId="77777777" w:rsidR="00721247" w:rsidRPr="0063400D" w:rsidRDefault="00721247" w:rsidP="00C82ED8">
            <w:pPr>
              <w:jc w:val="both"/>
            </w:pPr>
            <w:r w:rsidRPr="0063400D">
              <w:t>Projekta publicitāte</w:t>
            </w:r>
          </w:p>
        </w:tc>
        <w:tc>
          <w:tcPr>
            <w:tcW w:w="2355" w:type="pct"/>
          </w:tcPr>
          <w:p w14:paraId="72D5F769" w14:textId="77777777" w:rsidR="00721247" w:rsidRPr="0063400D" w:rsidRDefault="00721247" w:rsidP="00C82ED8">
            <w:pPr>
              <w:jc w:val="both"/>
            </w:pPr>
            <w:r w:rsidRPr="0063400D">
              <w:t>2 – izvēlētie resursi pilnībā attaisno plānotās mērķauditorijas sasniegšanu.</w:t>
            </w:r>
          </w:p>
          <w:p w14:paraId="158170AE" w14:textId="77777777" w:rsidR="00721247" w:rsidRPr="0063400D" w:rsidRDefault="00721247" w:rsidP="00C82ED8">
            <w:pPr>
              <w:jc w:val="both"/>
            </w:pPr>
            <w:r w:rsidRPr="0063400D">
              <w:t>1 – izvēlētie resursi daļēji attaisno plānotās mērķauditorijas sasniegšanu.</w:t>
            </w:r>
          </w:p>
          <w:p w14:paraId="21CC8EAA" w14:textId="77777777" w:rsidR="00721247" w:rsidRPr="0063400D" w:rsidRDefault="00721247" w:rsidP="00C82ED8">
            <w:pPr>
              <w:jc w:val="both"/>
            </w:pPr>
            <w:r w:rsidRPr="0063400D">
              <w:t>0 – izvēlētie resursi neattaisno plānotās mērķauditorijas sasniegšanu.</w:t>
            </w:r>
          </w:p>
        </w:tc>
      </w:tr>
      <w:tr w:rsidR="00721247" w:rsidRPr="0063400D" w14:paraId="0237AB00" w14:textId="77777777" w:rsidTr="00721247">
        <w:trPr>
          <w:trHeight w:val="451"/>
        </w:trPr>
        <w:tc>
          <w:tcPr>
            <w:tcW w:w="372" w:type="pct"/>
          </w:tcPr>
          <w:p w14:paraId="28520A13" w14:textId="77777777" w:rsidR="00721247" w:rsidRPr="0063400D" w:rsidRDefault="00721247" w:rsidP="00C82ED8">
            <w:pPr>
              <w:jc w:val="center"/>
            </w:pPr>
            <w:r>
              <w:t>2.5.*</w:t>
            </w:r>
          </w:p>
        </w:tc>
        <w:tc>
          <w:tcPr>
            <w:tcW w:w="2272" w:type="pct"/>
          </w:tcPr>
          <w:p w14:paraId="6E594DEC" w14:textId="77777777" w:rsidR="00721247" w:rsidRPr="0063400D" w:rsidRDefault="00721247" w:rsidP="00C82ED8">
            <w:pPr>
              <w:jc w:val="both"/>
            </w:pPr>
            <w:r>
              <w:t>Projektā provizoriski plānotais zāles aizpildījums</w:t>
            </w:r>
          </w:p>
        </w:tc>
        <w:tc>
          <w:tcPr>
            <w:tcW w:w="2355" w:type="pct"/>
          </w:tcPr>
          <w:p w14:paraId="730F3A76" w14:textId="77777777" w:rsidR="00721247" w:rsidRDefault="00721247" w:rsidP="00C82ED8">
            <w:pPr>
              <w:jc w:val="both"/>
            </w:pPr>
            <w:r>
              <w:t>2 – 80% zāles aizpildījums.</w:t>
            </w:r>
          </w:p>
          <w:p w14:paraId="2A42B814" w14:textId="77777777" w:rsidR="00721247" w:rsidRDefault="00721247" w:rsidP="00C82ED8">
            <w:pPr>
              <w:jc w:val="both"/>
            </w:pPr>
            <w:r>
              <w:t>1 – 60% zāles aizpildījums.</w:t>
            </w:r>
          </w:p>
          <w:p w14:paraId="5C9CB0CE" w14:textId="77777777" w:rsidR="00721247" w:rsidRPr="0053419A" w:rsidRDefault="00721247" w:rsidP="00721247">
            <w:pPr>
              <w:pStyle w:val="ListParagraph"/>
              <w:numPr>
                <w:ilvl w:val="0"/>
                <w:numId w:val="29"/>
              </w:numPr>
              <w:spacing w:after="160" w:line="259" w:lineRule="auto"/>
              <w:jc w:val="both"/>
              <w:rPr>
                <w:rFonts w:ascii="Times New Roman" w:hAnsi="Times New Roman"/>
                <w:sz w:val="24"/>
                <w:szCs w:val="24"/>
              </w:rPr>
            </w:pPr>
            <w:r w:rsidRPr="0053419A">
              <w:rPr>
                <w:rFonts w:ascii="Times New Roman" w:hAnsi="Times New Roman"/>
                <w:sz w:val="24"/>
                <w:szCs w:val="24"/>
              </w:rPr>
              <w:t>–  50% zāles aizpildījums.</w:t>
            </w:r>
          </w:p>
        </w:tc>
      </w:tr>
    </w:tbl>
    <w:p w14:paraId="2CA7E283" w14:textId="77777777" w:rsidR="00721247" w:rsidRDefault="00721247" w:rsidP="00721247"/>
    <w:p w14:paraId="3FA98852" w14:textId="77777777" w:rsidR="00721247" w:rsidRPr="0053419A" w:rsidRDefault="00721247" w:rsidP="00721247">
      <w:pPr>
        <w:pStyle w:val="ListParagraph"/>
        <w:numPr>
          <w:ilvl w:val="0"/>
          <w:numId w:val="30"/>
        </w:numPr>
        <w:spacing w:after="160" w:line="259" w:lineRule="auto"/>
        <w:rPr>
          <w:rFonts w:ascii="Times New Roman" w:hAnsi="Times New Roman"/>
        </w:rPr>
      </w:pPr>
      <w:r w:rsidRPr="0053419A">
        <w:rPr>
          <w:rFonts w:ascii="Times New Roman" w:hAnsi="Times New Roman"/>
        </w:rPr>
        <w:t>Tiek vērtēti projekti, kas notiek koncertzālēs ar biļešu pārdošanu</w:t>
      </w:r>
    </w:p>
    <w:p w14:paraId="00E18FD7" w14:textId="77777777" w:rsidR="00721247" w:rsidRDefault="00721247" w:rsidP="001E1F0F">
      <w:pPr>
        <w:spacing w:after="240"/>
        <w:jc w:val="center"/>
        <w:rPr>
          <w:b/>
          <w:bCs/>
          <w:lang w:eastAsia="en-US" w:bidi="en-US"/>
        </w:rPr>
      </w:pPr>
    </w:p>
    <w:p w14:paraId="7734859F" w14:textId="77777777" w:rsidR="00721247" w:rsidRDefault="00721247" w:rsidP="001E1F0F">
      <w:pPr>
        <w:spacing w:after="240"/>
        <w:jc w:val="center"/>
        <w:rPr>
          <w:b/>
          <w:bCs/>
          <w:lang w:eastAsia="en-US" w:bidi="en-US"/>
        </w:rPr>
      </w:pPr>
    </w:p>
    <w:p w14:paraId="0466B6B1" w14:textId="77777777" w:rsidR="00721247" w:rsidRDefault="00721247" w:rsidP="001E1F0F">
      <w:pPr>
        <w:spacing w:after="240"/>
        <w:jc w:val="center"/>
        <w:rPr>
          <w:b/>
          <w:bCs/>
          <w:lang w:eastAsia="en-US" w:bidi="en-US"/>
        </w:rPr>
      </w:pPr>
    </w:p>
    <w:p w14:paraId="5CFA6970" w14:textId="77777777" w:rsidR="00721247" w:rsidRDefault="00721247" w:rsidP="001E1F0F">
      <w:pPr>
        <w:spacing w:after="240"/>
        <w:jc w:val="center"/>
        <w:rPr>
          <w:b/>
          <w:bCs/>
          <w:lang w:eastAsia="en-US" w:bidi="en-US"/>
        </w:rPr>
      </w:pPr>
    </w:p>
    <w:p w14:paraId="160BE9F0" w14:textId="77777777" w:rsidR="00721247" w:rsidRDefault="00721247" w:rsidP="001E1F0F">
      <w:pPr>
        <w:spacing w:after="240"/>
        <w:jc w:val="center"/>
        <w:rPr>
          <w:b/>
          <w:bCs/>
          <w:lang w:eastAsia="en-US" w:bidi="en-US"/>
        </w:rPr>
      </w:pPr>
    </w:p>
    <w:p w14:paraId="26358105" w14:textId="77777777" w:rsidR="00721247" w:rsidRDefault="00721247" w:rsidP="001E1F0F">
      <w:pPr>
        <w:spacing w:after="240"/>
        <w:jc w:val="center"/>
        <w:rPr>
          <w:b/>
          <w:bCs/>
          <w:lang w:eastAsia="en-US" w:bidi="en-US"/>
        </w:rPr>
      </w:pPr>
    </w:p>
    <w:p w14:paraId="2E1555DE" w14:textId="77777777" w:rsidR="00721247" w:rsidRDefault="00721247" w:rsidP="001E1F0F">
      <w:pPr>
        <w:spacing w:after="240"/>
        <w:jc w:val="center"/>
        <w:rPr>
          <w:b/>
          <w:bCs/>
          <w:lang w:eastAsia="en-US" w:bidi="en-US"/>
        </w:rPr>
      </w:pPr>
    </w:p>
    <w:p w14:paraId="29C75343" w14:textId="77777777" w:rsidR="00721247" w:rsidRDefault="00721247" w:rsidP="001E1F0F">
      <w:pPr>
        <w:spacing w:after="240"/>
        <w:jc w:val="center"/>
        <w:rPr>
          <w:b/>
          <w:bCs/>
          <w:lang w:eastAsia="en-US" w:bidi="en-US"/>
        </w:rPr>
      </w:pPr>
    </w:p>
    <w:p w14:paraId="3674A9E4" w14:textId="77777777" w:rsidR="00721247" w:rsidRDefault="00721247" w:rsidP="001E1F0F">
      <w:pPr>
        <w:spacing w:after="240"/>
        <w:jc w:val="center"/>
        <w:rPr>
          <w:b/>
          <w:bCs/>
          <w:lang w:eastAsia="en-US" w:bidi="en-US"/>
        </w:rPr>
      </w:pPr>
    </w:p>
    <w:p w14:paraId="6CE6312C" w14:textId="77777777" w:rsidR="00721247" w:rsidRDefault="00721247" w:rsidP="001E1F0F">
      <w:pPr>
        <w:spacing w:after="240"/>
        <w:jc w:val="center"/>
        <w:rPr>
          <w:b/>
          <w:bCs/>
          <w:lang w:eastAsia="en-US" w:bidi="en-US"/>
        </w:rPr>
      </w:pPr>
    </w:p>
    <w:p w14:paraId="5B1BFAA6" w14:textId="77777777" w:rsidR="00721247" w:rsidRDefault="00721247" w:rsidP="001E1F0F">
      <w:pPr>
        <w:spacing w:after="240"/>
        <w:jc w:val="center"/>
        <w:rPr>
          <w:b/>
          <w:bCs/>
          <w:lang w:eastAsia="en-US" w:bidi="en-US"/>
        </w:rPr>
      </w:pPr>
    </w:p>
    <w:p w14:paraId="4B08754A" w14:textId="77777777" w:rsidR="00721247" w:rsidRDefault="00721247" w:rsidP="001E1F0F">
      <w:pPr>
        <w:spacing w:after="240"/>
        <w:jc w:val="center"/>
        <w:rPr>
          <w:b/>
          <w:bCs/>
          <w:lang w:eastAsia="en-US" w:bidi="en-US"/>
        </w:rPr>
      </w:pPr>
    </w:p>
    <w:p w14:paraId="74D5A87C" w14:textId="77777777" w:rsidR="00721247" w:rsidRDefault="00721247" w:rsidP="001E1F0F">
      <w:pPr>
        <w:spacing w:after="240"/>
        <w:jc w:val="center"/>
        <w:rPr>
          <w:b/>
          <w:bCs/>
          <w:lang w:eastAsia="en-US" w:bidi="en-US"/>
        </w:rPr>
      </w:pPr>
    </w:p>
    <w:p w14:paraId="77A44457" w14:textId="77777777" w:rsidR="00721247" w:rsidRDefault="00721247" w:rsidP="001E1F0F">
      <w:pPr>
        <w:spacing w:after="240"/>
        <w:jc w:val="center"/>
        <w:rPr>
          <w:b/>
          <w:bCs/>
          <w:lang w:eastAsia="en-US" w:bidi="en-US"/>
        </w:rPr>
      </w:pPr>
    </w:p>
    <w:p w14:paraId="0BB7F4A1" w14:textId="3B548582" w:rsidR="00CB01F9" w:rsidRPr="00F51903" w:rsidRDefault="00CB01F9" w:rsidP="001E1F0F">
      <w:pPr>
        <w:spacing w:after="240"/>
        <w:jc w:val="center"/>
        <w:rPr>
          <w:b/>
          <w:bCs/>
          <w:lang w:eastAsia="en-US" w:bidi="en-US"/>
        </w:rPr>
      </w:pPr>
      <w:r w:rsidRPr="00F51903">
        <w:rPr>
          <w:b/>
          <w:bCs/>
          <w:lang w:eastAsia="en-US" w:bidi="en-US"/>
        </w:rPr>
        <w:lastRenderedPageBreak/>
        <w:t>PASKAIDROJUMA RAKSTS</w:t>
      </w:r>
    </w:p>
    <w:p w14:paraId="2B3080F5" w14:textId="5ACD1787" w:rsidR="00CB01F9" w:rsidRPr="007F7966" w:rsidRDefault="00CB01F9" w:rsidP="00CB01F9">
      <w:pPr>
        <w:ind w:firstLine="180"/>
        <w:jc w:val="center"/>
        <w:rPr>
          <w:b/>
        </w:rPr>
      </w:pPr>
      <w:r w:rsidRPr="007F7966">
        <w:rPr>
          <w:b/>
        </w:rPr>
        <w:t xml:space="preserve">Jūrmalas domes </w:t>
      </w:r>
      <w:r w:rsidR="00235B67" w:rsidRPr="007F7966">
        <w:rPr>
          <w:b/>
        </w:rPr>
        <w:t xml:space="preserve">2023. gada __. _____________ </w:t>
      </w:r>
      <w:r w:rsidRPr="007F7966">
        <w:rPr>
          <w:b/>
        </w:rPr>
        <w:t>saistošajiem noteikumiem Nr.</w:t>
      </w:r>
      <w:r w:rsidR="00235B67" w:rsidRPr="007F7966">
        <w:rPr>
          <w:b/>
        </w:rPr>
        <w:t> </w:t>
      </w:r>
      <w:r w:rsidRPr="007F7966">
        <w:rPr>
          <w:b/>
        </w:rPr>
        <w:t>___</w:t>
      </w:r>
    </w:p>
    <w:p w14:paraId="0CBEBBB1" w14:textId="5512BCFD" w:rsidR="00CB01F9" w:rsidRPr="007F7966" w:rsidRDefault="006A3C88" w:rsidP="00577724">
      <w:pPr>
        <w:overflowPunct w:val="0"/>
        <w:autoSpaceDE w:val="0"/>
        <w:autoSpaceDN w:val="0"/>
        <w:adjustRightInd w:val="0"/>
        <w:jc w:val="center"/>
        <w:textAlignment w:val="baseline"/>
        <w:rPr>
          <w:b/>
          <w:color w:val="000000"/>
        </w:rPr>
      </w:pPr>
      <w:r>
        <w:rPr>
          <w:b/>
          <w:color w:val="000000"/>
        </w:rPr>
        <w:t xml:space="preserve">“Saistošie noteikumi </w:t>
      </w:r>
      <w:r w:rsidR="006F42B8" w:rsidRPr="007F7966">
        <w:rPr>
          <w:b/>
          <w:color w:val="000000"/>
        </w:rPr>
        <w:t xml:space="preserve">par līdzfinansēšanas kārtību konkursā “Profesionālās mākslas pieejamība Jūrmalas </w:t>
      </w:r>
      <w:proofErr w:type="spellStart"/>
      <w:r w:rsidR="006F42B8" w:rsidRPr="007F7966">
        <w:rPr>
          <w:b/>
          <w:color w:val="000000"/>
        </w:rPr>
        <w:t>valstspilsētas</w:t>
      </w:r>
      <w:proofErr w:type="spellEnd"/>
      <w:r w:rsidR="006F42B8" w:rsidRPr="007F7966">
        <w:rPr>
          <w:b/>
          <w:color w:val="000000"/>
        </w:rPr>
        <w:t xml:space="preserve"> pašvaldībā”</w:t>
      </w:r>
      <w:r>
        <w:rPr>
          <w:b/>
          <w:color w:val="000000"/>
        </w:rPr>
        <w:t>”</w:t>
      </w:r>
      <w:r w:rsidR="006F42B8" w:rsidRPr="007F7966">
        <w:rPr>
          <w:b/>
          <w:color w:val="000000"/>
        </w:rPr>
        <w:t xml:space="preserve"> </w:t>
      </w:r>
    </w:p>
    <w:tbl>
      <w:tblPr>
        <w:tblW w:w="5054" w:type="pct"/>
        <w:tblInd w:w="-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9"/>
        <w:gridCol w:w="7270"/>
      </w:tblGrid>
      <w:tr w:rsidR="00CB01F9" w:rsidRPr="00F51903" w14:paraId="106C2F57"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9932CE">
            <w:pPr>
              <w:ind w:right="39"/>
              <w:jc w:val="center"/>
              <w:textAlignment w:val="baseline"/>
            </w:pPr>
            <w:r w:rsidRPr="00F51903">
              <w:rPr>
                <w:b/>
                <w:bCs/>
              </w:rPr>
              <w:t>Paskaidrojuma raksta sadaļa</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5FD3E23" w:rsidR="00CB01F9" w:rsidRPr="00F51903" w:rsidRDefault="00CB01F9" w:rsidP="009932CE">
            <w:pPr>
              <w:ind w:right="102"/>
              <w:jc w:val="center"/>
              <w:textAlignment w:val="baseline"/>
              <w:rPr>
                <w:b/>
                <w:bCs/>
              </w:rPr>
            </w:pPr>
            <w:r w:rsidRPr="00F51903">
              <w:rPr>
                <w:b/>
                <w:bCs/>
              </w:rPr>
              <w:t>Norādāmā informācija</w:t>
            </w:r>
          </w:p>
        </w:tc>
      </w:tr>
      <w:tr w:rsidR="00CB01F9" w:rsidRPr="00F51903" w14:paraId="69776E35"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AB085B">
            <w:pPr>
              <w:numPr>
                <w:ilvl w:val="0"/>
                <w:numId w:val="1"/>
              </w:numPr>
              <w:tabs>
                <w:tab w:val="clear" w:pos="720"/>
              </w:tabs>
              <w:ind w:left="216" w:right="39" w:hanging="216"/>
              <w:textAlignment w:val="baseline"/>
            </w:pPr>
            <w:r w:rsidRPr="00F51903">
              <w:t>Mērķis un nepieciešamības pamatojums</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480E0D" w14:textId="77777777" w:rsidR="001E1F0F" w:rsidRDefault="00482DED" w:rsidP="00B534C5">
            <w:pPr>
              <w:numPr>
                <w:ilvl w:val="0"/>
                <w:numId w:val="9"/>
              </w:numPr>
              <w:ind w:left="563" w:right="102" w:hanging="450"/>
              <w:jc w:val="both"/>
              <w:textAlignment w:val="baseline"/>
            </w:pPr>
            <w:r>
              <w:t>S</w:t>
            </w:r>
            <w:r w:rsidR="00C71FB6" w:rsidRPr="00042334">
              <w:t>aistošie noteikumi nosaka kārtību, kādā tiek</w:t>
            </w:r>
            <w:r w:rsidR="0094158F" w:rsidRPr="00042334">
              <w:t xml:space="preserve"> iesniegti, novērtēti un</w:t>
            </w:r>
            <w:r w:rsidR="002F3884" w:rsidRPr="00042334">
              <w:t xml:space="preserve"> tiek</w:t>
            </w:r>
            <w:r w:rsidR="00B972E1" w:rsidRPr="00042334">
              <w:t xml:space="preserve"> piešķ</w:t>
            </w:r>
            <w:r w:rsidR="002F3884" w:rsidRPr="00042334">
              <w:t>i</w:t>
            </w:r>
            <w:r w:rsidR="00B972E1" w:rsidRPr="00042334">
              <w:t>rts</w:t>
            </w:r>
            <w:r w:rsidR="0094158F" w:rsidRPr="00042334">
              <w:t xml:space="preserve"> </w:t>
            </w:r>
            <w:r w:rsidR="00C71FB6" w:rsidRPr="00042334">
              <w:t>līdzfinansē</w:t>
            </w:r>
            <w:r w:rsidR="00B972E1" w:rsidRPr="00042334">
              <w:t>jums</w:t>
            </w:r>
            <w:r w:rsidR="00C71FB6" w:rsidRPr="00042334">
              <w:t xml:space="preserve"> no pašvaldības budžeta kultūras projektiem</w:t>
            </w:r>
            <w:r w:rsidR="00535B11" w:rsidRPr="00042334">
              <w:t>. Šo</w:t>
            </w:r>
            <w:r w:rsidR="00F042D4" w:rsidRPr="00042334">
              <w:t xml:space="preserve"> </w:t>
            </w:r>
            <w:r w:rsidR="00535B11" w:rsidRPr="00042334">
              <w:t>noteikumu izdošan</w:t>
            </w:r>
            <w:r w:rsidR="007C5E60">
              <w:t>a</w:t>
            </w:r>
            <w:r w:rsidR="00535B11" w:rsidRPr="00042334">
              <w:t>s mērķis ir</w:t>
            </w:r>
            <w:r w:rsidR="008B6E86" w:rsidRPr="00042334">
              <w:t xml:space="preserve"> sekmēt profesionālās mākslas pieejamību Jūrmalas</w:t>
            </w:r>
            <w:r w:rsidR="00850631">
              <w:t xml:space="preserve"> </w:t>
            </w:r>
            <w:proofErr w:type="spellStart"/>
            <w:r w:rsidR="00850631">
              <w:t>valstspilsētas</w:t>
            </w:r>
            <w:proofErr w:type="spellEnd"/>
            <w:r w:rsidR="008B6E86" w:rsidRPr="00042334">
              <w:t xml:space="preserve"> kultūras iestādēs un citās Jūrmalas iedzīvotājiem un viesiem publiski brīvi pieejamās vietās </w:t>
            </w:r>
            <w:r w:rsidR="00850631" w:rsidRPr="00042334">
              <w:t>Jūrmal</w:t>
            </w:r>
            <w:r w:rsidR="00850631">
              <w:t xml:space="preserve">as </w:t>
            </w:r>
            <w:proofErr w:type="spellStart"/>
            <w:r w:rsidR="00850631">
              <w:t>valstspilsētā</w:t>
            </w:r>
            <w:proofErr w:type="spellEnd"/>
            <w:r w:rsidR="008B6E86" w:rsidRPr="00042334">
              <w:t xml:space="preserve">, lai popularizētu </w:t>
            </w:r>
            <w:r w:rsidR="00850631" w:rsidRPr="00042334">
              <w:t>Jūrmal</w:t>
            </w:r>
            <w:r w:rsidR="00850631">
              <w:t xml:space="preserve">as </w:t>
            </w:r>
            <w:proofErr w:type="spellStart"/>
            <w:r w:rsidR="00850631">
              <w:t>valstspilsētu</w:t>
            </w:r>
            <w:proofErr w:type="spellEnd"/>
            <w:r w:rsidR="00850631" w:rsidRPr="00042334">
              <w:t xml:space="preserve"> </w:t>
            </w:r>
            <w:r w:rsidR="008B6E86" w:rsidRPr="00042334">
              <w:t>kā augstvērtīgas mākslas norises vietu un nodrošinātu sabiedrībai iespēju baudīt daudzveidīgus profesionālās mākslas projektus</w:t>
            </w:r>
            <w:r w:rsidR="00075D0F" w:rsidRPr="00042334">
              <w:t>;</w:t>
            </w:r>
          </w:p>
          <w:p w14:paraId="66CCD140" w14:textId="77777777" w:rsidR="001E1F0F" w:rsidRDefault="00482DED" w:rsidP="00B534C5">
            <w:pPr>
              <w:numPr>
                <w:ilvl w:val="0"/>
                <w:numId w:val="9"/>
              </w:numPr>
              <w:ind w:left="563" w:right="102" w:hanging="450"/>
              <w:jc w:val="both"/>
              <w:textAlignment w:val="baseline"/>
            </w:pPr>
            <w:r>
              <w:t>a</w:t>
            </w:r>
            <w:r w:rsidR="000A1305" w:rsidRPr="00042334">
              <w:t>r šiem saistošiem noteikumiem pašvaldība sniegs finansiālu atbalstu profesionālās mākslas projektiem šādās kategorijās - vietējā vai starptautiskā mēroga projekti (izstādes, koncerti, festivāli, filmas, izrādes),</w:t>
            </w:r>
            <w:r w:rsidR="00166932" w:rsidRPr="00042334">
              <w:t xml:space="preserve"> kopprojekti sadarbībā ar Jūrmalas </w:t>
            </w:r>
            <w:proofErr w:type="spellStart"/>
            <w:r w:rsidR="00166932" w:rsidRPr="00042334">
              <w:t>valstspilsētas</w:t>
            </w:r>
            <w:proofErr w:type="spellEnd"/>
            <w:r w:rsidR="00A4573A">
              <w:t xml:space="preserve"> pašvaldības</w:t>
            </w:r>
            <w:r w:rsidR="00E457F4">
              <w:t xml:space="preserve"> </w:t>
            </w:r>
            <w:r w:rsidR="00166932" w:rsidRPr="00042334">
              <w:t>sadraudzības pilsētām, kuru norise paredzēta Jūrmalā un kādā no sadraudzības pilsētām un</w:t>
            </w:r>
            <w:r w:rsidR="00FD66F7" w:rsidRPr="00042334">
              <w:t xml:space="preserve"> Jūrmalas mūziķu un mākslinieku jubilejas katalogu/grāmatu izdošana vai mūzikas ierakstu izdošana</w:t>
            </w:r>
            <w:r w:rsidR="00075D0F" w:rsidRPr="00042334">
              <w:t>;</w:t>
            </w:r>
          </w:p>
          <w:p w14:paraId="42DB1312" w14:textId="3A32CCB0" w:rsidR="00CB01F9" w:rsidRPr="00042334" w:rsidRDefault="00482DED" w:rsidP="00B534C5">
            <w:pPr>
              <w:numPr>
                <w:ilvl w:val="0"/>
                <w:numId w:val="9"/>
              </w:numPr>
              <w:ind w:left="563" w:right="102" w:hanging="450"/>
              <w:jc w:val="both"/>
              <w:textAlignment w:val="baseline"/>
            </w:pPr>
            <w:r>
              <w:t>a</w:t>
            </w:r>
            <w:r w:rsidR="00056182" w:rsidRPr="00042334">
              <w:t>tbilstoši Pašvaldību likuma 4.</w:t>
            </w:r>
            <w:r w:rsidR="00880157">
              <w:t> </w:t>
            </w:r>
            <w:r w:rsidR="00056182" w:rsidRPr="00042334">
              <w:t>panta pirmās daļas 5.</w:t>
            </w:r>
            <w:r w:rsidR="00880157">
              <w:t> </w:t>
            </w:r>
            <w:r w:rsidR="00056182" w:rsidRPr="00042334">
              <w:t>punktam pašvaldības autonomā funkcija ir sniegt iedzīvotājiem daudzveidīgu kultūras piedāvājumu un iespēju piedalīties kultūras dzīvē, sniegt atbalstu kultūras norisēm</w:t>
            </w:r>
            <w:r w:rsidR="0086257F">
              <w:t>.</w:t>
            </w:r>
          </w:p>
        </w:tc>
      </w:tr>
      <w:tr w:rsidR="00E94EA3" w:rsidRPr="00F51903" w14:paraId="382ACB73"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5C846FA9" w:rsidR="00E94EA3" w:rsidRPr="00F51903" w:rsidRDefault="00E94EA3" w:rsidP="00AB085B">
            <w:pPr>
              <w:numPr>
                <w:ilvl w:val="0"/>
                <w:numId w:val="2"/>
              </w:numPr>
              <w:tabs>
                <w:tab w:val="clear" w:pos="720"/>
              </w:tabs>
              <w:ind w:left="216" w:right="39" w:hanging="216"/>
              <w:textAlignment w:val="baseline"/>
            </w:pPr>
            <w:r w:rsidRPr="00F51903">
              <w:t>Fiskālā ietekme uz pašvaldības budžetu</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D4BAFCD" w14:textId="7315FE90" w:rsidR="001E1F0F" w:rsidRDefault="00E94EA3" w:rsidP="001E1F0F">
            <w:pPr>
              <w:numPr>
                <w:ilvl w:val="0"/>
                <w:numId w:val="10"/>
              </w:numPr>
              <w:ind w:left="511" w:right="102" w:hanging="511"/>
              <w:jc w:val="both"/>
              <w:textAlignment w:val="baseline"/>
            </w:pPr>
            <w:r w:rsidRPr="00354B93">
              <w:t xml:space="preserve">saistošo noteikumu īstenošanas fiskālā ietekme </w:t>
            </w:r>
            <w:r w:rsidR="00CF45E5" w:rsidRPr="00354B93">
              <w:t>uz budžetu</w:t>
            </w:r>
            <w:r w:rsidR="00392394" w:rsidRPr="00354B93">
              <w:t xml:space="preserve"> – profesionālās mākslas pieejamības </w:t>
            </w:r>
            <w:r w:rsidR="00832C1C" w:rsidRPr="00354B93">
              <w:t xml:space="preserve">projekti tiek </w:t>
            </w:r>
            <w:r w:rsidR="00392394" w:rsidRPr="00354B93">
              <w:rPr>
                <w:color w:val="000000"/>
              </w:rPr>
              <w:t xml:space="preserve">līdzfinansēti no </w:t>
            </w:r>
            <w:r w:rsidR="00832C1C" w:rsidRPr="00354B93">
              <w:rPr>
                <w:color w:val="000000"/>
              </w:rPr>
              <w:t xml:space="preserve">Kultūras </w:t>
            </w:r>
            <w:r w:rsidR="0059681B" w:rsidRPr="00354B93">
              <w:rPr>
                <w:color w:val="000000"/>
              </w:rPr>
              <w:t>n</w:t>
            </w:r>
            <w:r w:rsidR="00392394" w:rsidRPr="00354B93">
              <w:rPr>
                <w:color w:val="000000"/>
              </w:rPr>
              <w:t xml:space="preserve">odaļas budžeta </w:t>
            </w:r>
            <w:r w:rsidR="00285476">
              <w:rPr>
                <w:color w:val="000000"/>
              </w:rPr>
              <w:t>k</w:t>
            </w:r>
            <w:r w:rsidR="00392394" w:rsidRPr="00354B93">
              <w:rPr>
                <w:color w:val="000000"/>
              </w:rPr>
              <w:t>onkursa</w:t>
            </w:r>
            <w:r w:rsidR="00285476">
              <w:rPr>
                <w:color w:val="000000"/>
              </w:rPr>
              <w:t xml:space="preserve"> </w:t>
            </w:r>
            <w:r w:rsidR="00285476" w:rsidRPr="00285476">
              <w:rPr>
                <w:color w:val="000000"/>
              </w:rPr>
              <w:t xml:space="preserve">“Profesionālās mākslas pieejamība Jūrmalas </w:t>
            </w:r>
            <w:proofErr w:type="spellStart"/>
            <w:r w:rsidR="00285476" w:rsidRPr="00285476">
              <w:rPr>
                <w:color w:val="000000"/>
              </w:rPr>
              <w:t>valstspilsētas</w:t>
            </w:r>
            <w:proofErr w:type="spellEnd"/>
            <w:r w:rsidR="00285476" w:rsidRPr="00285476">
              <w:rPr>
                <w:color w:val="000000"/>
              </w:rPr>
              <w:t xml:space="preserve"> pašvaldībā”</w:t>
            </w:r>
            <w:r w:rsidR="00880157">
              <w:rPr>
                <w:color w:val="000000"/>
              </w:rPr>
              <w:t xml:space="preserve"> </w:t>
            </w:r>
            <w:r w:rsidR="00392394" w:rsidRPr="00354B93">
              <w:rPr>
                <w:color w:val="000000"/>
              </w:rPr>
              <w:t>līdzfinansēšanai paredzētajiem līdzekļiem kārtējā pašvaldības budžeta gadā</w:t>
            </w:r>
            <w:r w:rsidRPr="00354B93">
              <w:t>;</w:t>
            </w:r>
          </w:p>
          <w:p w14:paraId="170F11CE" w14:textId="343B983A" w:rsidR="00E94EA3" w:rsidRPr="00042334" w:rsidRDefault="004828F3" w:rsidP="001E1F0F">
            <w:pPr>
              <w:numPr>
                <w:ilvl w:val="0"/>
                <w:numId w:val="10"/>
              </w:numPr>
              <w:ind w:left="511" w:right="102" w:hanging="511"/>
              <w:jc w:val="both"/>
              <w:textAlignment w:val="baseline"/>
            </w:pPr>
            <w:r>
              <w:t>saistošo</w:t>
            </w:r>
            <w:r w:rsidR="00D76979" w:rsidRPr="00042334">
              <w:t xml:space="preserve"> noteikumu izpildei nav nepieciešams veidot pašvaldības</w:t>
            </w:r>
            <w:r w:rsidR="001E1F0F">
              <w:t xml:space="preserve"> </w:t>
            </w:r>
            <w:r w:rsidR="00D76979" w:rsidRPr="00042334">
              <w:t>jaunas institūcijas, darba vietas vai paplašināt esošo institūciju kompetenci.</w:t>
            </w:r>
          </w:p>
        </w:tc>
      </w:tr>
      <w:tr w:rsidR="002A15B2" w:rsidRPr="00F51903" w14:paraId="0A6FCA71"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2A15B2" w:rsidRPr="00F51903" w:rsidRDefault="002A15B2" w:rsidP="00AB085B">
            <w:pPr>
              <w:numPr>
                <w:ilvl w:val="0"/>
                <w:numId w:val="3"/>
              </w:numPr>
              <w:tabs>
                <w:tab w:val="clear" w:pos="720"/>
              </w:tabs>
              <w:ind w:left="216" w:right="39" w:hanging="216"/>
              <w:textAlignment w:val="baseline"/>
            </w:pPr>
            <w:r w:rsidRPr="00F51903">
              <w:t>Sociālā ietekme, ietekme uz vidi, iedzīvotāju veselību, uzņēmējdarbības vidi pašvaldības teritorijā, kā arī plānotā regulējuma ietekme uz konkurenci</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70F060" w14:textId="77777777" w:rsidR="001E1F0F" w:rsidRPr="001E1F0F" w:rsidRDefault="002A15B2" w:rsidP="00522362">
            <w:pPr>
              <w:numPr>
                <w:ilvl w:val="0"/>
                <w:numId w:val="20"/>
              </w:numPr>
              <w:ind w:left="414" w:right="102" w:hanging="414"/>
              <w:contextualSpacing/>
              <w:jc w:val="both"/>
              <w:textAlignment w:val="baseline"/>
              <w:rPr>
                <w:b/>
                <w:bCs/>
              </w:rPr>
            </w:pPr>
            <w:r w:rsidRPr="00042334">
              <w:t>sociālā ietekme –</w:t>
            </w:r>
            <w:r w:rsidR="00832C1C">
              <w:t xml:space="preserve"> līdzfinansējot profesionālās mākslas pieejamību </w:t>
            </w:r>
            <w:r w:rsidR="002E6DA3">
              <w:t xml:space="preserve">Jūrmalas </w:t>
            </w:r>
            <w:proofErr w:type="spellStart"/>
            <w:r w:rsidR="002E6DA3">
              <w:t>valstspilsētā</w:t>
            </w:r>
            <w:proofErr w:type="spellEnd"/>
            <w:r w:rsidR="002E6DA3">
              <w:t xml:space="preserve"> </w:t>
            </w:r>
            <w:r w:rsidR="00832C1C">
              <w:t>tiek nodrošināts daudzveidīgs un kvalitatīvs kultūras piedāvājums jūrmalniekiem, veicinot iedzīvotāj</w:t>
            </w:r>
            <w:r w:rsidR="00FF5A3B">
              <w:t>u</w:t>
            </w:r>
            <w:r w:rsidR="00832C1C">
              <w:t xml:space="preserve"> dzīves kvalitāti un lab</w:t>
            </w:r>
            <w:r w:rsidR="001F128B">
              <w:t>sa</w:t>
            </w:r>
            <w:r w:rsidR="00832C1C">
              <w:t>jūtu</w:t>
            </w:r>
            <w:r w:rsidRPr="00042334">
              <w:t>;</w:t>
            </w:r>
          </w:p>
          <w:p w14:paraId="31ADF334" w14:textId="77777777" w:rsidR="001E1F0F" w:rsidRPr="001E1F0F" w:rsidRDefault="002A15B2" w:rsidP="00522362">
            <w:pPr>
              <w:numPr>
                <w:ilvl w:val="0"/>
                <w:numId w:val="20"/>
              </w:numPr>
              <w:ind w:left="414" w:right="102" w:hanging="414"/>
              <w:contextualSpacing/>
              <w:jc w:val="both"/>
              <w:textAlignment w:val="baseline"/>
              <w:rPr>
                <w:b/>
                <w:bCs/>
              </w:rPr>
            </w:pPr>
            <w:r w:rsidRPr="00042334">
              <w:t>ietekme uz vidi –</w:t>
            </w:r>
            <w:r w:rsidR="00152BCD">
              <w:t xml:space="preserve"> </w:t>
            </w:r>
            <w:r w:rsidR="00832C1C">
              <w:t xml:space="preserve">līdzfinansējot profesionālās mākslas pieejamību </w:t>
            </w:r>
            <w:r w:rsidR="002E6DA3">
              <w:t xml:space="preserve">Jūrmalas </w:t>
            </w:r>
            <w:proofErr w:type="spellStart"/>
            <w:r w:rsidR="002E6DA3">
              <w:t>valstspilsētā</w:t>
            </w:r>
            <w:proofErr w:type="spellEnd"/>
            <w:r w:rsidR="002E6DA3">
              <w:t xml:space="preserve"> </w:t>
            </w:r>
            <w:r w:rsidR="00832C1C">
              <w:t>tiek sekmēta kvalitatīva pilsētvides veidošana</w:t>
            </w:r>
            <w:r w:rsidR="00BA406A">
              <w:t>;</w:t>
            </w:r>
          </w:p>
          <w:p w14:paraId="6A59325C" w14:textId="77777777" w:rsidR="001E1F0F" w:rsidRPr="001E1F0F" w:rsidRDefault="00715067" w:rsidP="00522362">
            <w:pPr>
              <w:numPr>
                <w:ilvl w:val="0"/>
                <w:numId w:val="20"/>
              </w:numPr>
              <w:ind w:left="414" w:right="102" w:hanging="414"/>
              <w:contextualSpacing/>
              <w:jc w:val="both"/>
              <w:textAlignment w:val="baseline"/>
              <w:rPr>
                <w:b/>
                <w:bCs/>
              </w:rPr>
            </w:pPr>
            <w:r w:rsidRPr="001E1F0F">
              <w:t>ietekme uz iedzīvotāju veselību – nav attiecināms;</w:t>
            </w:r>
          </w:p>
          <w:p w14:paraId="34E551C3" w14:textId="77777777" w:rsidR="001E1F0F" w:rsidRPr="001E1F0F" w:rsidRDefault="002A15B2" w:rsidP="00522362">
            <w:pPr>
              <w:numPr>
                <w:ilvl w:val="0"/>
                <w:numId w:val="20"/>
              </w:numPr>
              <w:ind w:left="414" w:right="102" w:hanging="414"/>
              <w:contextualSpacing/>
              <w:jc w:val="both"/>
              <w:textAlignment w:val="baseline"/>
              <w:rPr>
                <w:b/>
                <w:bCs/>
              </w:rPr>
            </w:pPr>
            <w:r w:rsidRPr="001E1F0F">
              <w:t>ietekme uz uzņēmējdarbības vidi pašvaldības teritorijā</w:t>
            </w:r>
            <w:r w:rsidR="008D5659" w:rsidRPr="001E1F0F">
              <w:t xml:space="preserve"> – </w:t>
            </w:r>
            <w:r w:rsidR="00133BC6" w:rsidRPr="001E1F0F">
              <w:t>sekmē</w:t>
            </w:r>
            <w:r w:rsidR="001E1F0F">
              <w:t xml:space="preserve"> </w:t>
            </w:r>
            <w:r w:rsidR="00133BC6" w:rsidRPr="001E1F0F">
              <w:t xml:space="preserve"> kultūras un radošo industrijas segmenta attīstību;</w:t>
            </w:r>
            <w:r w:rsidR="00832C1C" w:rsidRPr="001E1F0F">
              <w:t xml:space="preserve"> </w:t>
            </w:r>
          </w:p>
          <w:p w14:paraId="4E5ABF75" w14:textId="0082CC54" w:rsidR="002A15B2" w:rsidRPr="001E1F0F" w:rsidRDefault="002A15B2" w:rsidP="00522362">
            <w:pPr>
              <w:numPr>
                <w:ilvl w:val="0"/>
                <w:numId w:val="20"/>
              </w:numPr>
              <w:ind w:left="414" w:right="102" w:hanging="414"/>
              <w:contextualSpacing/>
              <w:jc w:val="both"/>
              <w:textAlignment w:val="baseline"/>
              <w:rPr>
                <w:b/>
                <w:bCs/>
              </w:rPr>
            </w:pPr>
            <w:r w:rsidRPr="00042334">
              <w:t>ietekme uz konkurenci</w:t>
            </w:r>
            <w:r w:rsidR="00FE4420" w:rsidRPr="00042334">
              <w:t xml:space="preserve">– nav </w:t>
            </w:r>
            <w:r w:rsidR="00B37D9C" w:rsidRPr="00042334">
              <w:t>attiecināms</w:t>
            </w:r>
            <w:r w:rsidR="00133BC6">
              <w:t>.</w:t>
            </w:r>
          </w:p>
        </w:tc>
      </w:tr>
      <w:tr w:rsidR="002A15B2" w:rsidRPr="00F51903" w14:paraId="3D695168"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2A15B2" w:rsidRPr="00F51903" w:rsidRDefault="002A15B2" w:rsidP="00AB085B">
            <w:pPr>
              <w:numPr>
                <w:ilvl w:val="0"/>
                <w:numId w:val="4"/>
              </w:numPr>
              <w:tabs>
                <w:tab w:val="clear" w:pos="720"/>
              </w:tabs>
              <w:ind w:left="216" w:right="39" w:hanging="216"/>
              <w:textAlignment w:val="baseline"/>
            </w:pPr>
            <w:r w:rsidRPr="00F51903">
              <w:t>Ietekme uz administratīvajām procedūrām un to izmaksām</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A49788" w14:textId="5C7E75DD" w:rsidR="002A15B2" w:rsidRPr="00042334" w:rsidRDefault="004828F3" w:rsidP="002A15B2">
            <w:pPr>
              <w:numPr>
                <w:ilvl w:val="0"/>
                <w:numId w:val="12"/>
              </w:numPr>
              <w:ind w:left="412" w:right="102" w:hanging="425"/>
              <w:jc w:val="both"/>
              <w:textAlignment w:val="baseline"/>
            </w:pPr>
            <w:r w:rsidRPr="00042334">
              <w:t>saistošo noteikumu piemērošanā</w:t>
            </w:r>
            <w:r>
              <w:t xml:space="preserve"> p</w:t>
            </w:r>
            <w:r w:rsidR="002A15B2" w:rsidRPr="00042334">
              <w:t>rivātpersona var vērsties</w:t>
            </w:r>
            <w:r w:rsidR="00565F4B">
              <w:t xml:space="preserve"> </w:t>
            </w:r>
            <w:r w:rsidR="002A15B2" w:rsidRPr="00042334">
              <w:t xml:space="preserve">– Jūrmalas </w:t>
            </w:r>
            <w:proofErr w:type="spellStart"/>
            <w:r w:rsidR="002A15B2" w:rsidRPr="00042334">
              <w:t>valstspilsētas</w:t>
            </w:r>
            <w:proofErr w:type="spellEnd"/>
            <w:r w:rsidR="002A15B2" w:rsidRPr="00042334">
              <w:t xml:space="preserve"> administrācijas Kultūras nodaļ</w:t>
            </w:r>
            <w:r>
              <w:t>ā</w:t>
            </w:r>
            <w:r w:rsidR="002A15B2" w:rsidRPr="00042334">
              <w:t>;</w:t>
            </w:r>
          </w:p>
          <w:p w14:paraId="04562430" w14:textId="09AA8AD1" w:rsidR="002A15B2" w:rsidRPr="00042334" w:rsidRDefault="002A15B2" w:rsidP="002A15B2">
            <w:pPr>
              <w:numPr>
                <w:ilvl w:val="0"/>
                <w:numId w:val="12"/>
              </w:numPr>
              <w:ind w:left="412" w:right="102" w:hanging="425"/>
              <w:jc w:val="both"/>
              <w:textAlignment w:val="baseline"/>
            </w:pPr>
            <w:r w:rsidRPr="00042334">
              <w:t xml:space="preserve">galvenie procedūras posmi un privātpersonām veicamās darbības, ko paredz saistošo noteikumu projekts, tai skaitā akcentē, kā piedāvātais </w:t>
            </w:r>
            <w:r w:rsidRPr="00042334">
              <w:lastRenderedPageBreak/>
              <w:t>regulējums maina līdzšinējo kārtību – līdzfinansējuma pieteikuma un pielikumu sagatavošana, pieteikuma iesniegšana izvērtēšanai, pieteikuma izvērtēšana, līguma par līdzfinansējuma saņemšanas noslēgšana, atskaišu un finanšu izlietojumu iesniegšana un izvērtēšana;</w:t>
            </w:r>
          </w:p>
          <w:p w14:paraId="77B6E880" w14:textId="5A9A2FD8" w:rsidR="002A15B2" w:rsidRPr="00042334" w:rsidRDefault="002A15B2" w:rsidP="002A15B2">
            <w:pPr>
              <w:numPr>
                <w:ilvl w:val="0"/>
                <w:numId w:val="12"/>
              </w:numPr>
              <w:ind w:left="412" w:right="102" w:hanging="425"/>
              <w:jc w:val="both"/>
              <w:textAlignment w:val="baseline"/>
            </w:pPr>
            <w:r w:rsidRPr="00042334">
              <w:t>paredzētās administratīvo procedūru izmaksas:</w:t>
            </w:r>
          </w:p>
          <w:p w14:paraId="3F027701" w14:textId="5D1FF733" w:rsidR="002A15B2" w:rsidRPr="00042334" w:rsidRDefault="002A15B2" w:rsidP="002A15B2">
            <w:pPr>
              <w:numPr>
                <w:ilvl w:val="0"/>
                <w:numId w:val="13"/>
              </w:numPr>
              <w:ind w:left="979" w:right="102" w:hanging="567"/>
              <w:jc w:val="both"/>
              <w:textAlignment w:val="baseline"/>
            </w:pPr>
            <w:r w:rsidRPr="00042334">
              <w:t>saimnieciskās darbības veicējiem – nav attiecināms;</w:t>
            </w:r>
          </w:p>
          <w:p w14:paraId="5C9C289E" w14:textId="7AED66CA" w:rsidR="002A15B2" w:rsidRPr="00042334" w:rsidRDefault="002A15B2" w:rsidP="002A15B2">
            <w:pPr>
              <w:numPr>
                <w:ilvl w:val="0"/>
                <w:numId w:val="13"/>
              </w:numPr>
              <w:ind w:left="979" w:right="102" w:hanging="567"/>
              <w:jc w:val="both"/>
              <w:textAlignment w:val="baseline"/>
            </w:pPr>
            <w:r w:rsidRPr="00042334">
              <w:t>fiziskajām personām- nav attiecināms;</w:t>
            </w:r>
          </w:p>
          <w:p w14:paraId="6DCF2BA2" w14:textId="0BF2605C" w:rsidR="002A15B2" w:rsidRPr="00042334" w:rsidRDefault="002A15B2" w:rsidP="002A15B2">
            <w:pPr>
              <w:numPr>
                <w:ilvl w:val="0"/>
                <w:numId w:val="13"/>
              </w:numPr>
              <w:ind w:left="979" w:right="102" w:hanging="567"/>
              <w:jc w:val="both"/>
              <w:textAlignment w:val="baseline"/>
            </w:pPr>
            <w:r w:rsidRPr="00042334">
              <w:t>nevalstiskā sektora organizācijām – nav attiecināms;</w:t>
            </w:r>
          </w:p>
          <w:p w14:paraId="3FC9D7D1" w14:textId="2840F192" w:rsidR="002A15B2" w:rsidRPr="00042334" w:rsidRDefault="002A15B2" w:rsidP="002A15B2">
            <w:pPr>
              <w:numPr>
                <w:ilvl w:val="0"/>
                <w:numId w:val="13"/>
              </w:numPr>
              <w:ind w:left="979" w:right="102" w:hanging="567"/>
              <w:jc w:val="both"/>
              <w:textAlignment w:val="baseline"/>
            </w:pPr>
            <w:r w:rsidRPr="00042334">
              <w:t>budžeta finansētām institūcijām – nav attiecināms.</w:t>
            </w:r>
          </w:p>
        </w:tc>
      </w:tr>
      <w:tr w:rsidR="002A15B2" w:rsidRPr="00F51903" w14:paraId="6677671C"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2A15B2" w:rsidRPr="00F51903" w:rsidRDefault="002A15B2" w:rsidP="00AB085B">
            <w:pPr>
              <w:numPr>
                <w:ilvl w:val="0"/>
                <w:numId w:val="5"/>
              </w:numPr>
              <w:tabs>
                <w:tab w:val="clear" w:pos="720"/>
              </w:tabs>
              <w:ind w:left="216" w:right="39" w:hanging="216"/>
              <w:textAlignment w:val="baseline"/>
            </w:pPr>
            <w:r w:rsidRPr="00F51903">
              <w:lastRenderedPageBreak/>
              <w:t>Ietekme uz pašvaldības funkcijām un cilvēkresursiem</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068D3E" w14:textId="29901A53" w:rsidR="002A15B2" w:rsidRPr="00042334" w:rsidRDefault="002A15B2" w:rsidP="002A15B2">
            <w:pPr>
              <w:numPr>
                <w:ilvl w:val="0"/>
                <w:numId w:val="14"/>
              </w:numPr>
              <w:ind w:left="412" w:right="102" w:hanging="425"/>
              <w:jc w:val="both"/>
              <w:textAlignment w:val="baseline"/>
            </w:pPr>
            <w:r w:rsidRPr="00042334">
              <w:t>pašvaldību funkcijas, kuru izpildei tiek izstrādāti šie saistošie noteikumi – nodrošināt pašvaldības autonomo funkciju – sekmēt profesionālās mākslas pieejamību;</w:t>
            </w:r>
          </w:p>
          <w:p w14:paraId="20653A39" w14:textId="735D09C1" w:rsidR="002A15B2" w:rsidRPr="00042334" w:rsidRDefault="002A15B2" w:rsidP="002A15B2">
            <w:pPr>
              <w:numPr>
                <w:ilvl w:val="0"/>
                <w:numId w:val="14"/>
              </w:numPr>
              <w:ind w:left="412" w:right="102" w:hanging="425"/>
              <w:jc w:val="both"/>
              <w:textAlignment w:val="baseline"/>
            </w:pPr>
            <w:r w:rsidRPr="00042334">
              <w:t>pašvaldības cilvēkresursi, kas tiks iesaistīti saistošo noteikumu īstenošanā (tostarp, vai tiks uzlikti jauni pienākumi vai uzdevumi esošajiem darbiniekiem, veidotas jaunas darba vietas u.tml.) – paredzams, ka šo noteikumu izpildei nav nepieciešams veidot pašvaldības jaunas institūcijas, darba vietas vai paplašināt esošo institūciju kompetenci.</w:t>
            </w:r>
          </w:p>
        </w:tc>
      </w:tr>
      <w:tr w:rsidR="002A15B2" w:rsidRPr="00F51903" w14:paraId="3AA11D22"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2A15B2" w:rsidRPr="00F51903" w:rsidRDefault="002A15B2" w:rsidP="00AB085B">
            <w:pPr>
              <w:numPr>
                <w:ilvl w:val="0"/>
                <w:numId w:val="6"/>
              </w:numPr>
              <w:tabs>
                <w:tab w:val="clear" w:pos="720"/>
              </w:tabs>
              <w:ind w:left="216" w:right="39" w:hanging="216"/>
              <w:textAlignment w:val="baseline"/>
            </w:pPr>
            <w:r w:rsidRPr="00F51903">
              <w:t>Informācija par izpildes nodrošināšanu</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F0C751" w14:textId="0A2060CF" w:rsidR="002A15B2" w:rsidRPr="00042334" w:rsidRDefault="002A15B2" w:rsidP="002A15B2">
            <w:pPr>
              <w:numPr>
                <w:ilvl w:val="0"/>
                <w:numId w:val="15"/>
              </w:numPr>
              <w:ind w:left="412" w:right="102" w:hanging="425"/>
              <w:jc w:val="both"/>
              <w:textAlignment w:val="baseline"/>
            </w:pPr>
            <w:r w:rsidRPr="00042334">
              <w:t>saistošo noteikumu izpildē iesaistītās institūcijas, tai skaitā, vai paredzēta jaunu institūciju izveide, esošo likvidācija vai reorganizācija – atbilstoši Jūrmalas domes 2022.</w:t>
            </w:r>
            <w:r w:rsidR="00D17E08">
              <w:t> </w:t>
            </w:r>
            <w:r w:rsidRPr="00042334">
              <w:t>gada 5.</w:t>
            </w:r>
            <w:r w:rsidR="00D17E08">
              <w:t> </w:t>
            </w:r>
            <w:r w:rsidRPr="00042334">
              <w:t>maija nolikuma Nr.</w:t>
            </w:r>
            <w:r w:rsidR="00D17E08">
              <w:t> </w:t>
            </w:r>
            <w:r w:rsidRPr="00042334">
              <w:t xml:space="preserve">36 “Jūrmalas </w:t>
            </w:r>
            <w:proofErr w:type="spellStart"/>
            <w:r w:rsidRPr="00042334">
              <w:t>valstspilsētas</w:t>
            </w:r>
            <w:proofErr w:type="spellEnd"/>
            <w:r w:rsidRPr="00042334">
              <w:t xml:space="preserve"> administrācijas Kultūras nodaļas nolikums” 5.3.</w:t>
            </w:r>
            <w:r w:rsidR="00D17E08">
              <w:t> </w:t>
            </w:r>
            <w:r w:rsidRPr="00042334">
              <w:t xml:space="preserve">apakšpunktam, plānot un organizēt Jūrmalas </w:t>
            </w:r>
            <w:proofErr w:type="spellStart"/>
            <w:r w:rsidRPr="00042334">
              <w:t>valstspilsētas</w:t>
            </w:r>
            <w:proofErr w:type="spellEnd"/>
            <w:r w:rsidRPr="00042334">
              <w:t>, valsts un starptautiskās nozīmes festivālus, konkursus, konferences, izstādes, kā arī citus pasākumus/projektus esošajās jomās;</w:t>
            </w:r>
          </w:p>
          <w:p w14:paraId="491B6290" w14:textId="31809180" w:rsidR="002A15B2" w:rsidRPr="00042334" w:rsidRDefault="002A15B2" w:rsidP="002A15B2">
            <w:pPr>
              <w:numPr>
                <w:ilvl w:val="0"/>
                <w:numId w:val="15"/>
              </w:numPr>
              <w:ind w:left="412" w:right="102" w:hanging="425"/>
              <w:jc w:val="both"/>
              <w:textAlignment w:val="baseline"/>
            </w:pPr>
            <w:r w:rsidRPr="00042334">
              <w:t xml:space="preserve">izpildes nodrošināšanai nepieciešamie resursi un to pamatotība </w:t>
            </w:r>
            <w:r w:rsidRPr="00042334">
              <w:rPr>
                <w:i/>
                <w:iCs/>
              </w:rPr>
              <w:t xml:space="preserve">(nedublējot 2. sadaļā norādīto) </w:t>
            </w:r>
            <w:r w:rsidR="00A63CFF">
              <w:t>–</w:t>
            </w:r>
            <w:r w:rsidR="00A63CFF" w:rsidRPr="00042334">
              <w:rPr>
                <w:i/>
                <w:iCs/>
              </w:rPr>
              <w:t xml:space="preserve"> </w:t>
            </w:r>
            <w:r w:rsidRPr="00042334">
              <w:t>papildu resursi izpildes nodrošināšanas nav nepieciešami.</w:t>
            </w:r>
          </w:p>
        </w:tc>
      </w:tr>
      <w:tr w:rsidR="002A15B2" w:rsidRPr="00F51903" w14:paraId="34956DF7"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2A15B2" w:rsidRPr="00F51903" w:rsidRDefault="002A15B2" w:rsidP="00AB085B">
            <w:pPr>
              <w:numPr>
                <w:ilvl w:val="0"/>
                <w:numId w:val="7"/>
              </w:numPr>
              <w:tabs>
                <w:tab w:val="clear" w:pos="720"/>
              </w:tabs>
              <w:ind w:left="216" w:right="39" w:hanging="216"/>
              <w:textAlignment w:val="baseline"/>
            </w:pPr>
            <w:r w:rsidRPr="00F51903">
              <w:t>Prasību un izmaksu samērīgums pret ieguvumiem, ko sniedz mērķa sasniegšana</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658FE2" w14:textId="23294302" w:rsidR="002A15B2" w:rsidRPr="00042334" w:rsidRDefault="002A15B2" w:rsidP="002A15B2">
            <w:pPr>
              <w:numPr>
                <w:ilvl w:val="0"/>
                <w:numId w:val="16"/>
              </w:numPr>
              <w:ind w:left="412" w:right="102" w:hanging="425"/>
              <w:jc w:val="both"/>
              <w:textAlignment w:val="baseline"/>
            </w:pPr>
            <w:r w:rsidRPr="00042334">
              <w:t>saistošie noteikumi ir piemēroti iecerētā mērķa sasniegšanas nodrošināšanai un paredz tikai to, kas ir vajadzīgs minētā mērķa sasniegšanai;</w:t>
            </w:r>
          </w:p>
          <w:p w14:paraId="714D9522" w14:textId="68466D9A" w:rsidR="002A15B2" w:rsidRPr="00042334" w:rsidRDefault="002A15B2" w:rsidP="002A15B2">
            <w:pPr>
              <w:numPr>
                <w:ilvl w:val="0"/>
                <w:numId w:val="16"/>
              </w:numPr>
              <w:ind w:left="412" w:right="102" w:hanging="425"/>
              <w:jc w:val="both"/>
              <w:textAlignment w:val="baseline"/>
            </w:pPr>
            <w:r w:rsidRPr="00042334">
              <w:t>samērīguma tests:</w:t>
            </w:r>
          </w:p>
          <w:p w14:paraId="485F36DB" w14:textId="425CBA14" w:rsidR="002A15B2" w:rsidRPr="00042334" w:rsidRDefault="002A15B2" w:rsidP="002A15B2">
            <w:pPr>
              <w:numPr>
                <w:ilvl w:val="0"/>
                <w:numId w:val="17"/>
              </w:numPr>
              <w:ind w:left="979" w:right="102" w:hanging="567"/>
              <w:contextualSpacing/>
              <w:jc w:val="both"/>
              <w:textAlignment w:val="baseline"/>
            </w:pPr>
            <w:r w:rsidRPr="00042334">
              <w:t>vai pašvaldības izraudzītie līdzekļi ir piemēroti leģitīmā mērķa sasniegšanai – pašvaldības izraudzītie līdzekļi ir piemēroti leģitīmā mērķa sasniegšanai;</w:t>
            </w:r>
          </w:p>
          <w:p w14:paraId="07C852FE" w14:textId="740EBFB1" w:rsidR="002A15B2" w:rsidRPr="00042334" w:rsidRDefault="002A15B2" w:rsidP="002A15B2">
            <w:pPr>
              <w:numPr>
                <w:ilvl w:val="0"/>
                <w:numId w:val="17"/>
              </w:numPr>
              <w:ind w:left="979" w:right="102" w:hanging="567"/>
              <w:contextualSpacing/>
              <w:jc w:val="both"/>
              <w:textAlignment w:val="baseline"/>
            </w:pPr>
            <w:r w:rsidRPr="00042334">
              <w:t>vai nav saudzējošāku līdzekļu leģitīmā mērķa sasniegšanai – nav attiecināms;</w:t>
            </w:r>
          </w:p>
          <w:p w14:paraId="2B248F2D" w14:textId="7946A140" w:rsidR="002A15B2" w:rsidRPr="00042334" w:rsidRDefault="002A15B2" w:rsidP="002A15B2">
            <w:pPr>
              <w:numPr>
                <w:ilvl w:val="0"/>
                <w:numId w:val="17"/>
              </w:numPr>
              <w:ind w:left="979" w:right="102" w:hanging="567"/>
              <w:contextualSpacing/>
              <w:jc w:val="both"/>
              <w:textAlignment w:val="baseline"/>
            </w:pPr>
            <w:r w:rsidRPr="00042334">
              <w:t>vai pašvaldības rīcība ir atbilstoša – pašvaldības rīcība ir atbilstoša.</w:t>
            </w:r>
          </w:p>
        </w:tc>
      </w:tr>
      <w:tr w:rsidR="002A15B2" w:rsidRPr="00F51903" w14:paraId="43B1B875" w14:textId="77777777" w:rsidTr="006A0AF9">
        <w:tc>
          <w:tcPr>
            <w:tcW w:w="114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60C0B8F5" w:rsidR="002A15B2" w:rsidRPr="00F51903" w:rsidRDefault="002A15B2" w:rsidP="00AB085B">
            <w:pPr>
              <w:numPr>
                <w:ilvl w:val="0"/>
                <w:numId w:val="8"/>
              </w:numPr>
              <w:tabs>
                <w:tab w:val="clear" w:pos="720"/>
              </w:tabs>
              <w:ind w:left="216" w:right="39" w:hanging="216"/>
              <w:textAlignment w:val="baseline"/>
            </w:pPr>
            <w:r w:rsidRPr="00F51903">
              <w:t>Izstrādes gaitā veiktās konsultācijas ar privātpersonām un institūcijām</w:t>
            </w:r>
          </w:p>
        </w:tc>
        <w:tc>
          <w:tcPr>
            <w:tcW w:w="385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46F855" w14:textId="748F54E4" w:rsidR="002A15B2" w:rsidRPr="00AB085B" w:rsidRDefault="004841A3" w:rsidP="00AB085B">
            <w:pPr>
              <w:rPr>
                <w:sz w:val="22"/>
                <w:szCs w:val="22"/>
              </w:rPr>
            </w:pPr>
            <w:r>
              <w:t>Sabiedrības viedokļa noskaidrošana tiks veikta atbilstoši Pašvaldību likuma 46.</w:t>
            </w:r>
            <w:r w:rsidR="00D17E08">
              <w:t> </w:t>
            </w:r>
            <w:r>
              <w:t xml:space="preserve">panta trešajā daļā noteiktajam – saistošo noteikumu projekts un paskaidrojuma raksts tiks publicēts pašvaldības oficiālajā tīmekļvietnē </w:t>
            </w:r>
            <w:hyperlink r:id="rId17" w:history="1">
              <w:r>
                <w:rPr>
                  <w:rStyle w:val="Hyperlink"/>
                </w:rPr>
                <w:t>www.jurmala.lv</w:t>
              </w:r>
            </w:hyperlink>
            <w:r>
              <w:t xml:space="preserve"> sabiedrības viedokļa noskaidrošanai.</w:t>
            </w:r>
          </w:p>
        </w:tc>
      </w:tr>
    </w:tbl>
    <w:p w14:paraId="0C442C4C" w14:textId="77777777" w:rsidR="00CB01F9" w:rsidRPr="002128FD" w:rsidRDefault="00CB01F9" w:rsidP="00CB01F9">
      <w:pPr>
        <w:contextualSpacing/>
        <w:jc w:val="center"/>
        <w:rPr>
          <w:rFonts w:ascii="Calibri" w:hAnsi="Calibri"/>
          <w:sz w:val="20"/>
          <w:lang w:eastAsia="en-US" w:bidi="en-US"/>
        </w:rPr>
      </w:pPr>
    </w:p>
    <w:tbl>
      <w:tblPr>
        <w:tblW w:w="5000" w:type="pct"/>
        <w:tblLook w:val="04A0" w:firstRow="1" w:lastRow="0" w:firstColumn="1" w:lastColumn="0" w:noHBand="0" w:noVBand="1"/>
      </w:tblPr>
      <w:tblGrid>
        <w:gridCol w:w="3702"/>
        <w:gridCol w:w="2958"/>
        <w:gridCol w:w="2694"/>
      </w:tblGrid>
      <w:tr w:rsidR="00AB085B" w14:paraId="2CE2A095" w14:textId="77777777" w:rsidTr="00882FF0">
        <w:trPr>
          <w:trHeight w:val="131"/>
        </w:trPr>
        <w:tc>
          <w:tcPr>
            <w:tcW w:w="1979" w:type="pct"/>
            <w:hideMark/>
          </w:tcPr>
          <w:p w14:paraId="39D81D6D" w14:textId="77777777" w:rsidR="00AB085B" w:rsidRDefault="00AB085B" w:rsidP="00882FF0">
            <w:pPr>
              <w:ind w:left="-105"/>
              <w:rPr>
                <w:sz w:val="26"/>
                <w:szCs w:val="26"/>
              </w:rPr>
            </w:pPr>
            <w:r>
              <w:rPr>
                <w:sz w:val="26"/>
                <w:szCs w:val="26"/>
              </w:rPr>
              <w:t>Priekšsēdētāja</w:t>
            </w:r>
          </w:p>
        </w:tc>
        <w:tc>
          <w:tcPr>
            <w:tcW w:w="1581" w:type="pct"/>
            <w:hideMark/>
          </w:tcPr>
          <w:p w14:paraId="32EDBCB5" w14:textId="77777777" w:rsidR="00AB085B" w:rsidRDefault="00AB085B" w:rsidP="00882FF0">
            <w:pPr>
              <w:rPr>
                <w:sz w:val="26"/>
                <w:szCs w:val="26"/>
              </w:rPr>
            </w:pPr>
            <w:r>
              <w:rPr>
                <w:sz w:val="26"/>
                <w:szCs w:val="26"/>
              </w:rPr>
              <w:t>(paraksts*)</w:t>
            </w:r>
          </w:p>
        </w:tc>
        <w:tc>
          <w:tcPr>
            <w:tcW w:w="1440" w:type="pct"/>
            <w:hideMark/>
          </w:tcPr>
          <w:p w14:paraId="656D4AFC" w14:textId="77777777" w:rsidR="00AB085B" w:rsidRDefault="00AB085B" w:rsidP="00882FF0">
            <w:pPr>
              <w:ind w:right="-116"/>
              <w:jc w:val="right"/>
              <w:rPr>
                <w:sz w:val="26"/>
                <w:szCs w:val="26"/>
              </w:rPr>
            </w:pPr>
            <w:r>
              <w:rPr>
                <w:sz w:val="26"/>
                <w:szCs w:val="26"/>
              </w:rPr>
              <w:t>R. Sproģe</w:t>
            </w:r>
          </w:p>
        </w:tc>
      </w:tr>
    </w:tbl>
    <w:p w14:paraId="0D373159" w14:textId="77777777" w:rsidR="00AB085B" w:rsidRPr="00647D8E" w:rsidRDefault="00AB085B" w:rsidP="00AB085B">
      <w:pPr>
        <w:rPr>
          <w:rFonts w:eastAsia="Calibri"/>
        </w:rPr>
      </w:pPr>
    </w:p>
    <w:p w14:paraId="196CE62C" w14:textId="77777777" w:rsidR="00AB085B" w:rsidRPr="006C638E" w:rsidRDefault="00AB085B" w:rsidP="00AB085B">
      <w:pPr>
        <w:jc w:val="center"/>
        <w:rPr>
          <w:rFonts w:eastAsia="Calibri"/>
          <w:sz w:val="20"/>
          <w:lang w:eastAsia="en-US"/>
        </w:rPr>
      </w:pPr>
      <w:r>
        <w:rPr>
          <w:rFonts w:eastAsia="Calibri"/>
          <w:sz w:val="20"/>
          <w:lang w:eastAsia="en-US"/>
        </w:rPr>
        <w:t>*DOKUMENTS PARAKSTĪTS AR DROŠU ELEKTRONISKO PARAKSTU UN SATUR LAIKA ZĪMOGU</w:t>
      </w:r>
    </w:p>
    <w:sectPr w:rsidR="00AB085B" w:rsidRPr="006C638E" w:rsidSect="00B92204">
      <w:type w:val="oddPag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8765" w14:textId="77777777" w:rsidR="00DE1A22" w:rsidRDefault="00DE1A22">
      <w:r>
        <w:separator/>
      </w:r>
    </w:p>
  </w:endnote>
  <w:endnote w:type="continuationSeparator" w:id="0">
    <w:p w14:paraId="09ED4D32" w14:textId="77777777" w:rsidR="00DE1A22" w:rsidRDefault="00DE1A22">
      <w:r>
        <w:continuationSeparator/>
      </w:r>
    </w:p>
  </w:endnote>
  <w:endnote w:type="continuationNotice" w:id="1">
    <w:p w14:paraId="45A539E3" w14:textId="77777777" w:rsidR="006479AF" w:rsidRDefault="0064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4961"/>
      <w:docPartObj>
        <w:docPartGallery w:val="Page Numbers (Bottom of Page)"/>
        <w:docPartUnique/>
      </w:docPartObj>
    </w:sdtPr>
    <w:sdtEndPr>
      <w:rPr>
        <w:noProof/>
      </w:rPr>
    </w:sdtEndPr>
    <w:sdtContent>
      <w:p w14:paraId="4F0BBCF0" w14:textId="4331702F" w:rsidR="003F6161" w:rsidRDefault="006A0AF9" w:rsidP="006A0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0635" w14:textId="457B7275" w:rsidR="006A0AF9" w:rsidRDefault="006A0AF9">
    <w:pPr>
      <w:pStyle w:val="Footer"/>
      <w:jc w:val="center"/>
    </w:pPr>
  </w:p>
  <w:p w14:paraId="3B4299CE" w14:textId="77777777" w:rsidR="006A0AF9" w:rsidRDefault="006A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51D9" w14:textId="77777777" w:rsidR="00DE1A22" w:rsidRDefault="00DE1A22">
      <w:r>
        <w:separator/>
      </w:r>
    </w:p>
  </w:footnote>
  <w:footnote w:type="continuationSeparator" w:id="0">
    <w:p w14:paraId="13898C0A" w14:textId="77777777" w:rsidR="00DE1A22" w:rsidRDefault="00DE1A22">
      <w:r>
        <w:continuationSeparator/>
      </w:r>
    </w:p>
  </w:footnote>
  <w:footnote w:type="continuationNotice" w:id="1">
    <w:p w14:paraId="6A98D2FF" w14:textId="77777777" w:rsidR="006479AF" w:rsidRDefault="00647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CED"/>
    <w:multiLevelType w:val="hybridMultilevel"/>
    <w:tmpl w:val="188C0C94"/>
    <w:lvl w:ilvl="0" w:tplc="006699E4">
      <w:start w:val="1"/>
      <w:numFmt w:val="decimal"/>
      <w:lvlText w:val="%1."/>
      <w:lvlJc w:val="left"/>
      <w:pPr>
        <w:ind w:left="1440" w:hanging="360"/>
      </w:pPr>
      <w:rPr>
        <w:rFonts w:cs="Times New Roman" w:hint="default"/>
        <w:b/>
        <w:color w:val="auto"/>
      </w:rPr>
    </w:lvl>
    <w:lvl w:ilvl="1" w:tplc="04260019">
      <w:start w:val="1"/>
      <w:numFmt w:val="lowerLetter"/>
      <w:lvlText w:val="%2."/>
      <w:lvlJc w:val="left"/>
      <w:pPr>
        <w:ind w:left="2160" w:hanging="360"/>
      </w:pPr>
      <w:rPr>
        <w:rFonts w:cs="Times New Roman"/>
      </w:rPr>
    </w:lvl>
    <w:lvl w:ilvl="2" w:tplc="0426001B">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start w:val="1"/>
      <w:numFmt w:val="lowerRoman"/>
      <w:lvlText w:val="%6."/>
      <w:lvlJc w:val="right"/>
      <w:pPr>
        <w:ind w:left="5040" w:hanging="180"/>
      </w:pPr>
      <w:rPr>
        <w:rFonts w:cs="Times New Roman"/>
      </w:rPr>
    </w:lvl>
    <w:lvl w:ilvl="6" w:tplc="0426000F">
      <w:start w:val="1"/>
      <w:numFmt w:val="decimal"/>
      <w:lvlText w:val="%7."/>
      <w:lvlJc w:val="left"/>
      <w:pPr>
        <w:ind w:left="5760" w:hanging="360"/>
      </w:pPr>
      <w:rPr>
        <w:rFonts w:cs="Times New Roman"/>
      </w:rPr>
    </w:lvl>
    <w:lvl w:ilvl="7" w:tplc="04260019">
      <w:start w:val="1"/>
      <w:numFmt w:val="lowerLetter"/>
      <w:lvlText w:val="%8."/>
      <w:lvlJc w:val="left"/>
      <w:pPr>
        <w:ind w:left="6480" w:hanging="360"/>
      </w:pPr>
      <w:rPr>
        <w:rFonts w:cs="Times New Roman"/>
      </w:rPr>
    </w:lvl>
    <w:lvl w:ilvl="8" w:tplc="0426001B">
      <w:start w:val="1"/>
      <w:numFmt w:val="lowerRoman"/>
      <w:lvlText w:val="%9."/>
      <w:lvlJc w:val="right"/>
      <w:pPr>
        <w:ind w:left="7200" w:hanging="180"/>
      </w:pPr>
      <w:rPr>
        <w:rFonts w:cs="Times New Roman"/>
      </w:rPr>
    </w:lvl>
  </w:abstractNum>
  <w:abstractNum w:abstractNumId="1" w15:restartNumberingAfterBreak="0">
    <w:nsid w:val="0D1A4602"/>
    <w:multiLevelType w:val="hybridMultilevel"/>
    <w:tmpl w:val="234C8F48"/>
    <w:lvl w:ilvl="0" w:tplc="3446E672">
      <w:start w:val="1"/>
      <w:numFmt w:val="upperRoman"/>
      <w:lvlText w:val="%1."/>
      <w:lvlJc w:val="left"/>
      <w:pPr>
        <w:ind w:left="1080" w:hanging="720"/>
      </w:pPr>
      <w:rPr>
        <w:rFonts w:ascii="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1210" w:hanging="360"/>
      </w:pPr>
      <w:rPr>
        <w:rFonts w:hint="default"/>
        <w:b w:val="0"/>
      </w:rPr>
    </w:lvl>
    <w:lvl w:ilvl="1" w:tplc="04260019" w:tentative="1">
      <w:start w:val="1"/>
      <w:numFmt w:val="lowerLetter"/>
      <w:lvlText w:val="%2."/>
      <w:lvlJc w:val="left"/>
      <w:pPr>
        <w:ind w:left="226" w:hanging="360"/>
      </w:pPr>
    </w:lvl>
    <w:lvl w:ilvl="2" w:tplc="0426001B" w:tentative="1">
      <w:start w:val="1"/>
      <w:numFmt w:val="lowerRoman"/>
      <w:lvlText w:val="%3."/>
      <w:lvlJc w:val="right"/>
      <w:pPr>
        <w:ind w:left="946" w:hanging="180"/>
      </w:pPr>
    </w:lvl>
    <w:lvl w:ilvl="3" w:tplc="0426000F" w:tentative="1">
      <w:start w:val="1"/>
      <w:numFmt w:val="decimal"/>
      <w:lvlText w:val="%4."/>
      <w:lvlJc w:val="left"/>
      <w:pPr>
        <w:ind w:left="1666" w:hanging="360"/>
      </w:pPr>
    </w:lvl>
    <w:lvl w:ilvl="4" w:tplc="04260019" w:tentative="1">
      <w:start w:val="1"/>
      <w:numFmt w:val="lowerLetter"/>
      <w:lvlText w:val="%5."/>
      <w:lvlJc w:val="left"/>
      <w:pPr>
        <w:ind w:left="2386" w:hanging="360"/>
      </w:pPr>
    </w:lvl>
    <w:lvl w:ilvl="5" w:tplc="0426001B" w:tentative="1">
      <w:start w:val="1"/>
      <w:numFmt w:val="lowerRoman"/>
      <w:lvlText w:val="%6."/>
      <w:lvlJc w:val="right"/>
      <w:pPr>
        <w:ind w:left="3106" w:hanging="180"/>
      </w:pPr>
    </w:lvl>
    <w:lvl w:ilvl="6" w:tplc="0426000F" w:tentative="1">
      <w:start w:val="1"/>
      <w:numFmt w:val="decimal"/>
      <w:lvlText w:val="%7."/>
      <w:lvlJc w:val="left"/>
      <w:pPr>
        <w:ind w:left="3826" w:hanging="360"/>
      </w:pPr>
    </w:lvl>
    <w:lvl w:ilvl="7" w:tplc="04260019" w:tentative="1">
      <w:start w:val="1"/>
      <w:numFmt w:val="lowerLetter"/>
      <w:lvlText w:val="%8."/>
      <w:lvlJc w:val="left"/>
      <w:pPr>
        <w:ind w:left="4546" w:hanging="360"/>
      </w:pPr>
    </w:lvl>
    <w:lvl w:ilvl="8" w:tplc="0426001B" w:tentative="1">
      <w:start w:val="1"/>
      <w:numFmt w:val="lowerRoman"/>
      <w:lvlText w:val="%9."/>
      <w:lvlJc w:val="right"/>
      <w:pPr>
        <w:ind w:left="5266"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4447250"/>
    <w:multiLevelType w:val="multilevel"/>
    <w:tmpl w:val="015453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9134D"/>
    <w:multiLevelType w:val="multilevel"/>
    <w:tmpl w:val="515CC832"/>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BF154C0"/>
    <w:multiLevelType w:val="hybridMultilevel"/>
    <w:tmpl w:val="591AA724"/>
    <w:lvl w:ilvl="0" w:tplc="7A8E29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5530BA"/>
    <w:multiLevelType w:val="hybridMultilevel"/>
    <w:tmpl w:val="8A848020"/>
    <w:lvl w:ilvl="0" w:tplc="91A2908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BE930D6"/>
    <w:multiLevelType w:val="multilevel"/>
    <w:tmpl w:val="D1CE755C"/>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5D6E0946"/>
    <w:multiLevelType w:val="hybridMultilevel"/>
    <w:tmpl w:val="A510DBFE"/>
    <w:lvl w:ilvl="0" w:tplc="AE08F36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9"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6FD04A35"/>
    <w:multiLevelType w:val="multilevel"/>
    <w:tmpl w:val="5A34E798"/>
    <w:lvl w:ilvl="0">
      <w:start w:val="2"/>
      <w:numFmt w:val="decimal"/>
      <w:lvlText w:val="%1."/>
      <w:lvlJc w:val="left"/>
      <w:pPr>
        <w:ind w:left="540" w:hanging="540"/>
      </w:pPr>
      <w:rPr>
        <w:rFonts w:ascii="Times New Roman" w:hAnsi="Times New Roman" w:cs="Times New Roman" w:hint="default"/>
        <w:b/>
        <w:sz w:val="26"/>
        <w:szCs w:val="26"/>
      </w:rPr>
    </w:lvl>
    <w:lvl w:ilvl="1">
      <w:start w:val="1"/>
      <w:numFmt w:val="decimal"/>
      <w:lvlText w:val="%1.%2."/>
      <w:lvlJc w:val="left"/>
      <w:pPr>
        <w:ind w:left="682" w:hanging="540"/>
      </w:pPr>
      <w:rPr>
        <w:rFonts w:ascii="Times New Roman" w:hAnsi="Times New Roman" w:cs="Times New Roman" w:hint="default"/>
        <w:b w:val="0"/>
        <w:sz w:val="26"/>
        <w:szCs w:val="26"/>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7"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5203472">
    <w:abstractNumId w:val="9"/>
  </w:num>
  <w:num w:numId="2" w16cid:durableId="1607735232">
    <w:abstractNumId w:val="20"/>
  </w:num>
  <w:num w:numId="3" w16cid:durableId="2038697711">
    <w:abstractNumId w:val="19"/>
  </w:num>
  <w:num w:numId="4" w16cid:durableId="1131020495">
    <w:abstractNumId w:val="23"/>
  </w:num>
  <w:num w:numId="5" w16cid:durableId="1807745751">
    <w:abstractNumId w:val="28"/>
  </w:num>
  <w:num w:numId="6" w16cid:durableId="406612646">
    <w:abstractNumId w:val="21"/>
  </w:num>
  <w:num w:numId="7" w16cid:durableId="335036600">
    <w:abstractNumId w:val="7"/>
  </w:num>
  <w:num w:numId="8" w16cid:durableId="1085153976">
    <w:abstractNumId w:val="24"/>
  </w:num>
  <w:num w:numId="9" w16cid:durableId="1940991614">
    <w:abstractNumId w:val="4"/>
  </w:num>
  <w:num w:numId="10" w16cid:durableId="1231892402">
    <w:abstractNumId w:val="13"/>
  </w:num>
  <w:num w:numId="11" w16cid:durableId="592709082">
    <w:abstractNumId w:val="10"/>
  </w:num>
  <w:num w:numId="12" w16cid:durableId="288171647">
    <w:abstractNumId w:val="8"/>
  </w:num>
  <w:num w:numId="13" w16cid:durableId="1670599255">
    <w:abstractNumId w:val="18"/>
  </w:num>
  <w:num w:numId="14" w16cid:durableId="1933850037">
    <w:abstractNumId w:val="3"/>
  </w:num>
  <w:num w:numId="15" w16cid:durableId="640817333">
    <w:abstractNumId w:val="27"/>
  </w:num>
  <w:num w:numId="16" w16cid:durableId="1068964790">
    <w:abstractNumId w:val="6"/>
  </w:num>
  <w:num w:numId="17" w16cid:durableId="1134911277">
    <w:abstractNumId w:val="25"/>
  </w:num>
  <w:num w:numId="18" w16cid:durableId="276135526">
    <w:abstractNumId w:val="22"/>
  </w:num>
  <w:num w:numId="19" w16cid:durableId="1558542790">
    <w:abstractNumId w:val="29"/>
  </w:num>
  <w:num w:numId="20" w16cid:durableId="1097403469">
    <w:abstractNumId w:val="2"/>
  </w:num>
  <w:num w:numId="21" w16cid:durableId="1149129716">
    <w:abstractNumId w:val="14"/>
  </w:num>
  <w:num w:numId="22" w16cid:durableId="1957710637">
    <w:abstractNumId w:val="0"/>
  </w:num>
  <w:num w:numId="23" w16cid:durableId="1696956175">
    <w:abstractNumId w:val="26"/>
  </w:num>
  <w:num w:numId="24" w16cid:durableId="1738747393">
    <w:abstractNumId w:val="16"/>
  </w:num>
  <w:num w:numId="25" w16cid:durableId="556936499">
    <w:abstractNumId w:val="17"/>
  </w:num>
  <w:num w:numId="26" w16cid:durableId="1768310058">
    <w:abstractNumId w:val="11"/>
  </w:num>
  <w:num w:numId="27" w16cid:durableId="1204948322">
    <w:abstractNumId w:val="5"/>
  </w:num>
  <w:num w:numId="28" w16cid:durableId="1163164610">
    <w:abstractNumId w:val="1"/>
  </w:num>
  <w:num w:numId="29" w16cid:durableId="1668900114">
    <w:abstractNumId w:val="12"/>
  </w:num>
  <w:num w:numId="30" w16cid:durableId="44407750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0908"/>
    <w:rsid w:val="0000397E"/>
    <w:rsid w:val="00004602"/>
    <w:rsid w:val="0000470A"/>
    <w:rsid w:val="00011973"/>
    <w:rsid w:val="00011D34"/>
    <w:rsid w:val="00014366"/>
    <w:rsid w:val="00016197"/>
    <w:rsid w:val="00017CF7"/>
    <w:rsid w:val="00020AE4"/>
    <w:rsid w:val="0002240B"/>
    <w:rsid w:val="00023D3C"/>
    <w:rsid w:val="00024A90"/>
    <w:rsid w:val="000267E4"/>
    <w:rsid w:val="0002704E"/>
    <w:rsid w:val="0003173C"/>
    <w:rsid w:val="0003280A"/>
    <w:rsid w:val="00034A48"/>
    <w:rsid w:val="00035F2D"/>
    <w:rsid w:val="0003725A"/>
    <w:rsid w:val="00040226"/>
    <w:rsid w:val="00041227"/>
    <w:rsid w:val="00042141"/>
    <w:rsid w:val="00042309"/>
    <w:rsid w:val="00042334"/>
    <w:rsid w:val="000463D4"/>
    <w:rsid w:val="00046F12"/>
    <w:rsid w:val="000477E3"/>
    <w:rsid w:val="00053974"/>
    <w:rsid w:val="000540F8"/>
    <w:rsid w:val="00056182"/>
    <w:rsid w:val="0006287F"/>
    <w:rsid w:val="00063AB4"/>
    <w:rsid w:val="00063DD7"/>
    <w:rsid w:val="00065A78"/>
    <w:rsid w:val="00070C57"/>
    <w:rsid w:val="00070E7F"/>
    <w:rsid w:val="00072950"/>
    <w:rsid w:val="00072AEC"/>
    <w:rsid w:val="00072E15"/>
    <w:rsid w:val="00075D0F"/>
    <w:rsid w:val="00076F61"/>
    <w:rsid w:val="000776C0"/>
    <w:rsid w:val="000827B8"/>
    <w:rsid w:val="00084262"/>
    <w:rsid w:val="0008451E"/>
    <w:rsid w:val="00086F7E"/>
    <w:rsid w:val="000901D5"/>
    <w:rsid w:val="0009056F"/>
    <w:rsid w:val="00091BE2"/>
    <w:rsid w:val="000933DF"/>
    <w:rsid w:val="00094A2F"/>
    <w:rsid w:val="00095037"/>
    <w:rsid w:val="00096716"/>
    <w:rsid w:val="000A1305"/>
    <w:rsid w:val="000A21B9"/>
    <w:rsid w:val="000A34F6"/>
    <w:rsid w:val="000A4564"/>
    <w:rsid w:val="000A4F9C"/>
    <w:rsid w:val="000A4FD6"/>
    <w:rsid w:val="000B1FFF"/>
    <w:rsid w:val="000B4034"/>
    <w:rsid w:val="000B67B3"/>
    <w:rsid w:val="000B686B"/>
    <w:rsid w:val="000C2090"/>
    <w:rsid w:val="000C29BF"/>
    <w:rsid w:val="000C456D"/>
    <w:rsid w:val="000C767A"/>
    <w:rsid w:val="000D2EC2"/>
    <w:rsid w:val="000D677B"/>
    <w:rsid w:val="000D7837"/>
    <w:rsid w:val="000E15C5"/>
    <w:rsid w:val="000E3D3F"/>
    <w:rsid w:val="000E3E53"/>
    <w:rsid w:val="000E4821"/>
    <w:rsid w:val="000E4BAE"/>
    <w:rsid w:val="000E51FD"/>
    <w:rsid w:val="000E56BC"/>
    <w:rsid w:val="000E5C0C"/>
    <w:rsid w:val="000E7BFE"/>
    <w:rsid w:val="000F2F1D"/>
    <w:rsid w:val="000F56AA"/>
    <w:rsid w:val="00100399"/>
    <w:rsid w:val="00101081"/>
    <w:rsid w:val="001015DF"/>
    <w:rsid w:val="00103FF7"/>
    <w:rsid w:val="00107EC9"/>
    <w:rsid w:val="00110DDB"/>
    <w:rsid w:val="00111EE4"/>
    <w:rsid w:val="00112053"/>
    <w:rsid w:val="00113545"/>
    <w:rsid w:val="00114E74"/>
    <w:rsid w:val="00115D61"/>
    <w:rsid w:val="00116721"/>
    <w:rsid w:val="00120035"/>
    <w:rsid w:val="00121A47"/>
    <w:rsid w:val="00123954"/>
    <w:rsid w:val="001264D2"/>
    <w:rsid w:val="0012790B"/>
    <w:rsid w:val="001279E4"/>
    <w:rsid w:val="00127FE0"/>
    <w:rsid w:val="00130E80"/>
    <w:rsid w:val="001322F8"/>
    <w:rsid w:val="00133BC6"/>
    <w:rsid w:val="0013505B"/>
    <w:rsid w:val="001372CA"/>
    <w:rsid w:val="001400EC"/>
    <w:rsid w:val="001410F0"/>
    <w:rsid w:val="00141303"/>
    <w:rsid w:val="001422BD"/>
    <w:rsid w:val="00143151"/>
    <w:rsid w:val="00144980"/>
    <w:rsid w:val="0014591E"/>
    <w:rsid w:val="00146483"/>
    <w:rsid w:val="00150D4E"/>
    <w:rsid w:val="00152BCD"/>
    <w:rsid w:val="001533AA"/>
    <w:rsid w:val="00155C3F"/>
    <w:rsid w:val="00155DCA"/>
    <w:rsid w:val="001564DB"/>
    <w:rsid w:val="00157503"/>
    <w:rsid w:val="001619D9"/>
    <w:rsid w:val="001633A8"/>
    <w:rsid w:val="001652AE"/>
    <w:rsid w:val="00165707"/>
    <w:rsid w:val="0016673B"/>
    <w:rsid w:val="00166932"/>
    <w:rsid w:val="0016797B"/>
    <w:rsid w:val="0017210D"/>
    <w:rsid w:val="001721AA"/>
    <w:rsid w:val="00172952"/>
    <w:rsid w:val="00177DC8"/>
    <w:rsid w:val="00180D81"/>
    <w:rsid w:val="0018263C"/>
    <w:rsid w:val="00184CFA"/>
    <w:rsid w:val="0018786D"/>
    <w:rsid w:val="00190361"/>
    <w:rsid w:val="00190397"/>
    <w:rsid w:val="00190788"/>
    <w:rsid w:val="00191E5F"/>
    <w:rsid w:val="00194B89"/>
    <w:rsid w:val="00194E71"/>
    <w:rsid w:val="00196380"/>
    <w:rsid w:val="00196623"/>
    <w:rsid w:val="001A36C7"/>
    <w:rsid w:val="001A4B36"/>
    <w:rsid w:val="001A7C60"/>
    <w:rsid w:val="001B2F28"/>
    <w:rsid w:val="001C3A61"/>
    <w:rsid w:val="001C4167"/>
    <w:rsid w:val="001C4794"/>
    <w:rsid w:val="001C7247"/>
    <w:rsid w:val="001C7BAF"/>
    <w:rsid w:val="001D2849"/>
    <w:rsid w:val="001D348D"/>
    <w:rsid w:val="001D36FF"/>
    <w:rsid w:val="001D5F0F"/>
    <w:rsid w:val="001E002F"/>
    <w:rsid w:val="001E1F0F"/>
    <w:rsid w:val="001E4298"/>
    <w:rsid w:val="001E6364"/>
    <w:rsid w:val="001E6AD3"/>
    <w:rsid w:val="001E6C1D"/>
    <w:rsid w:val="001F0AFD"/>
    <w:rsid w:val="001F128B"/>
    <w:rsid w:val="001F23D8"/>
    <w:rsid w:val="001F29ED"/>
    <w:rsid w:val="001F2C14"/>
    <w:rsid w:val="001F3E5A"/>
    <w:rsid w:val="001F4E8F"/>
    <w:rsid w:val="001F5D66"/>
    <w:rsid w:val="001F7611"/>
    <w:rsid w:val="001F77AE"/>
    <w:rsid w:val="0020232E"/>
    <w:rsid w:val="00203744"/>
    <w:rsid w:val="00205A0B"/>
    <w:rsid w:val="00211C1B"/>
    <w:rsid w:val="00211D9C"/>
    <w:rsid w:val="002128FD"/>
    <w:rsid w:val="00216A5C"/>
    <w:rsid w:val="00217201"/>
    <w:rsid w:val="00225110"/>
    <w:rsid w:val="0023211B"/>
    <w:rsid w:val="00232F88"/>
    <w:rsid w:val="0023399E"/>
    <w:rsid w:val="00235B67"/>
    <w:rsid w:val="00236955"/>
    <w:rsid w:val="00237537"/>
    <w:rsid w:val="00237914"/>
    <w:rsid w:val="00241F58"/>
    <w:rsid w:val="0024306D"/>
    <w:rsid w:val="00244131"/>
    <w:rsid w:val="002442FF"/>
    <w:rsid w:val="0024467E"/>
    <w:rsid w:val="00251CA9"/>
    <w:rsid w:val="002603EB"/>
    <w:rsid w:val="00261215"/>
    <w:rsid w:val="00263B63"/>
    <w:rsid w:val="002672BE"/>
    <w:rsid w:val="00267351"/>
    <w:rsid w:val="002678EC"/>
    <w:rsid w:val="00270258"/>
    <w:rsid w:val="002713BD"/>
    <w:rsid w:val="002714C0"/>
    <w:rsid w:val="002716CB"/>
    <w:rsid w:val="00273645"/>
    <w:rsid w:val="002749C4"/>
    <w:rsid w:val="00276062"/>
    <w:rsid w:val="0027746F"/>
    <w:rsid w:val="00277808"/>
    <w:rsid w:val="00280398"/>
    <w:rsid w:val="002819F8"/>
    <w:rsid w:val="002829E0"/>
    <w:rsid w:val="00285476"/>
    <w:rsid w:val="0028597E"/>
    <w:rsid w:val="00286D5A"/>
    <w:rsid w:val="00290A6E"/>
    <w:rsid w:val="00290DFD"/>
    <w:rsid w:val="00291D9F"/>
    <w:rsid w:val="00293EF7"/>
    <w:rsid w:val="00294C27"/>
    <w:rsid w:val="002A0781"/>
    <w:rsid w:val="002A15B2"/>
    <w:rsid w:val="002A4795"/>
    <w:rsid w:val="002A49A6"/>
    <w:rsid w:val="002B424D"/>
    <w:rsid w:val="002C11FC"/>
    <w:rsid w:val="002C1F93"/>
    <w:rsid w:val="002C254E"/>
    <w:rsid w:val="002C28DC"/>
    <w:rsid w:val="002D09A7"/>
    <w:rsid w:val="002D35B6"/>
    <w:rsid w:val="002D365F"/>
    <w:rsid w:val="002D4642"/>
    <w:rsid w:val="002D55AA"/>
    <w:rsid w:val="002E0A73"/>
    <w:rsid w:val="002E0D63"/>
    <w:rsid w:val="002E0ED5"/>
    <w:rsid w:val="002E25AF"/>
    <w:rsid w:val="002E307B"/>
    <w:rsid w:val="002E3EB7"/>
    <w:rsid w:val="002E6DA3"/>
    <w:rsid w:val="002E6DC0"/>
    <w:rsid w:val="002F09BA"/>
    <w:rsid w:val="002F1F0F"/>
    <w:rsid w:val="002F3884"/>
    <w:rsid w:val="002F4527"/>
    <w:rsid w:val="002F7D81"/>
    <w:rsid w:val="003069BF"/>
    <w:rsid w:val="00307FDE"/>
    <w:rsid w:val="003118D3"/>
    <w:rsid w:val="003139FB"/>
    <w:rsid w:val="0031455C"/>
    <w:rsid w:val="003154C4"/>
    <w:rsid w:val="00316353"/>
    <w:rsid w:val="003175C8"/>
    <w:rsid w:val="0032135A"/>
    <w:rsid w:val="00321ADC"/>
    <w:rsid w:val="003225B5"/>
    <w:rsid w:val="0032271C"/>
    <w:rsid w:val="0033652D"/>
    <w:rsid w:val="00337617"/>
    <w:rsid w:val="003452D9"/>
    <w:rsid w:val="00347192"/>
    <w:rsid w:val="003523BF"/>
    <w:rsid w:val="003544F3"/>
    <w:rsid w:val="00354B93"/>
    <w:rsid w:val="00364D2B"/>
    <w:rsid w:val="00366B16"/>
    <w:rsid w:val="0037247F"/>
    <w:rsid w:val="003729F0"/>
    <w:rsid w:val="00373F7E"/>
    <w:rsid w:val="00375039"/>
    <w:rsid w:val="003755F7"/>
    <w:rsid w:val="00376688"/>
    <w:rsid w:val="00376D0A"/>
    <w:rsid w:val="00377640"/>
    <w:rsid w:val="00377A48"/>
    <w:rsid w:val="003823EE"/>
    <w:rsid w:val="003846AF"/>
    <w:rsid w:val="0038689C"/>
    <w:rsid w:val="00386ED5"/>
    <w:rsid w:val="003878FC"/>
    <w:rsid w:val="00391D5F"/>
    <w:rsid w:val="00391FC1"/>
    <w:rsid w:val="00392394"/>
    <w:rsid w:val="00395E47"/>
    <w:rsid w:val="003A4115"/>
    <w:rsid w:val="003A5911"/>
    <w:rsid w:val="003B03E5"/>
    <w:rsid w:val="003B0684"/>
    <w:rsid w:val="003B3CE6"/>
    <w:rsid w:val="003B5C91"/>
    <w:rsid w:val="003C03D4"/>
    <w:rsid w:val="003C0A58"/>
    <w:rsid w:val="003C26C3"/>
    <w:rsid w:val="003C34C3"/>
    <w:rsid w:val="003C3B1E"/>
    <w:rsid w:val="003D17B4"/>
    <w:rsid w:val="003D1941"/>
    <w:rsid w:val="003D2A84"/>
    <w:rsid w:val="003D3C73"/>
    <w:rsid w:val="003D48B2"/>
    <w:rsid w:val="003D5B11"/>
    <w:rsid w:val="003D692A"/>
    <w:rsid w:val="003E11C6"/>
    <w:rsid w:val="003F1923"/>
    <w:rsid w:val="003F2A70"/>
    <w:rsid w:val="003F3A8F"/>
    <w:rsid w:val="003F4C20"/>
    <w:rsid w:val="003F4FD6"/>
    <w:rsid w:val="003F6161"/>
    <w:rsid w:val="004004D6"/>
    <w:rsid w:val="004006AC"/>
    <w:rsid w:val="004019F1"/>
    <w:rsid w:val="00401CB3"/>
    <w:rsid w:val="00403ADE"/>
    <w:rsid w:val="004109E3"/>
    <w:rsid w:val="00410CDB"/>
    <w:rsid w:val="00411B85"/>
    <w:rsid w:val="00420357"/>
    <w:rsid w:val="00423751"/>
    <w:rsid w:val="00427001"/>
    <w:rsid w:val="00427C72"/>
    <w:rsid w:val="00427D38"/>
    <w:rsid w:val="004312D6"/>
    <w:rsid w:val="00431DFC"/>
    <w:rsid w:val="00431E61"/>
    <w:rsid w:val="00432EC9"/>
    <w:rsid w:val="0043456B"/>
    <w:rsid w:val="00441A2F"/>
    <w:rsid w:val="00441CA8"/>
    <w:rsid w:val="00443405"/>
    <w:rsid w:val="004449DA"/>
    <w:rsid w:val="00444A20"/>
    <w:rsid w:val="00444B0F"/>
    <w:rsid w:val="0044760B"/>
    <w:rsid w:val="00450A3B"/>
    <w:rsid w:val="0045467E"/>
    <w:rsid w:val="00460E21"/>
    <w:rsid w:val="004620C0"/>
    <w:rsid w:val="00463253"/>
    <w:rsid w:val="00464873"/>
    <w:rsid w:val="0046505A"/>
    <w:rsid w:val="0047185E"/>
    <w:rsid w:val="00471B9A"/>
    <w:rsid w:val="00471FC5"/>
    <w:rsid w:val="00476A96"/>
    <w:rsid w:val="00476B6E"/>
    <w:rsid w:val="004828F3"/>
    <w:rsid w:val="00482DED"/>
    <w:rsid w:val="004841A3"/>
    <w:rsid w:val="004855D2"/>
    <w:rsid w:val="00485EC0"/>
    <w:rsid w:val="0048706F"/>
    <w:rsid w:val="00487110"/>
    <w:rsid w:val="00490D1E"/>
    <w:rsid w:val="004944D5"/>
    <w:rsid w:val="00495F43"/>
    <w:rsid w:val="00496870"/>
    <w:rsid w:val="004A2BB1"/>
    <w:rsid w:val="004A7AF2"/>
    <w:rsid w:val="004B005A"/>
    <w:rsid w:val="004B0464"/>
    <w:rsid w:val="004B0B62"/>
    <w:rsid w:val="004B0F77"/>
    <w:rsid w:val="004B225D"/>
    <w:rsid w:val="004B227E"/>
    <w:rsid w:val="004B2F71"/>
    <w:rsid w:val="004B36B1"/>
    <w:rsid w:val="004B50F9"/>
    <w:rsid w:val="004B5CD8"/>
    <w:rsid w:val="004B6FB3"/>
    <w:rsid w:val="004C036F"/>
    <w:rsid w:val="004C1D74"/>
    <w:rsid w:val="004C3013"/>
    <w:rsid w:val="004C54AA"/>
    <w:rsid w:val="004C5D4A"/>
    <w:rsid w:val="004C67DC"/>
    <w:rsid w:val="004D67D4"/>
    <w:rsid w:val="004D7AD0"/>
    <w:rsid w:val="004E2977"/>
    <w:rsid w:val="004E4599"/>
    <w:rsid w:val="004E634A"/>
    <w:rsid w:val="004E6B54"/>
    <w:rsid w:val="004E7B49"/>
    <w:rsid w:val="004F0FC0"/>
    <w:rsid w:val="004F2000"/>
    <w:rsid w:val="004F2F2A"/>
    <w:rsid w:val="004F5B56"/>
    <w:rsid w:val="004F77A0"/>
    <w:rsid w:val="005007E7"/>
    <w:rsid w:val="00502305"/>
    <w:rsid w:val="00503F60"/>
    <w:rsid w:val="00507E8E"/>
    <w:rsid w:val="00510488"/>
    <w:rsid w:val="00511C1C"/>
    <w:rsid w:val="00512036"/>
    <w:rsid w:val="00512FF3"/>
    <w:rsid w:val="005130C9"/>
    <w:rsid w:val="00513DAE"/>
    <w:rsid w:val="00514BA6"/>
    <w:rsid w:val="005152AA"/>
    <w:rsid w:val="005163A2"/>
    <w:rsid w:val="0052071A"/>
    <w:rsid w:val="00521B27"/>
    <w:rsid w:val="00522362"/>
    <w:rsid w:val="005227BF"/>
    <w:rsid w:val="005234F8"/>
    <w:rsid w:val="005235E9"/>
    <w:rsid w:val="00525F2B"/>
    <w:rsid w:val="0052654F"/>
    <w:rsid w:val="00526C1B"/>
    <w:rsid w:val="005274B6"/>
    <w:rsid w:val="00527AB6"/>
    <w:rsid w:val="005341D2"/>
    <w:rsid w:val="00535614"/>
    <w:rsid w:val="00535B11"/>
    <w:rsid w:val="00537F48"/>
    <w:rsid w:val="0054222E"/>
    <w:rsid w:val="00542E39"/>
    <w:rsid w:val="00544147"/>
    <w:rsid w:val="00545323"/>
    <w:rsid w:val="00545F3B"/>
    <w:rsid w:val="005463BC"/>
    <w:rsid w:val="00551409"/>
    <w:rsid w:val="005526A2"/>
    <w:rsid w:val="005529E7"/>
    <w:rsid w:val="00553DDE"/>
    <w:rsid w:val="00554B52"/>
    <w:rsid w:val="00555316"/>
    <w:rsid w:val="0056122B"/>
    <w:rsid w:val="0056171F"/>
    <w:rsid w:val="00561D16"/>
    <w:rsid w:val="00561D84"/>
    <w:rsid w:val="005626A2"/>
    <w:rsid w:val="00562770"/>
    <w:rsid w:val="005638C3"/>
    <w:rsid w:val="00563C42"/>
    <w:rsid w:val="00565B98"/>
    <w:rsid w:val="00565CDC"/>
    <w:rsid w:val="00565F4B"/>
    <w:rsid w:val="00567218"/>
    <w:rsid w:val="0057047A"/>
    <w:rsid w:val="00570B85"/>
    <w:rsid w:val="00570E58"/>
    <w:rsid w:val="0057226D"/>
    <w:rsid w:val="00573676"/>
    <w:rsid w:val="00575B3C"/>
    <w:rsid w:val="00575BDE"/>
    <w:rsid w:val="0057697A"/>
    <w:rsid w:val="00577724"/>
    <w:rsid w:val="0058110F"/>
    <w:rsid w:val="00583CAB"/>
    <w:rsid w:val="005869D0"/>
    <w:rsid w:val="00586D24"/>
    <w:rsid w:val="00594DCE"/>
    <w:rsid w:val="0059681B"/>
    <w:rsid w:val="005A13E8"/>
    <w:rsid w:val="005A14EE"/>
    <w:rsid w:val="005A2364"/>
    <w:rsid w:val="005B089D"/>
    <w:rsid w:val="005B3D09"/>
    <w:rsid w:val="005B48B6"/>
    <w:rsid w:val="005B4C3A"/>
    <w:rsid w:val="005B6C00"/>
    <w:rsid w:val="005B7BE2"/>
    <w:rsid w:val="005C04AA"/>
    <w:rsid w:val="005C478D"/>
    <w:rsid w:val="005C4E89"/>
    <w:rsid w:val="005C5F2B"/>
    <w:rsid w:val="005C6209"/>
    <w:rsid w:val="005C7882"/>
    <w:rsid w:val="005D0F5E"/>
    <w:rsid w:val="005D1D2F"/>
    <w:rsid w:val="005D2FB6"/>
    <w:rsid w:val="005D407B"/>
    <w:rsid w:val="005D44BC"/>
    <w:rsid w:val="005D6158"/>
    <w:rsid w:val="005D7AF5"/>
    <w:rsid w:val="005E0C53"/>
    <w:rsid w:val="005E308A"/>
    <w:rsid w:val="005F051E"/>
    <w:rsid w:val="005F2060"/>
    <w:rsid w:val="005F3300"/>
    <w:rsid w:val="005F3999"/>
    <w:rsid w:val="005F56DC"/>
    <w:rsid w:val="005F6861"/>
    <w:rsid w:val="00600B4C"/>
    <w:rsid w:val="0060101B"/>
    <w:rsid w:val="006043A3"/>
    <w:rsid w:val="00604CF3"/>
    <w:rsid w:val="006068A9"/>
    <w:rsid w:val="00613CEB"/>
    <w:rsid w:val="00616764"/>
    <w:rsid w:val="00616923"/>
    <w:rsid w:val="006175A2"/>
    <w:rsid w:val="006215F7"/>
    <w:rsid w:val="00622FE7"/>
    <w:rsid w:val="0062437B"/>
    <w:rsid w:val="00625636"/>
    <w:rsid w:val="00625D13"/>
    <w:rsid w:val="00632134"/>
    <w:rsid w:val="00635006"/>
    <w:rsid w:val="006434D9"/>
    <w:rsid w:val="00643D22"/>
    <w:rsid w:val="006442A5"/>
    <w:rsid w:val="006442AF"/>
    <w:rsid w:val="0064620C"/>
    <w:rsid w:val="00646AAB"/>
    <w:rsid w:val="006479AF"/>
    <w:rsid w:val="00651077"/>
    <w:rsid w:val="00652DC5"/>
    <w:rsid w:val="00652F7A"/>
    <w:rsid w:val="00654A28"/>
    <w:rsid w:val="00655A12"/>
    <w:rsid w:val="00655A76"/>
    <w:rsid w:val="00656DEB"/>
    <w:rsid w:val="00660DB4"/>
    <w:rsid w:val="00661D71"/>
    <w:rsid w:val="00665FC9"/>
    <w:rsid w:val="006665CD"/>
    <w:rsid w:val="00667B34"/>
    <w:rsid w:val="00673B18"/>
    <w:rsid w:val="006742C5"/>
    <w:rsid w:val="00677C99"/>
    <w:rsid w:val="006801CE"/>
    <w:rsid w:val="006827D9"/>
    <w:rsid w:val="00686DA7"/>
    <w:rsid w:val="00690B78"/>
    <w:rsid w:val="00692920"/>
    <w:rsid w:val="00692AA0"/>
    <w:rsid w:val="006938E7"/>
    <w:rsid w:val="00697B8C"/>
    <w:rsid w:val="006A0AF9"/>
    <w:rsid w:val="006A1621"/>
    <w:rsid w:val="006A3C88"/>
    <w:rsid w:val="006A4D2C"/>
    <w:rsid w:val="006B12EC"/>
    <w:rsid w:val="006B6253"/>
    <w:rsid w:val="006B6ACA"/>
    <w:rsid w:val="006C0497"/>
    <w:rsid w:val="006C11D6"/>
    <w:rsid w:val="006C18E3"/>
    <w:rsid w:val="006C190B"/>
    <w:rsid w:val="006C4D1E"/>
    <w:rsid w:val="006C5DBE"/>
    <w:rsid w:val="006D0E53"/>
    <w:rsid w:val="006D3BF7"/>
    <w:rsid w:val="006D40F3"/>
    <w:rsid w:val="006D5B6C"/>
    <w:rsid w:val="006D63A0"/>
    <w:rsid w:val="006D6E2D"/>
    <w:rsid w:val="006E15E7"/>
    <w:rsid w:val="006E5980"/>
    <w:rsid w:val="006F2B9E"/>
    <w:rsid w:val="006F41CE"/>
    <w:rsid w:val="006F42B8"/>
    <w:rsid w:val="006F5069"/>
    <w:rsid w:val="006F5239"/>
    <w:rsid w:val="006F5759"/>
    <w:rsid w:val="006F5BA6"/>
    <w:rsid w:val="006F73B2"/>
    <w:rsid w:val="00700A6D"/>
    <w:rsid w:val="00700D70"/>
    <w:rsid w:val="00701C86"/>
    <w:rsid w:val="00702FA0"/>
    <w:rsid w:val="0070309B"/>
    <w:rsid w:val="0070518C"/>
    <w:rsid w:val="00705E6B"/>
    <w:rsid w:val="007122EE"/>
    <w:rsid w:val="0071281D"/>
    <w:rsid w:val="00715067"/>
    <w:rsid w:val="00715455"/>
    <w:rsid w:val="00716A2B"/>
    <w:rsid w:val="00717165"/>
    <w:rsid w:val="0072016F"/>
    <w:rsid w:val="00720361"/>
    <w:rsid w:val="0072116E"/>
    <w:rsid w:val="00721247"/>
    <w:rsid w:val="007214EB"/>
    <w:rsid w:val="00723952"/>
    <w:rsid w:val="00723FCC"/>
    <w:rsid w:val="007262A6"/>
    <w:rsid w:val="00730849"/>
    <w:rsid w:val="00730AB5"/>
    <w:rsid w:val="00731663"/>
    <w:rsid w:val="007325C2"/>
    <w:rsid w:val="0073359C"/>
    <w:rsid w:val="00735036"/>
    <w:rsid w:val="007365D4"/>
    <w:rsid w:val="00736F41"/>
    <w:rsid w:val="00742972"/>
    <w:rsid w:val="007441A2"/>
    <w:rsid w:val="00744AE1"/>
    <w:rsid w:val="00747023"/>
    <w:rsid w:val="007546B9"/>
    <w:rsid w:val="00756701"/>
    <w:rsid w:val="00760DB7"/>
    <w:rsid w:val="00760F2A"/>
    <w:rsid w:val="00760FA5"/>
    <w:rsid w:val="00762340"/>
    <w:rsid w:val="007635FB"/>
    <w:rsid w:val="00763CF3"/>
    <w:rsid w:val="007651B3"/>
    <w:rsid w:val="00766742"/>
    <w:rsid w:val="007669EF"/>
    <w:rsid w:val="00771872"/>
    <w:rsid w:val="0077250E"/>
    <w:rsid w:val="00774281"/>
    <w:rsid w:val="00774E67"/>
    <w:rsid w:val="00775A43"/>
    <w:rsid w:val="0077774D"/>
    <w:rsid w:val="007803CE"/>
    <w:rsid w:val="0078051E"/>
    <w:rsid w:val="00781E20"/>
    <w:rsid w:val="00781EA5"/>
    <w:rsid w:val="0078367E"/>
    <w:rsid w:val="00784423"/>
    <w:rsid w:val="00784CB2"/>
    <w:rsid w:val="0078751C"/>
    <w:rsid w:val="00791E35"/>
    <w:rsid w:val="0079244D"/>
    <w:rsid w:val="00792503"/>
    <w:rsid w:val="00793B2B"/>
    <w:rsid w:val="007952A1"/>
    <w:rsid w:val="0079566C"/>
    <w:rsid w:val="007A0955"/>
    <w:rsid w:val="007A59AF"/>
    <w:rsid w:val="007B0A69"/>
    <w:rsid w:val="007B3FA3"/>
    <w:rsid w:val="007B4CB8"/>
    <w:rsid w:val="007B64CB"/>
    <w:rsid w:val="007B722E"/>
    <w:rsid w:val="007B7A90"/>
    <w:rsid w:val="007C27CD"/>
    <w:rsid w:val="007C2C69"/>
    <w:rsid w:val="007C5E60"/>
    <w:rsid w:val="007C5F06"/>
    <w:rsid w:val="007C643F"/>
    <w:rsid w:val="007C64C3"/>
    <w:rsid w:val="007D0634"/>
    <w:rsid w:val="007D1E6B"/>
    <w:rsid w:val="007D36CA"/>
    <w:rsid w:val="007D3946"/>
    <w:rsid w:val="007D4713"/>
    <w:rsid w:val="007D66DF"/>
    <w:rsid w:val="007E1922"/>
    <w:rsid w:val="007E4B74"/>
    <w:rsid w:val="007F581C"/>
    <w:rsid w:val="007F7966"/>
    <w:rsid w:val="00800A26"/>
    <w:rsid w:val="00800C31"/>
    <w:rsid w:val="00802DF9"/>
    <w:rsid w:val="008047C8"/>
    <w:rsid w:val="00805ACE"/>
    <w:rsid w:val="00806B58"/>
    <w:rsid w:val="00810CBC"/>
    <w:rsid w:val="008111C4"/>
    <w:rsid w:val="008124A1"/>
    <w:rsid w:val="00816ABA"/>
    <w:rsid w:val="00822881"/>
    <w:rsid w:val="00822FCA"/>
    <w:rsid w:val="00825BA9"/>
    <w:rsid w:val="00826769"/>
    <w:rsid w:val="00827106"/>
    <w:rsid w:val="0082728A"/>
    <w:rsid w:val="008304B5"/>
    <w:rsid w:val="0083285A"/>
    <w:rsid w:val="00832C1C"/>
    <w:rsid w:val="00835115"/>
    <w:rsid w:val="00836D92"/>
    <w:rsid w:val="00841856"/>
    <w:rsid w:val="00841B26"/>
    <w:rsid w:val="0084414B"/>
    <w:rsid w:val="00844276"/>
    <w:rsid w:val="00850631"/>
    <w:rsid w:val="008518B3"/>
    <w:rsid w:val="00851E13"/>
    <w:rsid w:val="008521A3"/>
    <w:rsid w:val="0085433A"/>
    <w:rsid w:val="0085458A"/>
    <w:rsid w:val="008547C1"/>
    <w:rsid w:val="00855525"/>
    <w:rsid w:val="00856FF1"/>
    <w:rsid w:val="008572A7"/>
    <w:rsid w:val="00860EE4"/>
    <w:rsid w:val="00862104"/>
    <w:rsid w:val="0086257F"/>
    <w:rsid w:val="00862954"/>
    <w:rsid w:val="00871D84"/>
    <w:rsid w:val="00873BBD"/>
    <w:rsid w:val="008776AC"/>
    <w:rsid w:val="00880157"/>
    <w:rsid w:val="00880FAB"/>
    <w:rsid w:val="008810D7"/>
    <w:rsid w:val="008814C5"/>
    <w:rsid w:val="00881C1B"/>
    <w:rsid w:val="00882130"/>
    <w:rsid w:val="008824C5"/>
    <w:rsid w:val="00882612"/>
    <w:rsid w:val="00882F4D"/>
    <w:rsid w:val="00884288"/>
    <w:rsid w:val="00885EBD"/>
    <w:rsid w:val="00892177"/>
    <w:rsid w:val="0089276A"/>
    <w:rsid w:val="00892FBF"/>
    <w:rsid w:val="00893122"/>
    <w:rsid w:val="00893659"/>
    <w:rsid w:val="00894B45"/>
    <w:rsid w:val="00895201"/>
    <w:rsid w:val="008A29B5"/>
    <w:rsid w:val="008A449D"/>
    <w:rsid w:val="008A4561"/>
    <w:rsid w:val="008A4A99"/>
    <w:rsid w:val="008A53B8"/>
    <w:rsid w:val="008B2344"/>
    <w:rsid w:val="008B40C4"/>
    <w:rsid w:val="008B6CB4"/>
    <w:rsid w:val="008B6E86"/>
    <w:rsid w:val="008B7EAC"/>
    <w:rsid w:val="008C13D7"/>
    <w:rsid w:val="008C2C35"/>
    <w:rsid w:val="008C315B"/>
    <w:rsid w:val="008D2932"/>
    <w:rsid w:val="008D399C"/>
    <w:rsid w:val="008D43B1"/>
    <w:rsid w:val="008D4C92"/>
    <w:rsid w:val="008D5659"/>
    <w:rsid w:val="008D5DB0"/>
    <w:rsid w:val="008E3D02"/>
    <w:rsid w:val="008E65BD"/>
    <w:rsid w:val="008F0072"/>
    <w:rsid w:val="008F1516"/>
    <w:rsid w:val="008F1A17"/>
    <w:rsid w:val="008F61F8"/>
    <w:rsid w:val="009007A6"/>
    <w:rsid w:val="00900890"/>
    <w:rsid w:val="00904385"/>
    <w:rsid w:val="009072B8"/>
    <w:rsid w:val="0090798C"/>
    <w:rsid w:val="00911D0E"/>
    <w:rsid w:val="009123E2"/>
    <w:rsid w:val="00913A7E"/>
    <w:rsid w:val="00916F2C"/>
    <w:rsid w:val="009171D4"/>
    <w:rsid w:val="00920138"/>
    <w:rsid w:val="00920684"/>
    <w:rsid w:val="00921067"/>
    <w:rsid w:val="00921623"/>
    <w:rsid w:val="0092166E"/>
    <w:rsid w:val="00921CBB"/>
    <w:rsid w:val="009224D7"/>
    <w:rsid w:val="00922EB2"/>
    <w:rsid w:val="00924C4E"/>
    <w:rsid w:val="00926446"/>
    <w:rsid w:val="00926B20"/>
    <w:rsid w:val="0092705E"/>
    <w:rsid w:val="00927F24"/>
    <w:rsid w:val="00932951"/>
    <w:rsid w:val="0093496F"/>
    <w:rsid w:val="00936856"/>
    <w:rsid w:val="00937866"/>
    <w:rsid w:val="0094158F"/>
    <w:rsid w:val="00941B96"/>
    <w:rsid w:val="00941FB4"/>
    <w:rsid w:val="00944B30"/>
    <w:rsid w:val="00945760"/>
    <w:rsid w:val="0094718B"/>
    <w:rsid w:val="009472F9"/>
    <w:rsid w:val="0095089C"/>
    <w:rsid w:val="00951C61"/>
    <w:rsid w:val="009530FD"/>
    <w:rsid w:val="0095589F"/>
    <w:rsid w:val="00955C99"/>
    <w:rsid w:val="009607E0"/>
    <w:rsid w:val="00964899"/>
    <w:rsid w:val="00966C99"/>
    <w:rsid w:val="00967500"/>
    <w:rsid w:val="00970206"/>
    <w:rsid w:val="009747AB"/>
    <w:rsid w:val="00974CC2"/>
    <w:rsid w:val="00975685"/>
    <w:rsid w:val="0097724D"/>
    <w:rsid w:val="0097733E"/>
    <w:rsid w:val="00980159"/>
    <w:rsid w:val="0098653F"/>
    <w:rsid w:val="0098734D"/>
    <w:rsid w:val="00987C60"/>
    <w:rsid w:val="00990741"/>
    <w:rsid w:val="00992E64"/>
    <w:rsid w:val="009932CE"/>
    <w:rsid w:val="0099387F"/>
    <w:rsid w:val="00994FD4"/>
    <w:rsid w:val="00995C59"/>
    <w:rsid w:val="00995F47"/>
    <w:rsid w:val="009962FB"/>
    <w:rsid w:val="00997D67"/>
    <w:rsid w:val="009A0A68"/>
    <w:rsid w:val="009A0B98"/>
    <w:rsid w:val="009A0C19"/>
    <w:rsid w:val="009A5707"/>
    <w:rsid w:val="009A5DC2"/>
    <w:rsid w:val="009B7561"/>
    <w:rsid w:val="009B7681"/>
    <w:rsid w:val="009D13A8"/>
    <w:rsid w:val="009D1DFA"/>
    <w:rsid w:val="009D413A"/>
    <w:rsid w:val="009D4887"/>
    <w:rsid w:val="009D4D79"/>
    <w:rsid w:val="009D7297"/>
    <w:rsid w:val="009E0242"/>
    <w:rsid w:val="009E3767"/>
    <w:rsid w:val="009E6E27"/>
    <w:rsid w:val="009E78A2"/>
    <w:rsid w:val="009F34BB"/>
    <w:rsid w:val="009F6A90"/>
    <w:rsid w:val="00A0006C"/>
    <w:rsid w:val="00A0280F"/>
    <w:rsid w:val="00A06F09"/>
    <w:rsid w:val="00A11016"/>
    <w:rsid w:val="00A1111C"/>
    <w:rsid w:val="00A1189F"/>
    <w:rsid w:val="00A11DD5"/>
    <w:rsid w:val="00A120FB"/>
    <w:rsid w:val="00A1297C"/>
    <w:rsid w:val="00A13A30"/>
    <w:rsid w:val="00A20D46"/>
    <w:rsid w:val="00A30F22"/>
    <w:rsid w:val="00A32C11"/>
    <w:rsid w:val="00A32DE7"/>
    <w:rsid w:val="00A33A19"/>
    <w:rsid w:val="00A3443F"/>
    <w:rsid w:val="00A3764C"/>
    <w:rsid w:val="00A418E1"/>
    <w:rsid w:val="00A4573A"/>
    <w:rsid w:val="00A4712D"/>
    <w:rsid w:val="00A501F6"/>
    <w:rsid w:val="00A51250"/>
    <w:rsid w:val="00A52277"/>
    <w:rsid w:val="00A523C9"/>
    <w:rsid w:val="00A52DAB"/>
    <w:rsid w:val="00A54E59"/>
    <w:rsid w:val="00A554BD"/>
    <w:rsid w:val="00A57A15"/>
    <w:rsid w:val="00A57E4C"/>
    <w:rsid w:val="00A62B10"/>
    <w:rsid w:val="00A63CFF"/>
    <w:rsid w:val="00A66550"/>
    <w:rsid w:val="00A73672"/>
    <w:rsid w:val="00A742FA"/>
    <w:rsid w:val="00A74AEF"/>
    <w:rsid w:val="00A77BB9"/>
    <w:rsid w:val="00A813C6"/>
    <w:rsid w:val="00A81830"/>
    <w:rsid w:val="00A82F1C"/>
    <w:rsid w:val="00A8744B"/>
    <w:rsid w:val="00A87A7E"/>
    <w:rsid w:val="00A87B6C"/>
    <w:rsid w:val="00A90D2E"/>
    <w:rsid w:val="00A93FA7"/>
    <w:rsid w:val="00A9637D"/>
    <w:rsid w:val="00AA0198"/>
    <w:rsid w:val="00AA08E3"/>
    <w:rsid w:val="00AA65B3"/>
    <w:rsid w:val="00AA7CD1"/>
    <w:rsid w:val="00AB085B"/>
    <w:rsid w:val="00AB2C32"/>
    <w:rsid w:val="00AB72AD"/>
    <w:rsid w:val="00AB79B3"/>
    <w:rsid w:val="00AC0961"/>
    <w:rsid w:val="00AC4A23"/>
    <w:rsid w:val="00AC4E9A"/>
    <w:rsid w:val="00AC5225"/>
    <w:rsid w:val="00AD0796"/>
    <w:rsid w:val="00AD11F9"/>
    <w:rsid w:val="00AD45E4"/>
    <w:rsid w:val="00AD660D"/>
    <w:rsid w:val="00AD7FC9"/>
    <w:rsid w:val="00AE224C"/>
    <w:rsid w:val="00AE44D5"/>
    <w:rsid w:val="00AE49DD"/>
    <w:rsid w:val="00AE4BF0"/>
    <w:rsid w:val="00AE532E"/>
    <w:rsid w:val="00AE73FC"/>
    <w:rsid w:val="00AE74E1"/>
    <w:rsid w:val="00AF34B8"/>
    <w:rsid w:val="00AF4169"/>
    <w:rsid w:val="00AF45EE"/>
    <w:rsid w:val="00AF6C81"/>
    <w:rsid w:val="00B00B8E"/>
    <w:rsid w:val="00B018AA"/>
    <w:rsid w:val="00B018F7"/>
    <w:rsid w:val="00B16969"/>
    <w:rsid w:val="00B202BF"/>
    <w:rsid w:val="00B21D2C"/>
    <w:rsid w:val="00B22486"/>
    <w:rsid w:val="00B2513E"/>
    <w:rsid w:val="00B2684F"/>
    <w:rsid w:val="00B276D5"/>
    <w:rsid w:val="00B27B08"/>
    <w:rsid w:val="00B31991"/>
    <w:rsid w:val="00B32938"/>
    <w:rsid w:val="00B34171"/>
    <w:rsid w:val="00B352BF"/>
    <w:rsid w:val="00B355CD"/>
    <w:rsid w:val="00B35A54"/>
    <w:rsid w:val="00B364F5"/>
    <w:rsid w:val="00B36CB6"/>
    <w:rsid w:val="00B37D9C"/>
    <w:rsid w:val="00B40F15"/>
    <w:rsid w:val="00B43121"/>
    <w:rsid w:val="00B43298"/>
    <w:rsid w:val="00B5118A"/>
    <w:rsid w:val="00B51324"/>
    <w:rsid w:val="00B534C5"/>
    <w:rsid w:val="00B54B08"/>
    <w:rsid w:val="00B63292"/>
    <w:rsid w:val="00B64102"/>
    <w:rsid w:val="00B64C56"/>
    <w:rsid w:val="00B70F4D"/>
    <w:rsid w:val="00B73BBE"/>
    <w:rsid w:val="00B740AA"/>
    <w:rsid w:val="00B750A0"/>
    <w:rsid w:val="00B753AB"/>
    <w:rsid w:val="00B759E7"/>
    <w:rsid w:val="00B8207E"/>
    <w:rsid w:val="00B823D2"/>
    <w:rsid w:val="00B839A5"/>
    <w:rsid w:val="00B84891"/>
    <w:rsid w:val="00B852B0"/>
    <w:rsid w:val="00B85679"/>
    <w:rsid w:val="00B86E62"/>
    <w:rsid w:val="00B90DBD"/>
    <w:rsid w:val="00B92204"/>
    <w:rsid w:val="00B9392F"/>
    <w:rsid w:val="00B9551A"/>
    <w:rsid w:val="00B957CA"/>
    <w:rsid w:val="00B972E1"/>
    <w:rsid w:val="00BA0D0B"/>
    <w:rsid w:val="00BA2CEF"/>
    <w:rsid w:val="00BA406A"/>
    <w:rsid w:val="00BA4227"/>
    <w:rsid w:val="00BA4EED"/>
    <w:rsid w:val="00BA6C59"/>
    <w:rsid w:val="00BA704D"/>
    <w:rsid w:val="00BB1090"/>
    <w:rsid w:val="00BB1BA9"/>
    <w:rsid w:val="00BB20B9"/>
    <w:rsid w:val="00BB3444"/>
    <w:rsid w:val="00BB530F"/>
    <w:rsid w:val="00BC704D"/>
    <w:rsid w:val="00BD3283"/>
    <w:rsid w:val="00BD6B44"/>
    <w:rsid w:val="00BD6FA8"/>
    <w:rsid w:val="00BD76EC"/>
    <w:rsid w:val="00BE02A4"/>
    <w:rsid w:val="00BE0A00"/>
    <w:rsid w:val="00BE4E54"/>
    <w:rsid w:val="00BF342A"/>
    <w:rsid w:val="00BF3902"/>
    <w:rsid w:val="00BF3BC1"/>
    <w:rsid w:val="00BF3EAF"/>
    <w:rsid w:val="00BF4940"/>
    <w:rsid w:val="00BF6B40"/>
    <w:rsid w:val="00BF7710"/>
    <w:rsid w:val="00C00757"/>
    <w:rsid w:val="00C03905"/>
    <w:rsid w:val="00C04A9B"/>
    <w:rsid w:val="00C073CE"/>
    <w:rsid w:val="00C07F06"/>
    <w:rsid w:val="00C11843"/>
    <w:rsid w:val="00C139A1"/>
    <w:rsid w:val="00C13EF2"/>
    <w:rsid w:val="00C141F3"/>
    <w:rsid w:val="00C147C9"/>
    <w:rsid w:val="00C14F9D"/>
    <w:rsid w:val="00C208E4"/>
    <w:rsid w:val="00C20CF9"/>
    <w:rsid w:val="00C24242"/>
    <w:rsid w:val="00C247F5"/>
    <w:rsid w:val="00C2481A"/>
    <w:rsid w:val="00C249F7"/>
    <w:rsid w:val="00C26755"/>
    <w:rsid w:val="00C27066"/>
    <w:rsid w:val="00C3101A"/>
    <w:rsid w:val="00C32446"/>
    <w:rsid w:val="00C32C15"/>
    <w:rsid w:val="00C33E74"/>
    <w:rsid w:val="00C35C6D"/>
    <w:rsid w:val="00C362C1"/>
    <w:rsid w:val="00C40CBD"/>
    <w:rsid w:val="00C4180D"/>
    <w:rsid w:val="00C44A48"/>
    <w:rsid w:val="00C45D2E"/>
    <w:rsid w:val="00C47DB0"/>
    <w:rsid w:val="00C552B7"/>
    <w:rsid w:val="00C553C9"/>
    <w:rsid w:val="00C56C29"/>
    <w:rsid w:val="00C62334"/>
    <w:rsid w:val="00C6374B"/>
    <w:rsid w:val="00C63CF3"/>
    <w:rsid w:val="00C67796"/>
    <w:rsid w:val="00C6779E"/>
    <w:rsid w:val="00C717DC"/>
    <w:rsid w:val="00C71FB6"/>
    <w:rsid w:val="00C72203"/>
    <w:rsid w:val="00C752B9"/>
    <w:rsid w:val="00C758AA"/>
    <w:rsid w:val="00C76C01"/>
    <w:rsid w:val="00C811B4"/>
    <w:rsid w:val="00C864E3"/>
    <w:rsid w:val="00C9132F"/>
    <w:rsid w:val="00C9212C"/>
    <w:rsid w:val="00C92489"/>
    <w:rsid w:val="00C94885"/>
    <w:rsid w:val="00C95292"/>
    <w:rsid w:val="00C95BAA"/>
    <w:rsid w:val="00CA0791"/>
    <w:rsid w:val="00CA2A20"/>
    <w:rsid w:val="00CA6CC9"/>
    <w:rsid w:val="00CB01F9"/>
    <w:rsid w:val="00CB0747"/>
    <w:rsid w:val="00CB0912"/>
    <w:rsid w:val="00CB227A"/>
    <w:rsid w:val="00CB3D07"/>
    <w:rsid w:val="00CB4961"/>
    <w:rsid w:val="00CC3F5E"/>
    <w:rsid w:val="00CC6407"/>
    <w:rsid w:val="00CD34DB"/>
    <w:rsid w:val="00CD4A74"/>
    <w:rsid w:val="00CD4BC3"/>
    <w:rsid w:val="00CD5280"/>
    <w:rsid w:val="00CD5E6E"/>
    <w:rsid w:val="00CD7CA2"/>
    <w:rsid w:val="00CE0186"/>
    <w:rsid w:val="00CE0966"/>
    <w:rsid w:val="00CE64E6"/>
    <w:rsid w:val="00CE7D6F"/>
    <w:rsid w:val="00CE7E30"/>
    <w:rsid w:val="00CF1504"/>
    <w:rsid w:val="00CF251D"/>
    <w:rsid w:val="00CF45E5"/>
    <w:rsid w:val="00CF68D0"/>
    <w:rsid w:val="00CF7426"/>
    <w:rsid w:val="00CF7D84"/>
    <w:rsid w:val="00D01845"/>
    <w:rsid w:val="00D01CD4"/>
    <w:rsid w:val="00D022EB"/>
    <w:rsid w:val="00D03AB8"/>
    <w:rsid w:val="00D04245"/>
    <w:rsid w:val="00D04C13"/>
    <w:rsid w:val="00D05FC5"/>
    <w:rsid w:val="00D072C1"/>
    <w:rsid w:val="00D1045D"/>
    <w:rsid w:val="00D105F3"/>
    <w:rsid w:val="00D11082"/>
    <w:rsid w:val="00D12F92"/>
    <w:rsid w:val="00D145B1"/>
    <w:rsid w:val="00D149E5"/>
    <w:rsid w:val="00D15303"/>
    <w:rsid w:val="00D154B4"/>
    <w:rsid w:val="00D17A98"/>
    <w:rsid w:val="00D17E08"/>
    <w:rsid w:val="00D20997"/>
    <w:rsid w:val="00D229D4"/>
    <w:rsid w:val="00D23E39"/>
    <w:rsid w:val="00D24A17"/>
    <w:rsid w:val="00D24A2F"/>
    <w:rsid w:val="00D24F2E"/>
    <w:rsid w:val="00D2756B"/>
    <w:rsid w:val="00D27B17"/>
    <w:rsid w:val="00D31096"/>
    <w:rsid w:val="00D333E2"/>
    <w:rsid w:val="00D33E55"/>
    <w:rsid w:val="00D34FC3"/>
    <w:rsid w:val="00D35EC9"/>
    <w:rsid w:val="00D3725A"/>
    <w:rsid w:val="00D37FD8"/>
    <w:rsid w:val="00D41053"/>
    <w:rsid w:val="00D41229"/>
    <w:rsid w:val="00D43526"/>
    <w:rsid w:val="00D45857"/>
    <w:rsid w:val="00D45D1D"/>
    <w:rsid w:val="00D50964"/>
    <w:rsid w:val="00D525E5"/>
    <w:rsid w:val="00D527B2"/>
    <w:rsid w:val="00D53C38"/>
    <w:rsid w:val="00D57469"/>
    <w:rsid w:val="00D6027A"/>
    <w:rsid w:val="00D60BA2"/>
    <w:rsid w:val="00D66096"/>
    <w:rsid w:val="00D70EF4"/>
    <w:rsid w:val="00D74686"/>
    <w:rsid w:val="00D7690D"/>
    <w:rsid w:val="00D76979"/>
    <w:rsid w:val="00D77AC6"/>
    <w:rsid w:val="00D8047F"/>
    <w:rsid w:val="00D8335D"/>
    <w:rsid w:val="00D84383"/>
    <w:rsid w:val="00D8496D"/>
    <w:rsid w:val="00D8567C"/>
    <w:rsid w:val="00D8791D"/>
    <w:rsid w:val="00D87FAA"/>
    <w:rsid w:val="00D903AE"/>
    <w:rsid w:val="00D90485"/>
    <w:rsid w:val="00D9152C"/>
    <w:rsid w:val="00D9617F"/>
    <w:rsid w:val="00D964AC"/>
    <w:rsid w:val="00DA2470"/>
    <w:rsid w:val="00DA4EE8"/>
    <w:rsid w:val="00DA7E86"/>
    <w:rsid w:val="00DB0EA4"/>
    <w:rsid w:val="00DB1674"/>
    <w:rsid w:val="00DB295E"/>
    <w:rsid w:val="00DB3B72"/>
    <w:rsid w:val="00DB3E23"/>
    <w:rsid w:val="00DB4CA0"/>
    <w:rsid w:val="00DB660B"/>
    <w:rsid w:val="00DB6A4B"/>
    <w:rsid w:val="00DC1D28"/>
    <w:rsid w:val="00DC2EE1"/>
    <w:rsid w:val="00DC4188"/>
    <w:rsid w:val="00DC5AE2"/>
    <w:rsid w:val="00DC5D5F"/>
    <w:rsid w:val="00DC6AFF"/>
    <w:rsid w:val="00DD2988"/>
    <w:rsid w:val="00DD386B"/>
    <w:rsid w:val="00DD6648"/>
    <w:rsid w:val="00DE009A"/>
    <w:rsid w:val="00DE04B9"/>
    <w:rsid w:val="00DE1A22"/>
    <w:rsid w:val="00DE5EFC"/>
    <w:rsid w:val="00DE787A"/>
    <w:rsid w:val="00DE7937"/>
    <w:rsid w:val="00DF0658"/>
    <w:rsid w:val="00DF071B"/>
    <w:rsid w:val="00DF1EA2"/>
    <w:rsid w:val="00DF4AAE"/>
    <w:rsid w:val="00DF705A"/>
    <w:rsid w:val="00DF7FF7"/>
    <w:rsid w:val="00E01892"/>
    <w:rsid w:val="00E05230"/>
    <w:rsid w:val="00E100D5"/>
    <w:rsid w:val="00E12F46"/>
    <w:rsid w:val="00E13B20"/>
    <w:rsid w:val="00E1634F"/>
    <w:rsid w:val="00E17180"/>
    <w:rsid w:val="00E23D63"/>
    <w:rsid w:val="00E23E4F"/>
    <w:rsid w:val="00E26A6C"/>
    <w:rsid w:val="00E27A40"/>
    <w:rsid w:val="00E31441"/>
    <w:rsid w:val="00E32336"/>
    <w:rsid w:val="00E32E5D"/>
    <w:rsid w:val="00E331FD"/>
    <w:rsid w:val="00E34D33"/>
    <w:rsid w:val="00E36130"/>
    <w:rsid w:val="00E36775"/>
    <w:rsid w:val="00E41360"/>
    <w:rsid w:val="00E4481D"/>
    <w:rsid w:val="00E44BE5"/>
    <w:rsid w:val="00E457F4"/>
    <w:rsid w:val="00E4597F"/>
    <w:rsid w:val="00E45C1D"/>
    <w:rsid w:val="00E46D19"/>
    <w:rsid w:val="00E46FF9"/>
    <w:rsid w:val="00E52C58"/>
    <w:rsid w:val="00E532FB"/>
    <w:rsid w:val="00E55C49"/>
    <w:rsid w:val="00E57B39"/>
    <w:rsid w:val="00E607D4"/>
    <w:rsid w:val="00E641F4"/>
    <w:rsid w:val="00E64A3A"/>
    <w:rsid w:val="00E66A10"/>
    <w:rsid w:val="00E67BBA"/>
    <w:rsid w:val="00E70FC4"/>
    <w:rsid w:val="00E73301"/>
    <w:rsid w:val="00E73635"/>
    <w:rsid w:val="00E7475C"/>
    <w:rsid w:val="00E80258"/>
    <w:rsid w:val="00E82121"/>
    <w:rsid w:val="00E84E0C"/>
    <w:rsid w:val="00E85881"/>
    <w:rsid w:val="00E85A9F"/>
    <w:rsid w:val="00E86C3B"/>
    <w:rsid w:val="00E94EA3"/>
    <w:rsid w:val="00E94FD8"/>
    <w:rsid w:val="00E95A02"/>
    <w:rsid w:val="00E963C2"/>
    <w:rsid w:val="00E96BC8"/>
    <w:rsid w:val="00EA6295"/>
    <w:rsid w:val="00EA697F"/>
    <w:rsid w:val="00EB0089"/>
    <w:rsid w:val="00EB4C1E"/>
    <w:rsid w:val="00EB5261"/>
    <w:rsid w:val="00EB5863"/>
    <w:rsid w:val="00EB6C9C"/>
    <w:rsid w:val="00EC0A49"/>
    <w:rsid w:val="00EC27F1"/>
    <w:rsid w:val="00EC2DE8"/>
    <w:rsid w:val="00EC5651"/>
    <w:rsid w:val="00ED1C14"/>
    <w:rsid w:val="00ED55D3"/>
    <w:rsid w:val="00EE0275"/>
    <w:rsid w:val="00EE0391"/>
    <w:rsid w:val="00EE1C82"/>
    <w:rsid w:val="00EE3D5F"/>
    <w:rsid w:val="00EE4231"/>
    <w:rsid w:val="00EE55A9"/>
    <w:rsid w:val="00EE656D"/>
    <w:rsid w:val="00EE6AFD"/>
    <w:rsid w:val="00EE6F09"/>
    <w:rsid w:val="00EE7C83"/>
    <w:rsid w:val="00EF40B7"/>
    <w:rsid w:val="00EF6A24"/>
    <w:rsid w:val="00F00876"/>
    <w:rsid w:val="00F00D07"/>
    <w:rsid w:val="00F03086"/>
    <w:rsid w:val="00F042D4"/>
    <w:rsid w:val="00F04AB5"/>
    <w:rsid w:val="00F065A2"/>
    <w:rsid w:val="00F0797E"/>
    <w:rsid w:val="00F1169E"/>
    <w:rsid w:val="00F12EC5"/>
    <w:rsid w:val="00F1322A"/>
    <w:rsid w:val="00F17BF3"/>
    <w:rsid w:val="00F2055C"/>
    <w:rsid w:val="00F2178D"/>
    <w:rsid w:val="00F2269E"/>
    <w:rsid w:val="00F2336F"/>
    <w:rsid w:val="00F2448A"/>
    <w:rsid w:val="00F2628C"/>
    <w:rsid w:val="00F301B1"/>
    <w:rsid w:val="00F329D7"/>
    <w:rsid w:val="00F3414C"/>
    <w:rsid w:val="00F352CA"/>
    <w:rsid w:val="00F37178"/>
    <w:rsid w:val="00F41333"/>
    <w:rsid w:val="00F43B4B"/>
    <w:rsid w:val="00F44C3E"/>
    <w:rsid w:val="00F46EB5"/>
    <w:rsid w:val="00F504FA"/>
    <w:rsid w:val="00F51D49"/>
    <w:rsid w:val="00F54317"/>
    <w:rsid w:val="00F6007C"/>
    <w:rsid w:val="00F60612"/>
    <w:rsid w:val="00F60F7B"/>
    <w:rsid w:val="00F610D4"/>
    <w:rsid w:val="00F62C2D"/>
    <w:rsid w:val="00F664FA"/>
    <w:rsid w:val="00F67353"/>
    <w:rsid w:val="00F7233A"/>
    <w:rsid w:val="00F723B0"/>
    <w:rsid w:val="00F72A61"/>
    <w:rsid w:val="00F72F50"/>
    <w:rsid w:val="00F738A9"/>
    <w:rsid w:val="00F76089"/>
    <w:rsid w:val="00F81808"/>
    <w:rsid w:val="00F83F72"/>
    <w:rsid w:val="00F85AEC"/>
    <w:rsid w:val="00F85BF1"/>
    <w:rsid w:val="00F85CEA"/>
    <w:rsid w:val="00F8693C"/>
    <w:rsid w:val="00F87192"/>
    <w:rsid w:val="00F930B0"/>
    <w:rsid w:val="00F932FE"/>
    <w:rsid w:val="00F9713A"/>
    <w:rsid w:val="00FA196F"/>
    <w:rsid w:val="00FA5639"/>
    <w:rsid w:val="00FA5827"/>
    <w:rsid w:val="00FB06BD"/>
    <w:rsid w:val="00FB459A"/>
    <w:rsid w:val="00FB5789"/>
    <w:rsid w:val="00FB688C"/>
    <w:rsid w:val="00FB7BFC"/>
    <w:rsid w:val="00FC0C10"/>
    <w:rsid w:val="00FC1BC1"/>
    <w:rsid w:val="00FC474F"/>
    <w:rsid w:val="00FC6772"/>
    <w:rsid w:val="00FC6C8D"/>
    <w:rsid w:val="00FD1A71"/>
    <w:rsid w:val="00FD1F94"/>
    <w:rsid w:val="00FD5B2D"/>
    <w:rsid w:val="00FD5B9B"/>
    <w:rsid w:val="00FD66F7"/>
    <w:rsid w:val="00FD7CBE"/>
    <w:rsid w:val="00FE09F9"/>
    <w:rsid w:val="00FE14BB"/>
    <w:rsid w:val="00FE3009"/>
    <w:rsid w:val="00FE38B3"/>
    <w:rsid w:val="00FE42A4"/>
    <w:rsid w:val="00FE4420"/>
    <w:rsid w:val="00FE4C17"/>
    <w:rsid w:val="00FE6A61"/>
    <w:rsid w:val="00FE7E6C"/>
    <w:rsid w:val="00FF1C7E"/>
    <w:rsid w:val="00FF2723"/>
    <w:rsid w:val="00FF5A3B"/>
    <w:rsid w:val="00FF6438"/>
    <w:rsid w:val="00FF7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1"/>
    <o:shapelayout v:ext="edit">
      <o:idmap v:ext="edit" data="1"/>
    </o:shapelayout>
  </w:shapeDefaults>
  <w:decimalSymbol w:val=","/>
  <w:listSeparator w:val=";"/>
  <w14:docId w14:val="4F0BBCB3"/>
  <w15:docId w15:val="{0E732EBE-7077-4440-86B1-9C36F149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uiPriority w:val="99"/>
    <w:rsid w:val="00293EF7"/>
    <w:pPr>
      <w:tabs>
        <w:tab w:val="center" w:pos="4153"/>
        <w:tab w:val="right" w:pos="8306"/>
      </w:tabs>
    </w:pPr>
    <w:rPr>
      <w:lang w:val="x-none" w:eastAsia="x-none"/>
    </w:rPr>
  </w:style>
  <w:style w:type="character" w:customStyle="1" w:styleId="HeaderChar">
    <w:name w:val="Header Char"/>
    <w:link w:val="Header"/>
    <w:uiPriority w:val="99"/>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table" w:customStyle="1" w:styleId="TableGrid1">
    <w:name w:val="Table Grid1"/>
    <w:basedOn w:val="TableNormal"/>
    <w:next w:val="TableGrid"/>
    <w:uiPriority w:val="39"/>
    <w:rsid w:val="00020A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74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65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36FF"/>
    <w:rPr>
      <w:color w:val="605E5C"/>
      <w:shd w:val="clear" w:color="auto" w:fill="E1DFDD"/>
    </w:rPr>
  </w:style>
  <w:style w:type="character" w:styleId="PageNumber">
    <w:name w:val="page number"/>
    <w:rsid w:val="007651B3"/>
  </w:style>
  <w:style w:type="paragraph" w:styleId="Revision">
    <w:name w:val="Revision"/>
    <w:hidden/>
    <w:uiPriority w:val="99"/>
    <w:semiHidden/>
    <w:rsid w:val="008A29B5"/>
    <w:rPr>
      <w:sz w:val="24"/>
      <w:szCs w:val="24"/>
    </w:rPr>
  </w:style>
  <w:style w:type="character" w:styleId="CommentReference">
    <w:name w:val="annotation reference"/>
    <w:basedOn w:val="DefaultParagraphFont"/>
    <w:rsid w:val="009D413A"/>
    <w:rPr>
      <w:sz w:val="16"/>
      <w:szCs w:val="16"/>
    </w:rPr>
  </w:style>
  <w:style w:type="paragraph" w:styleId="CommentSubject">
    <w:name w:val="annotation subject"/>
    <w:basedOn w:val="CommentText"/>
    <w:next w:val="CommentText"/>
    <w:link w:val="CommentSubjectChar"/>
    <w:semiHidden/>
    <w:unhideWhenUsed/>
    <w:rsid w:val="009D413A"/>
    <w:rPr>
      <w:b/>
      <w:bCs/>
    </w:rPr>
  </w:style>
  <w:style w:type="character" w:customStyle="1" w:styleId="CommentSubjectChar">
    <w:name w:val="Comment Subject Char"/>
    <w:basedOn w:val="CommentTextChar"/>
    <w:link w:val="CommentSubject"/>
    <w:semiHidden/>
    <w:rsid w:val="009D413A"/>
    <w:rPr>
      <w:rFonts w:eastAsia="Times New Roman"/>
      <w:b/>
      <w:bCs/>
      <w:sz w:val="20"/>
      <w:szCs w:val="20"/>
      <w:lang w:eastAsia="lv-LV"/>
    </w:rPr>
  </w:style>
  <w:style w:type="character" w:styleId="UnresolvedMention">
    <w:name w:val="Unresolved Mention"/>
    <w:basedOn w:val="DefaultParagraphFont"/>
    <w:uiPriority w:val="99"/>
    <w:semiHidden/>
    <w:unhideWhenUsed/>
    <w:rsid w:val="001E1F0F"/>
    <w:rPr>
      <w:color w:val="605E5C"/>
      <w:shd w:val="clear" w:color="auto" w:fill="E1DFDD"/>
    </w:rPr>
  </w:style>
  <w:style w:type="table" w:customStyle="1" w:styleId="TableGrid4">
    <w:name w:val="Table Grid4"/>
    <w:basedOn w:val="TableNormal"/>
    <w:next w:val="TableGrid"/>
    <w:uiPriority w:val="39"/>
    <w:rsid w:val="00F301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394206869">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787191923">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1990547178">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2019/056/BILDES/J9_P1_20.04.2022.DOCX" TargetMode="External"/><Relationship Id="rId17" Type="http://schemas.openxmlformats.org/officeDocument/2006/relationships/hyperlink" Target="http://www.jurmala.lv" TargetMode="External"/><Relationship Id="rId2" Type="http://schemas.openxmlformats.org/officeDocument/2006/relationships/numbering" Target="numbering.xml"/><Relationship Id="rId16" Type="http://schemas.openxmlformats.org/officeDocument/2006/relationships/hyperlink" Target="https://likumi.lv/wwwraksti/2019/056/BILDES/J9_P1_20.04.20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wwwraksti/2019/056/BILDES/J9_P1_20.04.2022.DOCX" TargetMode="External"/><Relationship Id="rId5" Type="http://schemas.openxmlformats.org/officeDocument/2006/relationships/webSettings" Target="webSettings.xml"/><Relationship Id="rId15" Type="http://schemas.openxmlformats.org/officeDocument/2006/relationships/hyperlink" Target="https://likumi.lv/wwwraksti/2019/056/BILDES/J9_P1_20.04.2022.DOCX" TargetMode="External"/><Relationship Id="rId10" Type="http://schemas.openxmlformats.org/officeDocument/2006/relationships/hyperlink" Target="https://likumi.lv/ta/id/3369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32F2-2289-4AF1-B3E8-35428D9B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25</Pages>
  <Words>30598</Words>
  <Characters>17442</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47945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Aija Vosipa Vasīte</cp:lastModifiedBy>
  <cp:revision>270</cp:revision>
  <cp:lastPrinted>2023-09-25T08:53:00Z</cp:lastPrinted>
  <dcterms:created xsi:type="dcterms:W3CDTF">2023-10-02T06:08:00Z</dcterms:created>
  <dcterms:modified xsi:type="dcterms:W3CDTF">2023-10-06T06:28:00Z</dcterms:modified>
</cp:coreProperties>
</file>