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46E288" w14:textId="77777777" w:rsidR="00721594" w:rsidRPr="00721594" w:rsidRDefault="00721594" w:rsidP="00721594"/>
    <w:p w14:paraId="146D3118" w14:textId="77777777" w:rsidR="00721594" w:rsidRPr="00721594" w:rsidRDefault="00721594" w:rsidP="00721594">
      <w:pPr>
        <w:tabs>
          <w:tab w:val="center" w:pos="7230"/>
        </w:tabs>
        <w:jc w:val="right"/>
      </w:pPr>
      <w:r w:rsidRPr="00721594">
        <w:t>1.pielikums</w:t>
      </w:r>
    </w:p>
    <w:p w14:paraId="3C0131F5" w14:textId="77777777" w:rsidR="00721594" w:rsidRPr="00721594" w:rsidRDefault="00721594" w:rsidP="00721594">
      <w:pPr>
        <w:tabs>
          <w:tab w:val="center" w:pos="7230"/>
        </w:tabs>
        <w:overflowPunct w:val="0"/>
        <w:autoSpaceDE w:val="0"/>
        <w:jc w:val="right"/>
        <w:textAlignment w:val="baseline"/>
      </w:pPr>
      <w:r w:rsidRPr="00721594">
        <w:t>pie iepirkuma uzaicinājuma</w:t>
      </w:r>
    </w:p>
    <w:p w14:paraId="14E66A19" w14:textId="0C5F920A" w:rsidR="00721594" w:rsidRPr="00721594" w:rsidRDefault="00721594" w:rsidP="00721594">
      <w:pPr>
        <w:tabs>
          <w:tab w:val="center" w:pos="7230"/>
        </w:tabs>
        <w:overflowPunct w:val="0"/>
        <w:autoSpaceDE w:val="0"/>
        <w:jc w:val="right"/>
        <w:textAlignment w:val="baseline"/>
      </w:pPr>
      <w:r w:rsidRPr="00721594">
        <w:t xml:space="preserve">ar ID Nr. </w:t>
      </w:r>
      <w:r w:rsidR="00DD7E00" w:rsidRPr="00CC1BB5">
        <w:t>JPD 2020/132 RIK</w:t>
      </w:r>
      <w:r w:rsidR="00DD7E00">
        <w:rPr>
          <w:sz w:val="20"/>
          <w:szCs w:val="20"/>
        </w:rPr>
        <w:t xml:space="preserve"> </w:t>
      </w:r>
      <w:r w:rsidRPr="00721594">
        <w:t xml:space="preserve">         </w:t>
      </w:r>
    </w:p>
    <w:p w14:paraId="6680F408" w14:textId="77777777" w:rsidR="00721594" w:rsidRPr="00721594" w:rsidRDefault="00721594" w:rsidP="00721594">
      <w:pPr>
        <w:tabs>
          <w:tab w:val="center" w:pos="7230"/>
        </w:tabs>
        <w:overflowPunct w:val="0"/>
        <w:autoSpaceDE w:val="0"/>
        <w:spacing w:line="276" w:lineRule="auto"/>
        <w:jc w:val="center"/>
        <w:textAlignment w:val="baseline"/>
      </w:pPr>
      <w:r w:rsidRPr="00721594">
        <w:rPr>
          <w:b/>
          <w:i/>
        </w:rPr>
        <w:t>TEHNISKĀS SPECIFIKĀCIJAS</w:t>
      </w:r>
    </w:p>
    <w:p w14:paraId="7C1EC486" w14:textId="77777777" w:rsidR="00721594" w:rsidRPr="00721594" w:rsidRDefault="00721594" w:rsidP="00721594">
      <w:pPr>
        <w:tabs>
          <w:tab w:val="center" w:pos="7230"/>
        </w:tabs>
        <w:overflowPunct w:val="0"/>
        <w:autoSpaceDE w:val="0"/>
        <w:spacing w:line="276" w:lineRule="auto"/>
        <w:jc w:val="center"/>
        <w:textAlignment w:val="baseline"/>
      </w:pPr>
      <w:r w:rsidRPr="00721594">
        <w:rPr>
          <w:b/>
        </w:rPr>
        <w:t xml:space="preserve">IZMITINĀŠANAS PAKALPOJUMIEM JŪRMALAS PILSĒTAS DOMES VAJADZĪBĀM </w:t>
      </w:r>
    </w:p>
    <w:p w14:paraId="43663EEB" w14:textId="77777777" w:rsidR="00721594" w:rsidRPr="00721594" w:rsidRDefault="00721594" w:rsidP="00721594">
      <w:pPr>
        <w:tabs>
          <w:tab w:val="center" w:pos="7230"/>
        </w:tabs>
        <w:overflowPunct w:val="0"/>
        <w:autoSpaceDE w:val="0"/>
        <w:spacing w:line="276" w:lineRule="auto"/>
        <w:textAlignment w:val="baseline"/>
        <w:rPr>
          <w:b/>
        </w:rPr>
      </w:pPr>
    </w:p>
    <w:p w14:paraId="44888920" w14:textId="77777777" w:rsidR="00721594" w:rsidRPr="003C04E8" w:rsidRDefault="00721594" w:rsidP="00721594">
      <w:pPr>
        <w:numPr>
          <w:ilvl w:val="0"/>
          <w:numId w:val="5"/>
        </w:numPr>
        <w:overflowPunct w:val="0"/>
        <w:autoSpaceDE w:val="0"/>
        <w:spacing w:line="276" w:lineRule="auto"/>
        <w:ind w:left="426" w:hanging="426"/>
        <w:jc w:val="both"/>
        <w:textAlignment w:val="baseline"/>
      </w:pPr>
      <w:r w:rsidRPr="00721594">
        <w:t xml:space="preserve">Iepirkums paredz izmitināšanas pakalpojumu sniegšanu 12 (divpadsmit) mēnešus no līguma noslēgšanas dienas Jūrmalas pilsētas domes (turpmāk – pasūtītājs) vajadzībām saskaņā ar pasūtītāja doto darba uzdevumu. Pasūtītājs darba uzdevumu izsniegs elektroniski orientējoši vienu nedēļu vai ārkārtas gadījumos - 24 h pirms katra pasūtījuma (steidzamos gadījumos, vienojoties ar izpildītāju, </w:t>
      </w:r>
      <w:r w:rsidRPr="003C04E8">
        <w:t>pasūtītājs var sniegt darba uzdevumu 3 – 4 h iepriekš). Pasūtītājs darba uzdevumā norādīs nepieciešamo informāciju: paredzamo viesu skaitu, to ierašanās un uzturēšanās laiku, vēlamo numuru skaitu vai gultas vietu skaitu, kā arī to kvalitāti.</w:t>
      </w:r>
    </w:p>
    <w:p w14:paraId="45015C9A" w14:textId="7D013146" w:rsidR="00721594" w:rsidRPr="003C04E8" w:rsidRDefault="00721594" w:rsidP="00721594">
      <w:pPr>
        <w:numPr>
          <w:ilvl w:val="0"/>
          <w:numId w:val="5"/>
        </w:numPr>
        <w:overflowPunct w:val="0"/>
        <w:autoSpaceDE w:val="0"/>
        <w:spacing w:line="276" w:lineRule="auto"/>
        <w:ind w:left="426" w:hanging="426"/>
        <w:jc w:val="both"/>
        <w:textAlignment w:val="baseline"/>
      </w:pPr>
      <w:r w:rsidRPr="003C04E8">
        <w:t xml:space="preserve">Izmitināšanas pakalpojumus paredzēts sniegt pasūtītāja aicināto viesu izmitināšanai Jūrmalas pilsētā. </w:t>
      </w:r>
    </w:p>
    <w:p w14:paraId="604A60D3" w14:textId="77777777" w:rsidR="00721594" w:rsidRPr="003C04E8" w:rsidRDefault="00721594" w:rsidP="00721594">
      <w:pPr>
        <w:numPr>
          <w:ilvl w:val="0"/>
          <w:numId w:val="5"/>
        </w:numPr>
        <w:overflowPunct w:val="0"/>
        <w:autoSpaceDE w:val="0"/>
        <w:spacing w:line="276" w:lineRule="auto"/>
        <w:ind w:left="426" w:hanging="426"/>
        <w:jc w:val="both"/>
        <w:textAlignment w:val="baseline"/>
      </w:pPr>
      <w:r w:rsidRPr="003C04E8">
        <w:t>Pasūtījuma apjoms var mainīties atkarībā no pasūtītāja vajadzībām un budžeta iespējām.</w:t>
      </w:r>
    </w:p>
    <w:p w14:paraId="20717989" w14:textId="77777777" w:rsidR="00721594" w:rsidRPr="003C04E8" w:rsidRDefault="00721594" w:rsidP="00721594">
      <w:pPr>
        <w:overflowPunct w:val="0"/>
        <w:autoSpaceDE w:val="0"/>
        <w:spacing w:line="276" w:lineRule="auto"/>
        <w:jc w:val="both"/>
        <w:textAlignment w:val="baseline"/>
      </w:pPr>
    </w:p>
    <w:p w14:paraId="3C50526A" w14:textId="77777777" w:rsidR="00721594" w:rsidRPr="003C04E8" w:rsidRDefault="00721594" w:rsidP="00721594">
      <w:pPr>
        <w:numPr>
          <w:ilvl w:val="0"/>
          <w:numId w:val="5"/>
        </w:numPr>
        <w:overflowPunct w:val="0"/>
        <w:autoSpaceDE w:val="0"/>
        <w:spacing w:line="276" w:lineRule="auto"/>
        <w:ind w:left="426" w:hanging="426"/>
        <w:jc w:val="both"/>
        <w:textAlignment w:val="baseline"/>
      </w:pPr>
      <w:r w:rsidRPr="003C04E8">
        <w:rPr>
          <w:b/>
        </w:rPr>
        <w:t>Pasūtītāja minimālās prasības:</w:t>
      </w:r>
    </w:p>
    <w:p w14:paraId="70767795" w14:textId="379E03D8" w:rsidR="00721594" w:rsidRPr="003C04E8" w:rsidRDefault="00721594" w:rsidP="00721594">
      <w:pPr>
        <w:pStyle w:val="ListParagraph"/>
        <w:numPr>
          <w:ilvl w:val="1"/>
          <w:numId w:val="6"/>
        </w:numPr>
        <w:overflowPunct w:val="0"/>
        <w:autoSpaceDE w:val="0"/>
        <w:spacing w:after="1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C04E8">
        <w:rPr>
          <w:rFonts w:ascii="Times New Roman" w:hAnsi="Times New Roman" w:cs="Times New Roman"/>
          <w:sz w:val="24"/>
          <w:szCs w:val="24"/>
        </w:rPr>
        <w:t xml:space="preserve"> Pretendentam jānodrošina izmitināšanas pakalpojuma sniegšana 12 (divpadsmit) mēnešus no līguma noslēgšanas dienas, saskaņā ar pasūtītāja darba uzdevumu pretendenta </w:t>
      </w:r>
      <w:r w:rsidR="00E916EC">
        <w:rPr>
          <w:rFonts w:ascii="Times New Roman" w:hAnsi="Times New Roman" w:cs="Times New Roman"/>
          <w:sz w:val="24"/>
          <w:szCs w:val="24"/>
        </w:rPr>
        <w:t>naktsmītnē</w:t>
      </w:r>
      <w:r w:rsidRPr="003C04E8">
        <w:rPr>
          <w:rFonts w:ascii="Times New Roman" w:hAnsi="Times New Roman" w:cs="Times New Roman"/>
          <w:sz w:val="24"/>
          <w:szCs w:val="24"/>
        </w:rPr>
        <w:t xml:space="preserve">, kas </w:t>
      </w:r>
      <w:r w:rsidRPr="00E916EC">
        <w:rPr>
          <w:rFonts w:ascii="Times New Roman" w:hAnsi="Times New Roman" w:cs="Times New Roman"/>
          <w:sz w:val="24"/>
          <w:szCs w:val="24"/>
        </w:rPr>
        <w:t>atrodas</w:t>
      </w:r>
      <w:r w:rsidRPr="003C04E8">
        <w:rPr>
          <w:rFonts w:ascii="Times New Roman" w:hAnsi="Times New Roman" w:cs="Times New Roman"/>
          <w:sz w:val="24"/>
          <w:szCs w:val="24"/>
        </w:rPr>
        <w:t xml:space="preserve"> Jūrmalas pilsētas administratīvajā teritorijā un atbilst kādam no sekojošiem veidiem:</w:t>
      </w:r>
    </w:p>
    <w:p w14:paraId="0BD68F7C" w14:textId="77777777" w:rsidR="00721594" w:rsidRPr="003C04E8" w:rsidRDefault="00721594" w:rsidP="00721594">
      <w:pPr>
        <w:pStyle w:val="ListParagraph"/>
        <w:numPr>
          <w:ilvl w:val="2"/>
          <w:numId w:val="6"/>
        </w:numPr>
        <w:overflowPunct w:val="0"/>
        <w:autoSpaceDE w:val="0"/>
        <w:spacing w:after="1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C04E8">
        <w:rPr>
          <w:rFonts w:ascii="Times New Roman" w:hAnsi="Times New Roman" w:cs="Times New Roman"/>
          <w:sz w:val="24"/>
          <w:szCs w:val="24"/>
        </w:rPr>
        <w:t>Sanatorija;</w:t>
      </w:r>
    </w:p>
    <w:p w14:paraId="414B415E" w14:textId="77777777" w:rsidR="00721594" w:rsidRPr="003C04E8" w:rsidRDefault="00721594" w:rsidP="00721594">
      <w:pPr>
        <w:pStyle w:val="ListParagraph"/>
        <w:numPr>
          <w:ilvl w:val="2"/>
          <w:numId w:val="6"/>
        </w:numPr>
        <w:overflowPunct w:val="0"/>
        <w:autoSpaceDE w:val="0"/>
        <w:spacing w:after="1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C04E8">
        <w:rPr>
          <w:rFonts w:ascii="Times New Roman" w:hAnsi="Times New Roman" w:cs="Times New Roman"/>
          <w:sz w:val="24"/>
          <w:szCs w:val="24"/>
        </w:rPr>
        <w:t>Kūrorta rehabilitācijas centrs;</w:t>
      </w:r>
    </w:p>
    <w:p w14:paraId="7F178B43" w14:textId="740AB237" w:rsidR="00721594" w:rsidRPr="004572F5" w:rsidRDefault="00721594" w:rsidP="00721594">
      <w:pPr>
        <w:pStyle w:val="ListParagraph"/>
        <w:numPr>
          <w:ilvl w:val="2"/>
          <w:numId w:val="6"/>
        </w:numPr>
        <w:overflowPunct w:val="0"/>
        <w:autoSpaceDE w:val="0"/>
        <w:spacing w:after="1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572F5">
        <w:rPr>
          <w:rFonts w:ascii="Times New Roman" w:hAnsi="Times New Roman" w:cs="Times New Roman"/>
          <w:sz w:val="24"/>
          <w:szCs w:val="24"/>
        </w:rPr>
        <w:t>Kūrortviesnīca</w:t>
      </w:r>
      <w:r w:rsidR="00E16B18" w:rsidRPr="004572F5">
        <w:rPr>
          <w:rFonts w:ascii="Times New Roman" w:hAnsi="Times New Roman" w:cs="Times New Roman"/>
          <w:sz w:val="24"/>
          <w:szCs w:val="24"/>
        </w:rPr>
        <w:t xml:space="preserve"> (bez piešķirtas kategorijas)</w:t>
      </w:r>
      <w:r w:rsidRPr="004572F5">
        <w:rPr>
          <w:rFonts w:ascii="Times New Roman" w:hAnsi="Times New Roman" w:cs="Times New Roman"/>
          <w:sz w:val="24"/>
          <w:szCs w:val="24"/>
        </w:rPr>
        <w:t>;</w:t>
      </w:r>
    </w:p>
    <w:p w14:paraId="2046212B" w14:textId="074F285C" w:rsidR="003C04E8" w:rsidRPr="004572F5" w:rsidRDefault="003C04E8" w:rsidP="003C04E8">
      <w:pPr>
        <w:pStyle w:val="ListParagraph"/>
        <w:numPr>
          <w:ilvl w:val="2"/>
          <w:numId w:val="6"/>
        </w:numPr>
        <w:overflowPunct w:val="0"/>
        <w:autoSpaceDE w:val="0"/>
        <w:spacing w:after="1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572F5">
        <w:rPr>
          <w:rFonts w:ascii="Times New Roman" w:hAnsi="Times New Roman" w:cs="Times New Roman"/>
          <w:sz w:val="24"/>
          <w:szCs w:val="24"/>
        </w:rPr>
        <w:t>Kūrortviesnīca – 3*</w:t>
      </w:r>
    </w:p>
    <w:p w14:paraId="3D7334AE" w14:textId="1F878398" w:rsidR="003C04E8" w:rsidRPr="004572F5" w:rsidRDefault="003C04E8" w:rsidP="003C04E8">
      <w:pPr>
        <w:pStyle w:val="ListParagraph"/>
        <w:numPr>
          <w:ilvl w:val="2"/>
          <w:numId w:val="6"/>
        </w:numPr>
        <w:overflowPunct w:val="0"/>
        <w:autoSpaceDE w:val="0"/>
        <w:spacing w:after="1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572F5">
        <w:rPr>
          <w:rFonts w:ascii="Times New Roman" w:hAnsi="Times New Roman" w:cs="Times New Roman"/>
          <w:sz w:val="24"/>
          <w:szCs w:val="24"/>
        </w:rPr>
        <w:t>Kūrortviesnīca - 4*</w:t>
      </w:r>
    </w:p>
    <w:p w14:paraId="0C447A84" w14:textId="33BCCB3E" w:rsidR="003C04E8" w:rsidRPr="004572F5" w:rsidRDefault="003C04E8" w:rsidP="003C04E8">
      <w:pPr>
        <w:pStyle w:val="ListParagraph"/>
        <w:numPr>
          <w:ilvl w:val="2"/>
          <w:numId w:val="6"/>
        </w:numPr>
        <w:overflowPunct w:val="0"/>
        <w:autoSpaceDE w:val="0"/>
        <w:spacing w:after="1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572F5">
        <w:rPr>
          <w:rFonts w:ascii="Times New Roman" w:hAnsi="Times New Roman" w:cs="Times New Roman"/>
          <w:sz w:val="24"/>
          <w:szCs w:val="24"/>
        </w:rPr>
        <w:t>Kūrortviesnīca - 5*</w:t>
      </w:r>
    </w:p>
    <w:p w14:paraId="66B40823" w14:textId="2ADC1DDC" w:rsidR="003C04E8" w:rsidRPr="004572F5" w:rsidRDefault="003C04E8" w:rsidP="00721594">
      <w:pPr>
        <w:pStyle w:val="ListParagraph"/>
        <w:numPr>
          <w:ilvl w:val="2"/>
          <w:numId w:val="6"/>
        </w:numPr>
        <w:overflowPunct w:val="0"/>
        <w:autoSpaceDE w:val="0"/>
        <w:spacing w:after="1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572F5">
        <w:rPr>
          <w:rFonts w:ascii="Times New Roman" w:hAnsi="Times New Roman" w:cs="Times New Roman"/>
          <w:sz w:val="24"/>
          <w:szCs w:val="24"/>
        </w:rPr>
        <w:t>Viesnīca</w:t>
      </w:r>
      <w:r w:rsidR="00E16B18" w:rsidRPr="004572F5">
        <w:rPr>
          <w:rFonts w:ascii="Times New Roman" w:hAnsi="Times New Roman" w:cs="Times New Roman"/>
          <w:sz w:val="24"/>
          <w:szCs w:val="24"/>
        </w:rPr>
        <w:t xml:space="preserve"> (bez piešķirtas kategorijas);</w:t>
      </w:r>
    </w:p>
    <w:p w14:paraId="45467A8E" w14:textId="14178E1F" w:rsidR="00721594" w:rsidRPr="003C04E8" w:rsidRDefault="008F5F14" w:rsidP="00721594">
      <w:pPr>
        <w:pStyle w:val="ListParagraph"/>
        <w:numPr>
          <w:ilvl w:val="2"/>
          <w:numId w:val="6"/>
        </w:numPr>
        <w:overflowPunct w:val="0"/>
        <w:autoSpaceDE w:val="0"/>
        <w:spacing w:after="1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C04E8">
        <w:rPr>
          <w:rFonts w:ascii="Times New Roman" w:hAnsi="Times New Roman" w:cs="Times New Roman"/>
          <w:sz w:val="24"/>
          <w:szCs w:val="24"/>
        </w:rPr>
        <w:t>Viesnīca – 3*</w:t>
      </w:r>
    </w:p>
    <w:p w14:paraId="7A63BE0D" w14:textId="28FA0CA0" w:rsidR="008F5F14" w:rsidRPr="003C04E8" w:rsidRDefault="008F5F14" w:rsidP="00721594">
      <w:pPr>
        <w:pStyle w:val="ListParagraph"/>
        <w:numPr>
          <w:ilvl w:val="2"/>
          <w:numId w:val="6"/>
        </w:numPr>
        <w:overflowPunct w:val="0"/>
        <w:autoSpaceDE w:val="0"/>
        <w:spacing w:after="1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C04E8">
        <w:rPr>
          <w:rFonts w:ascii="Times New Roman" w:hAnsi="Times New Roman" w:cs="Times New Roman"/>
          <w:sz w:val="24"/>
          <w:szCs w:val="24"/>
        </w:rPr>
        <w:t>Viesnīca- 4*</w:t>
      </w:r>
    </w:p>
    <w:p w14:paraId="260F0330" w14:textId="26035738" w:rsidR="008F5F14" w:rsidRPr="003C04E8" w:rsidRDefault="008F5F14" w:rsidP="00721594">
      <w:pPr>
        <w:pStyle w:val="ListParagraph"/>
        <w:numPr>
          <w:ilvl w:val="2"/>
          <w:numId w:val="6"/>
        </w:numPr>
        <w:overflowPunct w:val="0"/>
        <w:autoSpaceDE w:val="0"/>
        <w:spacing w:after="1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C04E8">
        <w:rPr>
          <w:rFonts w:ascii="Times New Roman" w:hAnsi="Times New Roman" w:cs="Times New Roman"/>
          <w:sz w:val="24"/>
          <w:szCs w:val="24"/>
        </w:rPr>
        <w:t>Viesnīca- 5*</w:t>
      </w:r>
    </w:p>
    <w:p w14:paraId="3BD8851C" w14:textId="77777777" w:rsidR="00721594" w:rsidRPr="003C04E8" w:rsidRDefault="00721594" w:rsidP="00721594">
      <w:pPr>
        <w:pStyle w:val="ListParagraph"/>
        <w:numPr>
          <w:ilvl w:val="2"/>
          <w:numId w:val="6"/>
        </w:numPr>
        <w:overflowPunct w:val="0"/>
        <w:autoSpaceDE w:val="0"/>
        <w:spacing w:after="1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 w:rsidRPr="003C04E8">
        <w:rPr>
          <w:rFonts w:ascii="Times New Roman" w:hAnsi="Times New Roman" w:cs="Times New Roman"/>
          <w:i/>
          <w:sz w:val="24"/>
          <w:szCs w:val="24"/>
        </w:rPr>
        <w:t>Boutique</w:t>
      </w:r>
      <w:proofErr w:type="spellEnd"/>
      <w:r w:rsidRPr="003C04E8">
        <w:rPr>
          <w:rFonts w:ascii="Times New Roman" w:hAnsi="Times New Roman" w:cs="Times New Roman"/>
          <w:i/>
          <w:sz w:val="24"/>
          <w:szCs w:val="24"/>
        </w:rPr>
        <w:t>/</w:t>
      </w:r>
      <w:r w:rsidRPr="003C04E8">
        <w:rPr>
          <w:rFonts w:ascii="Times New Roman" w:hAnsi="Times New Roman" w:cs="Times New Roman"/>
          <w:sz w:val="24"/>
          <w:szCs w:val="24"/>
        </w:rPr>
        <w:t>dizaina viesnīcā;</w:t>
      </w:r>
    </w:p>
    <w:p w14:paraId="7C774FBF" w14:textId="77777777" w:rsidR="00721594" w:rsidRPr="003C04E8" w:rsidRDefault="00721594" w:rsidP="00721594">
      <w:pPr>
        <w:pStyle w:val="ListParagraph"/>
        <w:numPr>
          <w:ilvl w:val="2"/>
          <w:numId w:val="6"/>
        </w:numPr>
        <w:overflowPunct w:val="0"/>
        <w:autoSpaceDE w:val="0"/>
        <w:spacing w:after="1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C04E8">
        <w:rPr>
          <w:rFonts w:ascii="Times New Roman" w:hAnsi="Times New Roman" w:cs="Times New Roman"/>
          <w:sz w:val="24"/>
          <w:szCs w:val="24"/>
        </w:rPr>
        <w:t>Viesu māja;</w:t>
      </w:r>
    </w:p>
    <w:p w14:paraId="083B44A8" w14:textId="77777777" w:rsidR="00721594" w:rsidRPr="003C04E8" w:rsidRDefault="00721594" w:rsidP="00721594">
      <w:pPr>
        <w:pStyle w:val="ListParagraph"/>
        <w:numPr>
          <w:ilvl w:val="2"/>
          <w:numId w:val="6"/>
        </w:numPr>
        <w:overflowPunct w:val="0"/>
        <w:autoSpaceDE w:val="0"/>
        <w:spacing w:after="1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C04E8">
        <w:rPr>
          <w:rFonts w:ascii="Times New Roman" w:hAnsi="Times New Roman" w:cs="Times New Roman"/>
          <w:sz w:val="24"/>
          <w:szCs w:val="24"/>
        </w:rPr>
        <w:t>Dzīvokļu/apartamentu viesnīca</w:t>
      </w:r>
    </w:p>
    <w:p w14:paraId="64C594A8" w14:textId="77777777" w:rsidR="00721594" w:rsidRPr="00721594" w:rsidRDefault="00721594" w:rsidP="00721594">
      <w:pPr>
        <w:pStyle w:val="ListParagraph"/>
        <w:numPr>
          <w:ilvl w:val="2"/>
          <w:numId w:val="6"/>
        </w:numPr>
        <w:overflowPunct w:val="0"/>
        <w:autoSpaceDE w:val="0"/>
        <w:spacing w:after="1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21594">
        <w:rPr>
          <w:rFonts w:ascii="Times New Roman" w:hAnsi="Times New Roman" w:cs="Times New Roman"/>
          <w:sz w:val="24"/>
          <w:szCs w:val="24"/>
        </w:rPr>
        <w:t>Hostelis/jaunatnes tūrisma mītne</w:t>
      </w:r>
    </w:p>
    <w:p w14:paraId="0AE4D0A5" w14:textId="77777777" w:rsidR="00721594" w:rsidRPr="00721594" w:rsidRDefault="00721594" w:rsidP="00721594">
      <w:pPr>
        <w:pStyle w:val="ListParagraph"/>
        <w:numPr>
          <w:ilvl w:val="2"/>
          <w:numId w:val="6"/>
        </w:numPr>
        <w:overflowPunct w:val="0"/>
        <w:autoSpaceDE w:val="0"/>
        <w:spacing w:after="1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21594">
        <w:rPr>
          <w:rFonts w:ascii="Times New Roman" w:hAnsi="Times New Roman" w:cs="Times New Roman"/>
          <w:sz w:val="24"/>
          <w:szCs w:val="24"/>
        </w:rPr>
        <w:t>Kempings</w:t>
      </w:r>
    </w:p>
    <w:p w14:paraId="0724F4BB" w14:textId="7234A427" w:rsidR="00721594" w:rsidRPr="00721594" w:rsidRDefault="00721594" w:rsidP="00721594">
      <w:pPr>
        <w:overflowPunct w:val="0"/>
        <w:autoSpaceDE w:val="0"/>
        <w:spacing w:after="120"/>
        <w:jc w:val="both"/>
        <w:textAlignment w:val="baseline"/>
      </w:pPr>
      <w:r w:rsidRPr="00721594">
        <w:t xml:space="preserve">Pretendentam precīzi jānorāda </w:t>
      </w:r>
      <w:r w:rsidR="004E4F39">
        <w:t>naktsmītnes</w:t>
      </w:r>
      <w:r w:rsidRPr="00721594">
        <w:t xml:space="preserve"> veids, kā arī</w:t>
      </w:r>
      <w:r w:rsidR="004E4F39">
        <w:t xml:space="preserve"> piešķirto zvaigžņu skaitu vai cita</w:t>
      </w:r>
      <w:r w:rsidRPr="00721594">
        <w:t xml:space="preserve"> veida sertifikācijas kategoriju</w:t>
      </w:r>
      <w:r w:rsidR="00C7390E">
        <w:t>,</w:t>
      </w:r>
      <w:r w:rsidRPr="00721594">
        <w:t xml:space="preserve"> ja tāda ir.</w:t>
      </w:r>
    </w:p>
    <w:p w14:paraId="2FCD528C" w14:textId="6CCDD666" w:rsidR="00721594" w:rsidRPr="00721594" w:rsidRDefault="00721594" w:rsidP="00721594">
      <w:pPr>
        <w:numPr>
          <w:ilvl w:val="1"/>
          <w:numId w:val="6"/>
        </w:numPr>
        <w:overflowPunct w:val="0"/>
        <w:autoSpaceDE w:val="0"/>
        <w:spacing w:after="120"/>
        <w:ind w:left="851" w:hanging="425"/>
        <w:jc w:val="both"/>
        <w:textAlignment w:val="baseline"/>
      </w:pPr>
      <w:r w:rsidRPr="00721594">
        <w:t xml:space="preserve">Viesu </w:t>
      </w:r>
      <w:r w:rsidR="00C7390E">
        <w:t>ierašanās</w:t>
      </w:r>
      <w:r w:rsidR="00C7390E" w:rsidRPr="00721594">
        <w:t xml:space="preserve"> </w:t>
      </w:r>
      <w:r w:rsidRPr="00721594">
        <w:t>(</w:t>
      </w:r>
      <w:proofErr w:type="spellStart"/>
      <w:r w:rsidRPr="00721594">
        <w:rPr>
          <w:i/>
        </w:rPr>
        <w:t>check</w:t>
      </w:r>
      <w:proofErr w:type="spellEnd"/>
      <w:r w:rsidRPr="00721594">
        <w:rPr>
          <w:i/>
        </w:rPr>
        <w:t xml:space="preserve"> </w:t>
      </w:r>
      <w:proofErr w:type="spellStart"/>
      <w:r w:rsidRPr="00721594">
        <w:rPr>
          <w:i/>
        </w:rPr>
        <w:t>in</w:t>
      </w:r>
      <w:proofErr w:type="spellEnd"/>
      <w:r w:rsidRPr="00721594">
        <w:t>) laiks naktsmītnē jānodrošina ne vēlāk kā plkst.15.00 tekošās dienas laikā, un viesu izbraukšanas (</w:t>
      </w:r>
      <w:proofErr w:type="spellStart"/>
      <w:r w:rsidRPr="00721594">
        <w:rPr>
          <w:i/>
        </w:rPr>
        <w:t>check</w:t>
      </w:r>
      <w:proofErr w:type="spellEnd"/>
      <w:r w:rsidRPr="00721594">
        <w:rPr>
          <w:i/>
        </w:rPr>
        <w:t xml:space="preserve"> </w:t>
      </w:r>
      <w:proofErr w:type="spellStart"/>
      <w:r w:rsidRPr="00721594">
        <w:rPr>
          <w:i/>
        </w:rPr>
        <w:t>out</w:t>
      </w:r>
      <w:proofErr w:type="spellEnd"/>
      <w:r w:rsidRPr="00721594">
        <w:t>) laiks jānodrošina ne ātrāk kā no plkst. 12.00.</w:t>
      </w:r>
    </w:p>
    <w:p w14:paraId="72E48991" w14:textId="45788FDD" w:rsidR="00721594" w:rsidRPr="002F0AC4" w:rsidRDefault="00721594" w:rsidP="00721594">
      <w:pPr>
        <w:numPr>
          <w:ilvl w:val="1"/>
          <w:numId w:val="6"/>
        </w:numPr>
        <w:overflowPunct w:val="0"/>
        <w:autoSpaceDE w:val="0"/>
        <w:spacing w:after="120"/>
        <w:ind w:left="851" w:hanging="425"/>
        <w:jc w:val="both"/>
        <w:textAlignment w:val="baseline"/>
      </w:pPr>
      <w:r w:rsidRPr="002F0AC4">
        <w:t xml:space="preserve">Izmitināšanas pakalpojuma sniedzējam ir jānodrošina viesiem brokastis, iekļaujot tās piedāvājuma cenā. </w:t>
      </w:r>
      <w:r w:rsidR="003C04E8" w:rsidRPr="002F0AC4">
        <w:t>Punktos 4.1.12 – 4.1.15</w:t>
      </w:r>
      <w:r w:rsidRPr="002F0AC4">
        <w:t xml:space="preserve"> minētās naktsmītnes </w:t>
      </w:r>
      <w:r w:rsidR="003C04E8" w:rsidRPr="002F0AC4">
        <w:t xml:space="preserve">var </w:t>
      </w:r>
      <w:r w:rsidRPr="002F0AC4">
        <w:t>nepiedāvā</w:t>
      </w:r>
      <w:r w:rsidR="003C04E8" w:rsidRPr="002F0AC4">
        <w:t>t</w:t>
      </w:r>
      <w:r w:rsidRPr="002F0AC4">
        <w:t xml:space="preserve"> brokastis, </w:t>
      </w:r>
      <w:r w:rsidR="00E916EC" w:rsidRPr="002F0AC4">
        <w:t xml:space="preserve">tad </w:t>
      </w:r>
      <w:r w:rsidRPr="002F0AC4">
        <w:t xml:space="preserve">tas ir jānorāda. </w:t>
      </w:r>
    </w:p>
    <w:p w14:paraId="447E6F2B" w14:textId="172018BB" w:rsidR="00721594" w:rsidRPr="002F0AC4" w:rsidRDefault="00721594" w:rsidP="00721594">
      <w:pPr>
        <w:numPr>
          <w:ilvl w:val="1"/>
          <w:numId w:val="6"/>
        </w:numPr>
        <w:overflowPunct w:val="0"/>
        <w:autoSpaceDE w:val="0"/>
        <w:spacing w:after="120"/>
        <w:ind w:left="851" w:hanging="425"/>
        <w:jc w:val="both"/>
        <w:textAlignment w:val="baseline"/>
      </w:pPr>
      <w:r w:rsidRPr="002F0AC4">
        <w:t>Izmitināšanas pakalpojuma sniedzējam, kuram ir baseins, jāiekļauj tā apmeklējums piedāvājuma cenā.</w:t>
      </w:r>
    </w:p>
    <w:p w14:paraId="417BA940" w14:textId="77777777" w:rsidR="00721594" w:rsidRPr="00721594" w:rsidRDefault="00721594" w:rsidP="00721594">
      <w:pPr>
        <w:numPr>
          <w:ilvl w:val="1"/>
          <w:numId w:val="6"/>
        </w:numPr>
        <w:overflowPunct w:val="0"/>
        <w:autoSpaceDE w:val="0"/>
        <w:spacing w:after="120"/>
        <w:ind w:left="851" w:hanging="425"/>
        <w:jc w:val="both"/>
        <w:textAlignment w:val="baseline"/>
      </w:pPr>
      <w:r w:rsidRPr="00721594">
        <w:t>Viesiem jānodrošina nepārtraukta  ūdensapgāde - karstais un aukstais ūdens.</w:t>
      </w:r>
    </w:p>
    <w:p w14:paraId="4018D3EB" w14:textId="1F595179" w:rsidR="00721594" w:rsidRPr="00721594" w:rsidRDefault="00721594" w:rsidP="00721594">
      <w:pPr>
        <w:numPr>
          <w:ilvl w:val="1"/>
          <w:numId w:val="6"/>
        </w:numPr>
        <w:overflowPunct w:val="0"/>
        <w:autoSpaceDE w:val="0"/>
        <w:spacing w:after="120"/>
        <w:ind w:left="851" w:hanging="425"/>
        <w:jc w:val="both"/>
        <w:textAlignment w:val="baseline"/>
      </w:pPr>
      <w:r w:rsidRPr="00721594">
        <w:t xml:space="preserve">Viesiem jānodrošina pieeja Internetam </w:t>
      </w:r>
      <w:r w:rsidR="004E4F39">
        <w:t xml:space="preserve">naktsmītnes </w:t>
      </w:r>
      <w:r w:rsidRPr="00721594">
        <w:t xml:space="preserve">telpās un/vai teritorijā bez papildus maksas. </w:t>
      </w:r>
    </w:p>
    <w:p w14:paraId="1386A5C8" w14:textId="77777777" w:rsidR="00721594" w:rsidRPr="00721594" w:rsidRDefault="00721594" w:rsidP="00721594">
      <w:pPr>
        <w:numPr>
          <w:ilvl w:val="1"/>
          <w:numId w:val="6"/>
        </w:numPr>
        <w:overflowPunct w:val="0"/>
        <w:autoSpaceDE w:val="0"/>
        <w:spacing w:after="120"/>
        <w:ind w:left="851" w:hanging="425"/>
        <w:jc w:val="both"/>
        <w:textAlignment w:val="baseline"/>
      </w:pPr>
      <w:r w:rsidRPr="00721594">
        <w:t>Viesiem nepieciešamības gadījumā jānodrošina  pirmās medicīniskās palīdzības līdzekļi.</w:t>
      </w:r>
    </w:p>
    <w:p w14:paraId="2F92A11B" w14:textId="0DF41391" w:rsidR="00721594" w:rsidRPr="00721594" w:rsidRDefault="00721594" w:rsidP="00721594">
      <w:pPr>
        <w:numPr>
          <w:ilvl w:val="1"/>
          <w:numId w:val="6"/>
        </w:numPr>
        <w:overflowPunct w:val="0"/>
        <w:autoSpaceDE w:val="0"/>
        <w:spacing w:after="120"/>
        <w:ind w:left="851" w:hanging="425"/>
        <w:jc w:val="both"/>
        <w:textAlignment w:val="baseline"/>
      </w:pPr>
      <w:r w:rsidRPr="00721594">
        <w:lastRenderedPageBreak/>
        <w:t xml:space="preserve">Naktsmītnes piedāvājumā jāuzrāda </w:t>
      </w:r>
      <w:r w:rsidR="004E4F39">
        <w:t>pretendenta piedāvātais</w:t>
      </w:r>
      <w:r w:rsidRPr="00721594">
        <w:t xml:space="preserve"> pakalpojumu sniegšanas klāstu:</w:t>
      </w:r>
    </w:p>
    <w:p w14:paraId="273B4C2C" w14:textId="77777777" w:rsidR="00721594" w:rsidRPr="00721594" w:rsidRDefault="00721594" w:rsidP="00721594">
      <w:pPr>
        <w:numPr>
          <w:ilvl w:val="2"/>
          <w:numId w:val="6"/>
        </w:numPr>
        <w:overflowPunct w:val="0"/>
        <w:autoSpaceDE w:val="0"/>
        <w:spacing w:after="120"/>
        <w:ind w:left="1701" w:hanging="708"/>
        <w:jc w:val="both"/>
        <w:textAlignment w:val="baseline"/>
      </w:pPr>
      <w:r w:rsidRPr="00721594">
        <w:t>vienvietīgais standarta numurs;</w:t>
      </w:r>
    </w:p>
    <w:p w14:paraId="28E5F2C7" w14:textId="60F7CC8C" w:rsidR="00721594" w:rsidRDefault="00721594" w:rsidP="00721594">
      <w:pPr>
        <w:numPr>
          <w:ilvl w:val="2"/>
          <w:numId w:val="6"/>
        </w:numPr>
        <w:overflowPunct w:val="0"/>
        <w:autoSpaceDE w:val="0"/>
        <w:spacing w:after="120"/>
        <w:ind w:left="1701" w:hanging="708"/>
        <w:jc w:val="both"/>
        <w:textAlignment w:val="baseline"/>
      </w:pPr>
      <w:r w:rsidRPr="00721594">
        <w:t>divvietīgais (</w:t>
      </w:r>
      <w:r w:rsidRPr="00721594">
        <w:rPr>
          <w:i/>
        </w:rPr>
        <w:t>TWIN</w:t>
      </w:r>
      <w:r w:rsidRPr="00721594">
        <w:t xml:space="preserve">, </w:t>
      </w:r>
      <w:r w:rsidRPr="00721594">
        <w:rPr>
          <w:i/>
        </w:rPr>
        <w:t>DOUBLE</w:t>
      </w:r>
      <w:r w:rsidRPr="00721594">
        <w:t>) standarta numurs;</w:t>
      </w:r>
    </w:p>
    <w:p w14:paraId="1D6EF3C6" w14:textId="7D6DA2BE" w:rsidR="00D0322B" w:rsidRDefault="00D0322B" w:rsidP="00721594">
      <w:pPr>
        <w:numPr>
          <w:ilvl w:val="2"/>
          <w:numId w:val="6"/>
        </w:numPr>
        <w:overflowPunct w:val="0"/>
        <w:autoSpaceDE w:val="0"/>
        <w:spacing w:after="120"/>
        <w:ind w:left="1701" w:hanging="708"/>
        <w:jc w:val="both"/>
        <w:textAlignment w:val="baseline"/>
      </w:pPr>
      <w:r>
        <w:t>trīsvietīgas standarta numurs</w:t>
      </w:r>
    </w:p>
    <w:p w14:paraId="720954B9" w14:textId="77C73DF6" w:rsidR="00D0322B" w:rsidRPr="00721594" w:rsidRDefault="00D0322B" w:rsidP="00721594">
      <w:pPr>
        <w:numPr>
          <w:ilvl w:val="2"/>
          <w:numId w:val="6"/>
        </w:numPr>
        <w:overflowPunct w:val="0"/>
        <w:autoSpaceDE w:val="0"/>
        <w:spacing w:after="120"/>
        <w:ind w:left="1701" w:hanging="708"/>
        <w:jc w:val="both"/>
        <w:textAlignment w:val="baseline"/>
      </w:pPr>
      <w:r>
        <w:t>četrvietīgais standarta numurs</w:t>
      </w:r>
    </w:p>
    <w:p w14:paraId="0599A0C4" w14:textId="43A2E063" w:rsidR="00F278C0" w:rsidRDefault="00D0322B" w:rsidP="00721594">
      <w:pPr>
        <w:numPr>
          <w:ilvl w:val="2"/>
          <w:numId w:val="6"/>
        </w:numPr>
        <w:overflowPunct w:val="0"/>
        <w:autoSpaceDE w:val="0"/>
        <w:spacing w:after="120"/>
        <w:ind w:left="1701" w:hanging="708"/>
        <w:jc w:val="both"/>
        <w:textAlignment w:val="baseline"/>
      </w:pPr>
      <w:r>
        <w:t>uzlabotais</w:t>
      </w:r>
      <w:r w:rsidR="00F278C0">
        <w:t>/biznesa klase</w:t>
      </w:r>
      <w:r>
        <w:t>s numurs</w:t>
      </w:r>
    </w:p>
    <w:p w14:paraId="189F7803" w14:textId="088C30D0" w:rsidR="00721594" w:rsidRPr="00721594" w:rsidRDefault="00721594" w:rsidP="00721594">
      <w:pPr>
        <w:numPr>
          <w:ilvl w:val="2"/>
          <w:numId w:val="6"/>
        </w:numPr>
        <w:overflowPunct w:val="0"/>
        <w:autoSpaceDE w:val="0"/>
        <w:spacing w:after="120"/>
        <w:ind w:left="1701" w:hanging="708"/>
        <w:jc w:val="both"/>
        <w:textAlignment w:val="baseline"/>
      </w:pPr>
      <w:proofErr w:type="spellStart"/>
      <w:r w:rsidRPr="00721594">
        <w:rPr>
          <w:i/>
        </w:rPr>
        <w:t>Lux</w:t>
      </w:r>
      <w:proofErr w:type="spellEnd"/>
      <w:r w:rsidRPr="00721594">
        <w:t xml:space="preserve"> klases n</w:t>
      </w:r>
      <w:r w:rsidR="00D0322B">
        <w:t>umurs</w:t>
      </w:r>
      <w:r w:rsidRPr="00721594">
        <w:t>;</w:t>
      </w:r>
    </w:p>
    <w:p w14:paraId="38CBDC03" w14:textId="77777777" w:rsidR="00721594" w:rsidRPr="00721594" w:rsidRDefault="00721594" w:rsidP="00721594">
      <w:pPr>
        <w:numPr>
          <w:ilvl w:val="2"/>
          <w:numId w:val="6"/>
        </w:numPr>
        <w:overflowPunct w:val="0"/>
        <w:autoSpaceDE w:val="0"/>
        <w:spacing w:after="120"/>
        <w:ind w:left="1701" w:hanging="708"/>
        <w:jc w:val="both"/>
        <w:textAlignment w:val="baseline"/>
      </w:pPr>
      <w:r w:rsidRPr="00721594">
        <w:t>dzīvoklis/apartaments;</w:t>
      </w:r>
    </w:p>
    <w:p w14:paraId="7FC43F85" w14:textId="77777777" w:rsidR="00721594" w:rsidRPr="00721594" w:rsidRDefault="00721594" w:rsidP="00721594">
      <w:pPr>
        <w:numPr>
          <w:ilvl w:val="2"/>
          <w:numId w:val="6"/>
        </w:numPr>
        <w:overflowPunct w:val="0"/>
        <w:autoSpaceDE w:val="0"/>
        <w:spacing w:after="120"/>
        <w:ind w:left="1701" w:hanging="708"/>
        <w:jc w:val="both"/>
        <w:textAlignment w:val="baseline"/>
      </w:pPr>
      <w:r w:rsidRPr="00721594">
        <w:t>1 gultas vieta hostelī;</w:t>
      </w:r>
    </w:p>
    <w:p w14:paraId="26C5C8C1" w14:textId="77777777" w:rsidR="00721594" w:rsidRPr="00721594" w:rsidRDefault="00721594" w:rsidP="00721594">
      <w:pPr>
        <w:numPr>
          <w:ilvl w:val="2"/>
          <w:numId w:val="6"/>
        </w:numPr>
        <w:overflowPunct w:val="0"/>
        <w:autoSpaceDE w:val="0"/>
        <w:spacing w:after="120"/>
        <w:ind w:left="1701" w:hanging="708"/>
        <w:jc w:val="both"/>
        <w:textAlignment w:val="baseline"/>
      </w:pPr>
      <w:r w:rsidRPr="00721594">
        <w:t>1 gultas vieta kempingā;</w:t>
      </w:r>
    </w:p>
    <w:p w14:paraId="0CB35C46" w14:textId="77777777" w:rsidR="00721594" w:rsidRPr="00721594" w:rsidRDefault="00721594" w:rsidP="00721594">
      <w:pPr>
        <w:numPr>
          <w:ilvl w:val="2"/>
          <w:numId w:val="6"/>
        </w:numPr>
        <w:overflowPunct w:val="0"/>
        <w:autoSpaceDE w:val="0"/>
        <w:spacing w:after="120"/>
        <w:ind w:left="1701" w:hanging="708"/>
        <w:jc w:val="both"/>
        <w:textAlignment w:val="baseline"/>
      </w:pPr>
      <w:r w:rsidRPr="00721594">
        <w:t xml:space="preserve">1 telts vieta kempingā. </w:t>
      </w:r>
    </w:p>
    <w:p w14:paraId="57E799D5" w14:textId="77777777" w:rsidR="00721594" w:rsidRPr="00721594" w:rsidRDefault="00721594" w:rsidP="00721594">
      <w:pPr>
        <w:numPr>
          <w:ilvl w:val="0"/>
          <w:numId w:val="6"/>
        </w:numPr>
        <w:tabs>
          <w:tab w:val="num" w:pos="426"/>
        </w:tabs>
        <w:overflowPunct w:val="0"/>
        <w:autoSpaceDE w:val="0"/>
        <w:spacing w:after="120"/>
        <w:ind w:left="426" w:hanging="426"/>
        <w:jc w:val="both"/>
        <w:textAlignment w:val="baseline"/>
      </w:pPr>
      <w:r w:rsidRPr="00721594">
        <w:t>Sniedzot pakalpojumu, pretendentam ir jānodrošina atbilstošs serviss (profesionāls apkalpojošais personāls, kārtība un atbilstošais aprīkojums naktsmītnes numurā un visu piedāvāto pakalpojumu profesionāls nodrošinājums).</w:t>
      </w:r>
    </w:p>
    <w:p w14:paraId="6B056741" w14:textId="29CA91AB" w:rsidR="00721594" w:rsidRPr="00721594" w:rsidRDefault="00721594" w:rsidP="00721594">
      <w:pPr>
        <w:numPr>
          <w:ilvl w:val="0"/>
          <w:numId w:val="6"/>
        </w:numPr>
        <w:tabs>
          <w:tab w:val="num" w:pos="426"/>
        </w:tabs>
        <w:overflowPunct w:val="0"/>
        <w:autoSpaceDE w:val="0"/>
        <w:spacing w:after="120"/>
        <w:ind w:left="426" w:right="42" w:hanging="426"/>
        <w:jc w:val="both"/>
        <w:textAlignment w:val="baseline"/>
      </w:pPr>
      <w:r w:rsidRPr="00721594">
        <w:t xml:space="preserve">Pasūtītājs ir tiesīgs katrā naktsmītņu </w:t>
      </w:r>
      <w:r w:rsidR="00205836">
        <w:t>veidā</w:t>
      </w:r>
      <w:r w:rsidR="00205836" w:rsidRPr="00721594">
        <w:t xml:space="preserve"> </w:t>
      </w:r>
      <w:r w:rsidRPr="00721594">
        <w:t xml:space="preserve">slēgt pakalpojuma līgumu ar trīs pretendentiem, kuri piedāvājuši  zemākās </w:t>
      </w:r>
      <w:r w:rsidR="004572F5">
        <w:t xml:space="preserve">vidējās </w:t>
      </w:r>
      <w:r w:rsidRPr="00721594">
        <w:t>kopējās vienību līgumcenas.</w:t>
      </w:r>
    </w:p>
    <w:p w14:paraId="49571183" w14:textId="5A84C5BA" w:rsidR="00721594" w:rsidRPr="004572F5" w:rsidRDefault="00C7390E" w:rsidP="00721594">
      <w:pPr>
        <w:numPr>
          <w:ilvl w:val="0"/>
          <w:numId w:val="6"/>
        </w:numPr>
        <w:tabs>
          <w:tab w:val="num" w:pos="426"/>
        </w:tabs>
        <w:overflowPunct w:val="0"/>
        <w:autoSpaceDE w:val="0"/>
        <w:spacing w:after="120"/>
        <w:ind w:left="426" w:right="42" w:hanging="426"/>
        <w:jc w:val="both"/>
        <w:textAlignment w:val="baseline"/>
      </w:pPr>
      <w:r w:rsidRPr="004572F5">
        <w:t>Ja pakalpojuma līgums tiek slēgts ar vairākiem pretendentiem</w:t>
      </w:r>
      <w:r w:rsidR="0029567A" w:rsidRPr="004572F5">
        <w:t xml:space="preserve"> vienā naktsmītņu veidā</w:t>
      </w:r>
      <w:r w:rsidRPr="004572F5">
        <w:t>, tad pasūtītājs</w:t>
      </w:r>
      <w:r w:rsidR="0029567A" w:rsidRPr="004572F5">
        <w:t>, veicot rezervāciju,</w:t>
      </w:r>
      <w:r w:rsidRPr="004572F5">
        <w:t xml:space="preserve"> ir tiesīgs izvēlēties to </w:t>
      </w:r>
      <w:r w:rsidR="0029567A" w:rsidRPr="004572F5">
        <w:t>naktsmītni, kura</w:t>
      </w:r>
      <w:r w:rsidRPr="004572F5">
        <w:t xml:space="preserve"> </w:t>
      </w:r>
      <w:r w:rsidR="0029567A" w:rsidRPr="004572F5">
        <w:t xml:space="preserve">vairāk </w:t>
      </w:r>
      <w:r w:rsidRPr="004572F5">
        <w:t xml:space="preserve">atbilst konkrētās </w:t>
      </w:r>
      <w:r w:rsidR="0029567A" w:rsidRPr="004572F5">
        <w:t xml:space="preserve">delegācijas </w:t>
      </w:r>
      <w:r w:rsidRPr="004572F5">
        <w:t xml:space="preserve">izmitināšanas </w:t>
      </w:r>
      <w:r w:rsidR="0029567A" w:rsidRPr="004572F5">
        <w:t>vajadzībām</w:t>
      </w:r>
      <w:r w:rsidRPr="004572F5">
        <w:t xml:space="preserve">  </w:t>
      </w:r>
      <w:r w:rsidR="0029567A" w:rsidRPr="004572F5">
        <w:t>(</w:t>
      </w:r>
      <w:r w:rsidRPr="004572F5">
        <w:t xml:space="preserve">atrašanās vieta, </w:t>
      </w:r>
      <w:r w:rsidR="0029567A" w:rsidRPr="004572F5">
        <w:t xml:space="preserve">konkrēto pakalpojumu pieejamība </w:t>
      </w:r>
      <w:proofErr w:type="spellStart"/>
      <w:r w:rsidR="0029567A" w:rsidRPr="004572F5">
        <w:t>utmldz</w:t>
      </w:r>
      <w:proofErr w:type="spellEnd"/>
      <w:r w:rsidR="0029567A" w:rsidRPr="004572F5">
        <w:t>)</w:t>
      </w:r>
    </w:p>
    <w:p w14:paraId="2C47B3D2" w14:textId="77777777" w:rsidR="00721594" w:rsidRPr="00721594" w:rsidRDefault="00721594" w:rsidP="00721594">
      <w:pPr>
        <w:tabs>
          <w:tab w:val="num" w:pos="426"/>
        </w:tabs>
        <w:overflowPunct w:val="0"/>
        <w:autoSpaceDE w:val="0"/>
        <w:spacing w:line="276" w:lineRule="auto"/>
        <w:ind w:left="426" w:hanging="426"/>
        <w:jc w:val="both"/>
        <w:textAlignment w:val="baseline"/>
      </w:pPr>
    </w:p>
    <w:p w14:paraId="55CA41F9" w14:textId="77777777" w:rsidR="00721594" w:rsidRPr="00721594" w:rsidRDefault="00721594" w:rsidP="00721594">
      <w:pPr>
        <w:pageBreakBefore/>
        <w:overflowPunct w:val="0"/>
        <w:autoSpaceDE w:val="0"/>
        <w:jc w:val="right"/>
        <w:textAlignment w:val="baseline"/>
      </w:pPr>
      <w:r w:rsidRPr="00721594">
        <w:lastRenderedPageBreak/>
        <w:t>2. pielikums</w:t>
      </w:r>
    </w:p>
    <w:p w14:paraId="4B51E09F" w14:textId="77777777" w:rsidR="00721594" w:rsidRPr="00721594" w:rsidRDefault="00721594" w:rsidP="00721594">
      <w:pPr>
        <w:overflowPunct w:val="0"/>
        <w:autoSpaceDE w:val="0"/>
        <w:ind w:right="-33"/>
        <w:jc w:val="right"/>
        <w:textAlignment w:val="baseline"/>
      </w:pPr>
      <w:r w:rsidRPr="00721594">
        <w:t>pie iepirkuma uzaicinājuma</w:t>
      </w:r>
    </w:p>
    <w:p w14:paraId="1F231492" w14:textId="1147CEFB" w:rsidR="00721594" w:rsidRPr="00721594" w:rsidRDefault="00721594" w:rsidP="00721594">
      <w:pPr>
        <w:tabs>
          <w:tab w:val="left" w:pos="720"/>
          <w:tab w:val="left" w:pos="9000"/>
        </w:tabs>
        <w:overflowPunct w:val="0"/>
        <w:autoSpaceDE w:val="0"/>
        <w:ind w:right="-33"/>
        <w:jc w:val="right"/>
        <w:textAlignment w:val="baseline"/>
      </w:pPr>
      <w:r w:rsidRPr="00721594">
        <w:t xml:space="preserve">ar ID Nr.  </w:t>
      </w:r>
      <w:r w:rsidR="00DD7E00" w:rsidRPr="00CC1BB5">
        <w:t>JPD 2020/132 RIK</w:t>
      </w:r>
      <w:r w:rsidR="00DD7E00">
        <w:rPr>
          <w:sz w:val="20"/>
          <w:szCs w:val="20"/>
        </w:rPr>
        <w:t xml:space="preserve">  </w:t>
      </w:r>
      <w:r w:rsidRPr="00721594">
        <w:t xml:space="preserve">          </w:t>
      </w:r>
    </w:p>
    <w:p w14:paraId="1FD8F298" w14:textId="77777777" w:rsidR="00721594" w:rsidRDefault="00721594" w:rsidP="00721594">
      <w:pPr>
        <w:tabs>
          <w:tab w:val="left" w:pos="3119"/>
        </w:tabs>
        <w:overflowPunct w:val="0"/>
        <w:autoSpaceDE w:val="0"/>
        <w:spacing w:line="276" w:lineRule="auto"/>
        <w:ind w:right="-33"/>
        <w:jc w:val="center"/>
        <w:textAlignment w:val="baseline"/>
        <w:rPr>
          <w:b/>
          <w:bCs/>
          <w:i/>
          <w:spacing w:val="20"/>
        </w:rPr>
      </w:pPr>
    </w:p>
    <w:p w14:paraId="60DF649E" w14:textId="77777777" w:rsidR="00721594" w:rsidRDefault="00721594" w:rsidP="00721594">
      <w:pPr>
        <w:tabs>
          <w:tab w:val="left" w:pos="3119"/>
        </w:tabs>
        <w:overflowPunct w:val="0"/>
        <w:autoSpaceDE w:val="0"/>
        <w:spacing w:line="276" w:lineRule="auto"/>
        <w:ind w:right="-33"/>
        <w:jc w:val="center"/>
        <w:textAlignment w:val="baseline"/>
        <w:rPr>
          <w:b/>
          <w:bCs/>
          <w:i/>
          <w:spacing w:val="20"/>
        </w:rPr>
      </w:pPr>
    </w:p>
    <w:p w14:paraId="7523F276" w14:textId="4295CD46" w:rsidR="00721594" w:rsidRPr="00721594" w:rsidRDefault="00721594" w:rsidP="00721594">
      <w:pPr>
        <w:tabs>
          <w:tab w:val="left" w:pos="3119"/>
        </w:tabs>
        <w:overflowPunct w:val="0"/>
        <w:autoSpaceDE w:val="0"/>
        <w:spacing w:line="276" w:lineRule="auto"/>
        <w:ind w:right="-33"/>
        <w:jc w:val="center"/>
        <w:textAlignment w:val="baseline"/>
      </w:pPr>
      <w:r w:rsidRPr="00721594">
        <w:rPr>
          <w:b/>
          <w:bCs/>
          <w:i/>
          <w:spacing w:val="20"/>
        </w:rPr>
        <w:t>TEHNISKAIS- FINANŠU PIEDĀVĀJUMS</w:t>
      </w:r>
      <w:r w:rsidR="00511C3B">
        <w:rPr>
          <w:b/>
          <w:bCs/>
          <w:i/>
          <w:spacing w:val="20"/>
        </w:rPr>
        <w:t>*</w:t>
      </w:r>
    </w:p>
    <w:p w14:paraId="7F199CBD" w14:textId="77777777" w:rsidR="00721594" w:rsidRPr="00721594" w:rsidRDefault="00721594" w:rsidP="00721594">
      <w:pPr>
        <w:tabs>
          <w:tab w:val="center" w:pos="7230"/>
        </w:tabs>
        <w:overflowPunct w:val="0"/>
        <w:autoSpaceDE w:val="0"/>
        <w:spacing w:line="276" w:lineRule="auto"/>
        <w:jc w:val="center"/>
        <w:textAlignment w:val="baseline"/>
      </w:pPr>
      <w:r w:rsidRPr="00721594">
        <w:rPr>
          <w:b/>
        </w:rPr>
        <w:t xml:space="preserve">IZMITINĀŠANAS PAKALPOJUMI  JŪRMALAS PILSĒTAS DOMES VAJADZĪBĀM </w:t>
      </w:r>
    </w:p>
    <w:p w14:paraId="38754523" w14:textId="77777777" w:rsidR="00424FB2" w:rsidRDefault="00424FB2" w:rsidP="00721594">
      <w:pPr>
        <w:tabs>
          <w:tab w:val="right" w:leader="hyphen" w:pos="9072"/>
        </w:tabs>
        <w:overflowPunct w:val="0"/>
        <w:autoSpaceDE w:val="0"/>
        <w:ind w:right="-425"/>
        <w:jc w:val="both"/>
        <w:textAlignment w:val="baseline"/>
      </w:pPr>
    </w:p>
    <w:p w14:paraId="041DB4B1" w14:textId="77777777" w:rsidR="00424FB2" w:rsidRDefault="00424FB2" w:rsidP="00721594">
      <w:pPr>
        <w:tabs>
          <w:tab w:val="right" w:leader="hyphen" w:pos="9072"/>
        </w:tabs>
        <w:overflowPunct w:val="0"/>
        <w:autoSpaceDE w:val="0"/>
        <w:ind w:right="-425"/>
        <w:jc w:val="both"/>
        <w:textAlignment w:val="baseline"/>
      </w:pPr>
    </w:p>
    <w:p w14:paraId="149EF2E0" w14:textId="3D2AA0B7" w:rsidR="00721594" w:rsidRPr="00721594" w:rsidRDefault="00721594" w:rsidP="00721594">
      <w:pPr>
        <w:tabs>
          <w:tab w:val="right" w:leader="hyphen" w:pos="9072"/>
        </w:tabs>
        <w:overflowPunct w:val="0"/>
        <w:autoSpaceDE w:val="0"/>
        <w:ind w:right="-425"/>
        <w:jc w:val="both"/>
        <w:textAlignment w:val="baseline"/>
      </w:pPr>
      <w:r w:rsidRPr="00721594">
        <w:t>__________________________________________________________________________________</w:t>
      </w:r>
    </w:p>
    <w:p w14:paraId="30D84ABA" w14:textId="77777777" w:rsidR="00721594" w:rsidRPr="00721594" w:rsidRDefault="00721594" w:rsidP="00721594">
      <w:pPr>
        <w:overflowPunct w:val="0"/>
        <w:autoSpaceDE w:val="0"/>
        <w:spacing w:line="360" w:lineRule="auto"/>
        <w:ind w:right="-424"/>
        <w:jc w:val="center"/>
        <w:textAlignment w:val="baseline"/>
      </w:pPr>
      <w:r w:rsidRPr="00721594">
        <w:t xml:space="preserve">(pretendenta </w:t>
      </w:r>
      <w:r w:rsidRPr="00424FB2">
        <w:rPr>
          <w:b/>
        </w:rPr>
        <w:t>uzņēmuma</w:t>
      </w:r>
      <w:r w:rsidRPr="00721594">
        <w:t xml:space="preserve"> nosaukums)</w:t>
      </w:r>
    </w:p>
    <w:p w14:paraId="74B782C1" w14:textId="22A3E831" w:rsidR="00721594" w:rsidRPr="00721594" w:rsidRDefault="00424FB2" w:rsidP="00424FB2">
      <w:pPr>
        <w:tabs>
          <w:tab w:val="right" w:leader="hyphen" w:pos="9072"/>
        </w:tabs>
        <w:overflowPunct w:val="0"/>
        <w:autoSpaceDE w:val="0"/>
        <w:spacing w:before="120" w:after="120" w:line="360" w:lineRule="auto"/>
        <w:ind w:right="-425"/>
        <w:textAlignment w:val="baseline"/>
      </w:pPr>
      <w:r>
        <w:t>Uzņēmuma juridiskā a</w:t>
      </w:r>
      <w:r w:rsidR="00DD7E00">
        <w:t>drese</w:t>
      </w:r>
      <w:r w:rsidR="00721594" w:rsidRPr="00721594">
        <w:t>_______________________________</w:t>
      </w:r>
      <w:r w:rsidR="00DD7E00">
        <w:t>_____________________________</w:t>
      </w:r>
    </w:p>
    <w:p w14:paraId="3F20275D" w14:textId="0AA81191" w:rsidR="00721594" w:rsidRPr="00721594" w:rsidRDefault="00DD7E00" w:rsidP="00721594">
      <w:pPr>
        <w:tabs>
          <w:tab w:val="right" w:leader="hyphen" w:pos="9072"/>
        </w:tabs>
        <w:overflowPunct w:val="0"/>
        <w:autoSpaceDE w:val="0"/>
        <w:spacing w:before="120" w:after="120" w:line="360" w:lineRule="auto"/>
        <w:ind w:right="-425"/>
        <w:jc w:val="both"/>
        <w:textAlignment w:val="baseline"/>
      </w:pPr>
      <w:r>
        <w:t>Uzņēmuma n</w:t>
      </w:r>
      <w:r w:rsidR="00721594" w:rsidRPr="00721594">
        <w:t>odokļu maksātāja reģistrācijas Nr. ______________________</w:t>
      </w:r>
      <w:r>
        <w:t>______________________</w:t>
      </w:r>
    </w:p>
    <w:p w14:paraId="4F93015D" w14:textId="77777777" w:rsidR="00721594" w:rsidRPr="00721594" w:rsidRDefault="00721594" w:rsidP="00721594">
      <w:pPr>
        <w:tabs>
          <w:tab w:val="right" w:leader="hyphen" w:pos="9072"/>
        </w:tabs>
        <w:overflowPunct w:val="0"/>
        <w:autoSpaceDE w:val="0"/>
        <w:spacing w:line="360" w:lineRule="auto"/>
        <w:ind w:right="-425"/>
        <w:jc w:val="both"/>
        <w:textAlignment w:val="baseline"/>
      </w:pPr>
      <w:r w:rsidRPr="00721594">
        <w:t>Bankas rekvizīti _____________________________________________________________________</w:t>
      </w:r>
    </w:p>
    <w:p w14:paraId="55A819CF" w14:textId="77777777" w:rsidR="00721594" w:rsidRPr="00721594" w:rsidRDefault="00721594" w:rsidP="00721594">
      <w:pPr>
        <w:tabs>
          <w:tab w:val="center" w:pos="7230"/>
        </w:tabs>
        <w:overflowPunct w:val="0"/>
        <w:autoSpaceDE w:val="0"/>
        <w:spacing w:line="276" w:lineRule="auto"/>
        <w:ind w:right="-33"/>
        <w:jc w:val="center"/>
        <w:textAlignment w:val="baseline"/>
        <w:rPr>
          <w:b/>
        </w:rPr>
      </w:pPr>
    </w:p>
    <w:p w14:paraId="2CF30FEA" w14:textId="3E92673A" w:rsidR="00721594" w:rsidRPr="00721594" w:rsidRDefault="00721594" w:rsidP="00721594">
      <w:pPr>
        <w:numPr>
          <w:ilvl w:val="0"/>
          <w:numId w:val="4"/>
        </w:numPr>
        <w:overflowPunct w:val="0"/>
        <w:autoSpaceDE w:val="0"/>
        <w:spacing w:after="120" w:line="252" w:lineRule="auto"/>
        <w:ind w:left="714" w:right="-34" w:hanging="357"/>
        <w:textAlignment w:val="baseline"/>
      </w:pPr>
      <w:r w:rsidRPr="00721594">
        <w:rPr>
          <w:lang w:eastAsia="lv-LV"/>
        </w:rPr>
        <w:t xml:space="preserve">Naktsmītnes </w:t>
      </w:r>
      <w:r>
        <w:rPr>
          <w:lang w:eastAsia="lv-LV"/>
        </w:rPr>
        <w:t xml:space="preserve">nosaukums, </w:t>
      </w:r>
      <w:r w:rsidRPr="00721594">
        <w:rPr>
          <w:lang w:eastAsia="lv-LV"/>
        </w:rPr>
        <w:t xml:space="preserve">veids </w:t>
      </w:r>
      <w:r>
        <w:rPr>
          <w:lang w:eastAsia="lv-LV"/>
        </w:rPr>
        <w:t>un kategorija (</w:t>
      </w:r>
      <w:r w:rsidRPr="00721594">
        <w:rPr>
          <w:lang w:eastAsia="lv-LV"/>
        </w:rPr>
        <w:t>ja tāda ir piešķirta</w:t>
      </w:r>
      <w:r>
        <w:rPr>
          <w:lang w:eastAsia="lv-LV"/>
        </w:rPr>
        <w:t>)</w:t>
      </w:r>
      <w:r w:rsidR="00424FB2">
        <w:rPr>
          <w:lang w:eastAsia="lv-LV"/>
        </w:rPr>
        <w:t>,</w:t>
      </w:r>
      <w:r w:rsidRPr="00721594">
        <w:rPr>
          <w:lang w:eastAsia="lv-LV"/>
        </w:rPr>
        <w:t xml:space="preserve"> </w:t>
      </w:r>
      <w:r w:rsidR="00424FB2" w:rsidRPr="00721594">
        <w:rPr>
          <w:lang w:eastAsia="lv-LV"/>
        </w:rPr>
        <w:t>atbilstoši Tehnisk</w:t>
      </w:r>
      <w:r w:rsidR="008D4600">
        <w:rPr>
          <w:lang w:eastAsia="lv-LV"/>
        </w:rPr>
        <w:t xml:space="preserve">o </w:t>
      </w:r>
      <w:r w:rsidR="00424FB2" w:rsidRPr="00721594">
        <w:rPr>
          <w:lang w:eastAsia="lv-LV"/>
        </w:rPr>
        <w:t xml:space="preserve"> specifikācij</w:t>
      </w:r>
      <w:r w:rsidR="008D4600">
        <w:rPr>
          <w:lang w:eastAsia="lv-LV"/>
        </w:rPr>
        <w:t>u 4.1.punktam</w:t>
      </w:r>
      <w:r w:rsidR="00424FB2" w:rsidRPr="00721594">
        <w:rPr>
          <w:lang w:eastAsia="lv-LV"/>
        </w:rPr>
        <w:t xml:space="preserve"> </w:t>
      </w:r>
      <w:r w:rsidRPr="00721594">
        <w:rPr>
          <w:lang w:eastAsia="lv-LV"/>
        </w:rPr>
        <w:t>___________________________________________________________________</w:t>
      </w:r>
    </w:p>
    <w:p w14:paraId="03B64533" w14:textId="77777777" w:rsidR="00721594" w:rsidRPr="00721594" w:rsidRDefault="00721594" w:rsidP="00721594">
      <w:pPr>
        <w:numPr>
          <w:ilvl w:val="0"/>
          <w:numId w:val="4"/>
        </w:numPr>
        <w:overflowPunct w:val="0"/>
        <w:autoSpaceDE w:val="0"/>
        <w:spacing w:after="120" w:line="252" w:lineRule="auto"/>
        <w:ind w:left="714" w:right="-34" w:hanging="357"/>
        <w:textAlignment w:val="baseline"/>
      </w:pPr>
      <w:r w:rsidRPr="00721594">
        <w:rPr>
          <w:lang w:eastAsia="lv-LV"/>
        </w:rPr>
        <w:t xml:space="preserve">Naktsmītnes atrašanās vietas adrese  ____________________________________                                                                                                                                                                                                    </w:t>
      </w:r>
    </w:p>
    <w:p w14:paraId="02896A0E" w14:textId="77777777" w:rsidR="00721594" w:rsidRPr="00721594" w:rsidRDefault="00721594" w:rsidP="00721594">
      <w:pPr>
        <w:numPr>
          <w:ilvl w:val="0"/>
          <w:numId w:val="4"/>
        </w:numPr>
        <w:overflowPunct w:val="0"/>
        <w:autoSpaceDE w:val="0"/>
        <w:spacing w:after="120" w:line="252" w:lineRule="auto"/>
        <w:ind w:left="714" w:right="-34" w:hanging="357"/>
        <w:textAlignment w:val="baseline"/>
      </w:pPr>
      <w:r w:rsidRPr="00721594">
        <w:rPr>
          <w:lang w:eastAsia="lv-LV"/>
        </w:rPr>
        <w:t>Pasūtījuma izpildes (apstrādes) termiņš ___ h (ne vēlāk  kā 24 h laikā  no pasūtījuma saņemšanas brīža).</w:t>
      </w:r>
    </w:p>
    <w:p w14:paraId="6CB65B39" w14:textId="77777777" w:rsidR="00721594" w:rsidRPr="00721594" w:rsidRDefault="00721594" w:rsidP="00721594">
      <w:pPr>
        <w:numPr>
          <w:ilvl w:val="0"/>
          <w:numId w:val="4"/>
        </w:numPr>
        <w:overflowPunct w:val="0"/>
        <w:autoSpaceDE w:val="0"/>
        <w:spacing w:after="120" w:line="252" w:lineRule="auto"/>
        <w:ind w:right="-34"/>
        <w:textAlignment w:val="baseline"/>
      </w:pPr>
      <w:r w:rsidRPr="00721594">
        <w:rPr>
          <w:lang w:eastAsia="lv-LV"/>
        </w:rPr>
        <w:t>Pasūtījuma iesniegšanas termiņš steidzamos gadījumos, pasūtītājs var sniegt darba uzdevumu ____ h iepriekš.</w:t>
      </w:r>
    </w:p>
    <w:p w14:paraId="2AD68622" w14:textId="77777777" w:rsidR="00721594" w:rsidRPr="00721594" w:rsidRDefault="00721594" w:rsidP="00721594">
      <w:pPr>
        <w:numPr>
          <w:ilvl w:val="0"/>
          <w:numId w:val="4"/>
        </w:numPr>
        <w:overflowPunct w:val="0"/>
        <w:autoSpaceDE w:val="0"/>
        <w:spacing w:after="120" w:line="252" w:lineRule="auto"/>
        <w:ind w:left="714" w:right="-34" w:hanging="357"/>
        <w:textAlignment w:val="baseline"/>
      </w:pPr>
      <w:r w:rsidRPr="00721594">
        <w:t>Piedāvājam šādus numurus viesu izmitināšanai:</w:t>
      </w:r>
    </w:p>
    <w:tbl>
      <w:tblPr>
        <w:tblW w:w="0" w:type="auto"/>
        <w:tblInd w:w="453" w:type="dxa"/>
        <w:tblLayout w:type="fixed"/>
        <w:tblLook w:val="0000" w:firstRow="0" w:lastRow="0" w:firstColumn="0" w:lastColumn="0" w:noHBand="0" w:noVBand="0"/>
      </w:tblPr>
      <w:tblGrid>
        <w:gridCol w:w="828"/>
        <w:gridCol w:w="1171"/>
        <w:gridCol w:w="1121"/>
        <w:gridCol w:w="2518"/>
        <w:gridCol w:w="1984"/>
        <w:gridCol w:w="1843"/>
      </w:tblGrid>
      <w:tr w:rsidR="00F278C0" w:rsidRPr="00721594" w14:paraId="3CD887CB" w14:textId="77777777" w:rsidTr="00F278C0">
        <w:trPr>
          <w:trHeight w:val="360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/>
            <w:vAlign w:val="center"/>
          </w:tcPr>
          <w:p w14:paraId="02E48A77" w14:textId="77777777" w:rsidR="00F278C0" w:rsidRPr="00721594" w:rsidRDefault="00F278C0" w:rsidP="00163EEC">
            <w:pPr>
              <w:overflowPunct w:val="0"/>
              <w:autoSpaceDE w:val="0"/>
              <w:spacing w:after="120" w:line="276" w:lineRule="auto"/>
              <w:ind w:right="-33"/>
              <w:jc w:val="center"/>
              <w:textAlignment w:val="baseline"/>
            </w:pPr>
            <w:r w:rsidRPr="00721594">
              <w:rPr>
                <w:b/>
                <w:lang w:eastAsia="lv-LV"/>
              </w:rPr>
              <w:t>Nr.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/>
            <w:vAlign w:val="center"/>
          </w:tcPr>
          <w:p w14:paraId="14A0AEFB" w14:textId="284C8437" w:rsidR="00F278C0" w:rsidRPr="00721594" w:rsidRDefault="00F278C0" w:rsidP="00163EEC">
            <w:pPr>
              <w:overflowPunct w:val="0"/>
              <w:autoSpaceDE w:val="0"/>
              <w:spacing w:after="120" w:line="276" w:lineRule="auto"/>
              <w:ind w:right="-33"/>
              <w:jc w:val="center"/>
              <w:textAlignment w:val="baseline"/>
            </w:pPr>
            <w:r w:rsidRPr="00721594">
              <w:rPr>
                <w:b/>
                <w:lang w:eastAsia="lv-LV"/>
              </w:rPr>
              <w:t>Numura veids</w:t>
            </w:r>
            <w:r w:rsidRPr="00721594">
              <w:t>*</w:t>
            </w:r>
            <w:r w:rsidR="008D4600">
              <w:t>*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/>
            <w:vAlign w:val="center"/>
          </w:tcPr>
          <w:p w14:paraId="73658C0E" w14:textId="77777777" w:rsidR="00F278C0" w:rsidRPr="00721594" w:rsidRDefault="00F278C0" w:rsidP="00163EEC">
            <w:pPr>
              <w:overflowPunct w:val="0"/>
              <w:autoSpaceDE w:val="0"/>
              <w:spacing w:after="120" w:line="276" w:lineRule="auto"/>
              <w:ind w:right="-33"/>
              <w:jc w:val="center"/>
              <w:textAlignment w:val="baseline"/>
            </w:pPr>
            <w:r w:rsidRPr="00721594">
              <w:rPr>
                <w:b/>
                <w:lang w:eastAsia="lv-LV"/>
              </w:rPr>
              <w:t>Numuru skaits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/>
            <w:vAlign w:val="center"/>
          </w:tcPr>
          <w:p w14:paraId="314D4D11" w14:textId="77777777" w:rsidR="00F278C0" w:rsidRPr="00721594" w:rsidRDefault="00F278C0" w:rsidP="00163EEC">
            <w:pPr>
              <w:widowControl w:val="0"/>
              <w:tabs>
                <w:tab w:val="left" w:pos="900"/>
              </w:tabs>
              <w:overflowPunct w:val="0"/>
              <w:autoSpaceDE w:val="0"/>
              <w:jc w:val="center"/>
              <w:textAlignment w:val="baseline"/>
            </w:pPr>
            <w:r w:rsidRPr="00721594">
              <w:rPr>
                <w:b/>
              </w:rPr>
              <w:t xml:space="preserve">Vienības līgumcena </w:t>
            </w:r>
            <w:r w:rsidRPr="00721594">
              <w:t>(par diennakti numurā laika periodā no 01.06. līdz 31.08.)</w:t>
            </w:r>
          </w:p>
          <w:p w14:paraId="7D924FCD" w14:textId="77777777" w:rsidR="00F278C0" w:rsidRPr="00721594" w:rsidRDefault="00F278C0" w:rsidP="00163EEC">
            <w:pPr>
              <w:widowControl w:val="0"/>
              <w:tabs>
                <w:tab w:val="left" w:pos="900"/>
              </w:tabs>
              <w:overflowPunct w:val="0"/>
              <w:autoSpaceDE w:val="0"/>
              <w:jc w:val="center"/>
              <w:textAlignment w:val="baseline"/>
            </w:pPr>
            <w:r w:rsidRPr="00721594">
              <w:rPr>
                <w:b/>
              </w:rPr>
              <w:t>EUR, neiesk. PVN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/>
            <w:vAlign w:val="center"/>
          </w:tcPr>
          <w:p w14:paraId="710C6860" w14:textId="77777777" w:rsidR="00F278C0" w:rsidRPr="00721594" w:rsidRDefault="00F278C0" w:rsidP="00163EEC">
            <w:pPr>
              <w:widowControl w:val="0"/>
              <w:tabs>
                <w:tab w:val="left" w:pos="900"/>
              </w:tabs>
              <w:overflowPunct w:val="0"/>
              <w:autoSpaceDE w:val="0"/>
              <w:jc w:val="center"/>
              <w:textAlignment w:val="baseline"/>
            </w:pPr>
            <w:r w:rsidRPr="00721594">
              <w:rPr>
                <w:b/>
              </w:rPr>
              <w:t xml:space="preserve">Vienības līgumcena </w:t>
            </w:r>
            <w:r w:rsidRPr="00721594">
              <w:t>(par diennakti numurā laika periodā no 01.09. līdz 31.12. un no 01.01 līdz 31.05.)</w:t>
            </w:r>
          </w:p>
          <w:p w14:paraId="040D234A" w14:textId="77777777" w:rsidR="00F278C0" w:rsidRPr="00721594" w:rsidRDefault="00F278C0" w:rsidP="00163EEC">
            <w:pPr>
              <w:widowControl w:val="0"/>
              <w:tabs>
                <w:tab w:val="left" w:pos="900"/>
              </w:tabs>
              <w:overflowPunct w:val="0"/>
              <w:autoSpaceDE w:val="0"/>
              <w:jc w:val="center"/>
              <w:textAlignment w:val="baseline"/>
            </w:pPr>
            <w:r w:rsidRPr="00721594">
              <w:rPr>
                <w:b/>
              </w:rPr>
              <w:t>EUR, neiesk. PVN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070F7D77" w14:textId="77777777" w:rsidR="00F278C0" w:rsidRPr="00721594" w:rsidRDefault="00F278C0" w:rsidP="00163EEC">
            <w:pPr>
              <w:widowControl w:val="0"/>
              <w:tabs>
                <w:tab w:val="left" w:pos="900"/>
              </w:tabs>
              <w:overflowPunct w:val="0"/>
              <w:autoSpaceDE w:val="0"/>
              <w:jc w:val="center"/>
              <w:textAlignment w:val="baseline"/>
            </w:pPr>
            <w:r w:rsidRPr="00721594">
              <w:rPr>
                <w:b/>
              </w:rPr>
              <w:t>Kopējā vienību līgumcena, EUR, neiesk. PVN</w:t>
            </w:r>
          </w:p>
          <w:p w14:paraId="784CFED1" w14:textId="77777777" w:rsidR="00F278C0" w:rsidRPr="00721594" w:rsidRDefault="00F278C0" w:rsidP="00163EEC">
            <w:pPr>
              <w:widowControl w:val="0"/>
              <w:tabs>
                <w:tab w:val="left" w:pos="900"/>
              </w:tabs>
              <w:overflowPunct w:val="0"/>
              <w:autoSpaceDE w:val="0"/>
              <w:jc w:val="center"/>
              <w:textAlignment w:val="baseline"/>
            </w:pPr>
            <w:r w:rsidRPr="00721594">
              <w:t>(ailes 5. un 6. kopsumma)</w:t>
            </w:r>
          </w:p>
        </w:tc>
      </w:tr>
      <w:tr w:rsidR="00F278C0" w:rsidRPr="00721594" w14:paraId="4F51B011" w14:textId="77777777" w:rsidTr="00F278C0">
        <w:trPr>
          <w:trHeight w:val="360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/>
          </w:tcPr>
          <w:p w14:paraId="59DE57ED" w14:textId="77777777" w:rsidR="00F278C0" w:rsidRPr="00721594" w:rsidRDefault="00F278C0" w:rsidP="00163EEC">
            <w:pPr>
              <w:overflowPunct w:val="0"/>
              <w:autoSpaceDE w:val="0"/>
              <w:spacing w:after="120" w:line="276" w:lineRule="auto"/>
              <w:ind w:left="99" w:right="-33" w:firstLine="142"/>
              <w:textAlignment w:val="baseline"/>
            </w:pPr>
            <w:r w:rsidRPr="00721594">
              <w:rPr>
                <w:b/>
                <w:i/>
                <w:lang w:eastAsia="lv-LV"/>
              </w:rPr>
              <w:t>1.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/>
          </w:tcPr>
          <w:p w14:paraId="41E00F7E" w14:textId="77777777" w:rsidR="00F278C0" w:rsidRPr="00721594" w:rsidRDefault="00F278C0" w:rsidP="00163EEC">
            <w:pPr>
              <w:overflowPunct w:val="0"/>
              <w:autoSpaceDE w:val="0"/>
              <w:spacing w:after="120" w:line="276" w:lineRule="auto"/>
              <w:ind w:right="-33"/>
              <w:jc w:val="center"/>
              <w:textAlignment w:val="baseline"/>
            </w:pPr>
            <w:r w:rsidRPr="00721594">
              <w:rPr>
                <w:b/>
                <w:i/>
                <w:lang w:eastAsia="lv-LV"/>
              </w:rPr>
              <w:t>2.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/>
          </w:tcPr>
          <w:p w14:paraId="4BBF19EF" w14:textId="77777777" w:rsidR="00F278C0" w:rsidRPr="00721594" w:rsidRDefault="00F278C0" w:rsidP="00163EEC">
            <w:pPr>
              <w:overflowPunct w:val="0"/>
              <w:autoSpaceDE w:val="0"/>
              <w:spacing w:after="120" w:line="276" w:lineRule="auto"/>
              <w:ind w:right="-33"/>
              <w:jc w:val="center"/>
              <w:textAlignment w:val="baseline"/>
            </w:pPr>
            <w:r w:rsidRPr="00721594">
              <w:rPr>
                <w:b/>
                <w:i/>
                <w:lang w:eastAsia="lv-LV"/>
              </w:rPr>
              <w:t>3.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/>
          </w:tcPr>
          <w:p w14:paraId="6892E551" w14:textId="77777777" w:rsidR="00F278C0" w:rsidRPr="00721594" w:rsidRDefault="00F278C0" w:rsidP="00163EEC">
            <w:pPr>
              <w:overflowPunct w:val="0"/>
              <w:autoSpaceDE w:val="0"/>
              <w:spacing w:after="120" w:line="276" w:lineRule="auto"/>
              <w:ind w:right="-33"/>
              <w:jc w:val="center"/>
              <w:textAlignment w:val="baseline"/>
            </w:pPr>
            <w:r w:rsidRPr="00721594">
              <w:rPr>
                <w:b/>
                <w:i/>
                <w:lang w:eastAsia="lv-LV"/>
              </w:rPr>
              <w:t>5.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/>
          </w:tcPr>
          <w:p w14:paraId="667454C7" w14:textId="77777777" w:rsidR="00F278C0" w:rsidRPr="00721594" w:rsidRDefault="00F278C0" w:rsidP="00163EEC">
            <w:pPr>
              <w:overflowPunct w:val="0"/>
              <w:autoSpaceDE w:val="0"/>
              <w:spacing w:after="120" w:line="276" w:lineRule="auto"/>
              <w:ind w:right="-33"/>
              <w:jc w:val="center"/>
              <w:textAlignment w:val="baseline"/>
            </w:pPr>
            <w:r w:rsidRPr="00721594">
              <w:rPr>
                <w:i/>
                <w:lang w:eastAsia="lv-LV"/>
              </w:rPr>
              <w:t>6.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17E535E7" w14:textId="77777777" w:rsidR="00F278C0" w:rsidRPr="00721594" w:rsidRDefault="00F278C0" w:rsidP="00163EEC">
            <w:pPr>
              <w:overflowPunct w:val="0"/>
              <w:autoSpaceDE w:val="0"/>
              <w:spacing w:after="120" w:line="276" w:lineRule="auto"/>
              <w:ind w:right="-33"/>
              <w:jc w:val="center"/>
              <w:textAlignment w:val="baseline"/>
            </w:pPr>
            <w:r w:rsidRPr="00721594">
              <w:rPr>
                <w:b/>
                <w:i/>
                <w:lang w:eastAsia="lv-LV"/>
              </w:rPr>
              <w:t>7.</w:t>
            </w:r>
          </w:p>
        </w:tc>
      </w:tr>
      <w:tr w:rsidR="00F278C0" w:rsidRPr="00721594" w14:paraId="503A59AA" w14:textId="77777777" w:rsidTr="00F278C0">
        <w:trPr>
          <w:trHeight w:val="360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DC4B27" w14:textId="77777777" w:rsidR="00F278C0" w:rsidRPr="00721594" w:rsidRDefault="00F278C0" w:rsidP="00163EEC">
            <w:pPr>
              <w:numPr>
                <w:ilvl w:val="0"/>
                <w:numId w:val="2"/>
              </w:numPr>
              <w:overflowPunct w:val="0"/>
              <w:autoSpaceDE w:val="0"/>
              <w:snapToGrid w:val="0"/>
              <w:spacing w:after="120" w:line="276" w:lineRule="auto"/>
              <w:ind w:right="-33"/>
              <w:jc w:val="both"/>
              <w:textAlignment w:val="baseline"/>
              <w:rPr>
                <w:b/>
                <w:i/>
                <w:lang w:val="en-GB" w:eastAsia="lv-LV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3BDBE1" w14:textId="77777777" w:rsidR="00F278C0" w:rsidRPr="00721594" w:rsidRDefault="00F278C0" w:rsidP="00163EEC">
            <w:pPr>
              <w:overflowPunct w:val="0"/>
              <w:autoSpaceDE w:val="0"/>
              <w:snapToGrid w:val="0"/>
              <w:spacing w:after="120" w:line="276" w:lineRule="auto"/>
              <w:ind w:right="-33"/>
              <w:jc w:val="both"/>
              <w:textAlignment w:val="baseline"/>
              <w:rPr>
                <w:b/>
                <w:i/>
                <w:lang w:val="en-GB" w:eastAsia="lv-LV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6F0FDF" w14:textId="77777777" w:rsidR="00F278C0" w:rsidRPr="00721594" w:rsidRDefault="00F278C0" w:rsidP="00163EEC">
            <w:pPr>
              <w:overflowPunct w:val="0"/>
              <w:autoSpaceDE w:val="0"/>
              <w:snapToGrid w:val="0"/>
              <w:spacing w:after="120" w:line="276" w:lineRule="auto"/>
              <w:ind w:right="-33"/>
              <w:jc w:val="both"/>
              <w:textAlignment w:val="baseline"/>
              <w:rPr>
                <w:b/>
                <w:i/>
                <w:lang w:val="en-GB" w:eastAsia="lv-LV"/>
              </w:rPr>
            </w:pP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382775" w14:textId="77777777" w:rsidR="00F278C0" w:rsidRPr="00721594" w:rsidRDefault="00F278C0" w:rsidP="00163EEC">
            <w:pPr>
              <w:overflowPunct w:val="0"/>
              <w:autoSpaceDE w:val="0"/>
              <w:snapToGrid w:val="0"/>
              <w:spacing w:after="120" w:line="276" w:lineRule="auto"/>
              <w:ind w:right="-33"/>
              <w:jc w:val="both"/>
              <w:textAlignment w:val="baseline"/>
              <w:rPr>
                <w:lang w:eastAsia="lv-LV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4EA16D" w14:textId="77777777" w:rsidR="00F278C0" w:rsidRPr="00721594" w:rsidRDefault="00F278C0" w:rsidP="00163EEC">
            <w:pPr>
              <w:overflowPunct w:val="0"/>
              <w:autoSpaceDE w:val="0"/>
              <w:snapToGrid w:val="0"/>
              <w:spacing w:after="120" w:line="276" w:lineRule="auto"/>
              <w:ind w:right="-33"/>
              <w:jc w:val="both"/>
              <w:textAlignment w:val="baseline"/>
              <w:rPr>
                <w:lang w:eastAsia="lv-LV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9397FC" w14:textId="77777777" w:rsidR="00F278C0" w:rsidRPr="00721594" w:rsidRDefault="00F278C0" w:rsidP="00163EEC">
            <w:pPr>
              <w:overflowPunct w:val="0"/>
              <w:autoSpaceDE w:val="0"/>
              <w:snapToGrid w:val="0"/>
              <w:spacing w:after="120" w:line="276" w:lineRule="auto"/>
              <w:ind w:right="-33"/>
              <w:jc w:val="both"/>
              <w:textAlignment w:val="baseline"/>
              <w:rPr>
                <w:lang w:eastAsia="lv-LV"/>
              </w:rPr>
            </w:pPr>
          </w:p>
        </w:tc>
      </w:tr>
      <w:tr w:rsidR="00F278C0" w:rsidRPr="00721594" w14:paraId="0B06F994" w14:textId="77777777" w:rsidTr="00F278C0">
        <w:trPr>
          <w:trHeight w:val="360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8EB4A8" w14:textId="77777777" w:rsidR="00F278C0" w:rsidRPr="00721594" w:rsidRDefault="00F278C0" w:rsidP="00163EEC">
            <w:pPr>
              <w:numPr>
                <w:ilvl w:val="0"/>
                <w:numId w:val="2"/>
              </w:numPr>
              <w:overflowPunct w:val="0"/>
              <w:autoSpaceDE w:val="0"/>
              <w:snapToGrid w:val="0"/>
              <w:spacing w:after="120" w:line="276" w:lineRule="auto"/>
              <w:ind w:right="-33"/>
              <w:jc w:val="both"/>
              <w:textAlignment w:val="baseline"/>
              <w:rPr>
                <w:lang w:val="en-GB" w:eastAsia="lv-LV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B5926F" w14:textId="77777777" w:rsidR="00F278C0" w:rsidRPr="00721594" w:rsidRDefault="00F278C0" w:rsidP="00163EEC">
            <w:pPr>
              <w:overflowPunct w:val="0"/>
              <w:autoSpaceDE w:val="0"/>
              <w:snapToGrid w:val="0"/>
              <w:spacing w:after="120" w:line="276" w:lineRule="auto"/>
              <w:ind w:right="-33"/>
              <w:jc w:val="both"/>
              <w:textAlignment w:val="baseline"/>
              <w:rPr>
                <w:lang w:val="en-GB" w:eastAsia="lv-LV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BF7A67" w14:textId="77777777" w:rsidR="00F278C0" w:rsidRPr="00721594" w:rsidRDefault="00F278C0" w:rsidP="00163EEC">
            <w:pPr>
              <w:overflowPunct w:val="0"/>
              <w:autoSpaceDE w:val="0"/>
              <w:snapToGrid w:val="0"/>
              <w:spacing w:after="120" w:line="276" w:lineRule="auto"/>
              <w:ind w:right="-33"/>
              <w:jc w:val="both"/>
              <w:textAlignment w:val="baseline"/>
              <w:rPr>
                <w:lang w:val="en-GB" w:eastAsia="lv-LV"/>
              </w:rPr>
            </w:pP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68F505" w14:textId="77777777" w:rsidR="00F278C0" w:rsidRPr="00721594" w:rsidRDefault="00F278C0" w:rsidP="00163EEC">
            <w:pPr>
              <w:overflowPunct w:val="0"/>
              <w:autoSpaceDE w:val="0"/>
              <w:snapToGrid w:val="0"/>
              <w:spacing w:after="120" w:line="276" w:lineRule="auto"/>
              <w:ind w:right="-33"/>
              <w:jc w:val="both"/>
              <w:textAlignment w:val="baseline"/>
              <w:rPr>
                <w:lang w:eastAsia="lv-LV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8C7A96" w14:textId="77777777" w:rsidR="00F278C0" w:rsidRPr="00721594" w:rsidRDefault="00F278C0" w:rsidP="00163EEC">
            <w:pPr>
              <w:overflowPunct w:val="0"/>
              <w:autoSpaceDE w:val="0"/>
              <w:snapToGrid w:val="0"/>
              <w:spacing w:after="120" w:line="276" w:lineRule="auto"/>
              <w:ind w:right="-33"/>
              <w:jc w:val="both"/>
              <w:textAlignment w:val="baseline"/>
              <w:rPr>
                <w:lang w:eastAsia="lv-LV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47A80E" w14:textId="77777777" w:rsidR="00F278C0" w:rsidRPr="00721594" w:rsidRDefault="00F278C0" w:rsidP="00163EEC">
            <w:pPr>
              <w:overflowPunct w:val="0"/>
              <w:autoSpaceDE w:val="0"/>
              <w:snapToGrid w:val="0"/>
              <w:spacing w:after="120" w:line="276" w:lineRule="auto"/>
              <w:ind w:right="-33"/>
              <w:jc w:val="both"/>
              <w:textAlignment w:val="baseline"/>
              <w:rPr>
                <w:lang w:eastAsia="lv-LV"/>
              </w:rPr>
            </w:pPr>
          </w:p>
        </w:tc>
      </w:tr>
      <w:tr w:rsidR="00F278C0" w:rsidRPr="00721594" w14:paraId="7A036343" w14:textId="77777777" w:rsidTr="00F278C0">
        <w:trPr>
          <w:trHeight w:val="360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A16A19" w14:textId="77777777" w:rsidR="00F278C0" w:rsidRPr="00721594" w:rsidRDefault="00F278C0" w:rsidP="00163EEC">
            <w:pPr>
              <w:numPr>
                <w:ilvl w:val="0"/>
                <w:numId w:val="2"/>
              </w:numPr>
              <w:overflowPunct w:val="0"/>
              <w:autoSpaceDE w:val="0"/>
              <w:snapToGrid w:val="0"/>
              <w:spacing w:after="120" w:line="276" w:lineRule="auto"/>
              <w:ind w:right="-33"/>
              <w:jc w:val="both"/>
              <w:textAlignment w:val="baseline"/>
              <w:rPr>
                <w:lang w:val="en-GB" w:eastAsia="lv-LV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017ED" w14:textId="77777777" w:rsidR="00F278C0" w:rsidRPr="00721594" w:rsidRDefault="00F278C0" w:rsidP="00163EEC">
            <w:pPr>
              <w:overflowPunct w:val="0"/>
              <w:autoSpaceDE w:val="0"/>
              <w:spacing w:after="120" w:line="276" w:lineRule="auto"/>
              <w:ind w:right="-33"/>
              <w:jc w:val="both"/>
              <w:textAlignment w:val="baseline"/>
            </w:pPr>
            <w:r w:rsidRPr="00721594">
              <w:rPr>
                <w:lang w:eastAsia="lv-LV"/>
              </w:rPr>
              <w:t>…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52A695" w14:textId="77777777" w:rsidR="00F278C0" w:rsidRPr="00721594" w:rsidRDefault="00F278C0" w:rsidP="00163EEC">
            <w:pPr>
              <w:overflowPunct w:val="0"/>
              <w:autoSpaceDE w:val="0"/>
              <w:snapToGrid w:val="0"/>
              <w:spacing w:after="120" w:line="276" w:lineRule="auto"/>
              <w:ind w:right="-33"/>
              <w:jc w:val="both"/>
              <w:textAlignment w:val="baseline"/>
              <w:rPr>
                <w:lang w:eastAsia="lv-LV"/>
              </w:rPr>
            </w:pP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FD9A19" w14:textId="77777777" w:rsidR="00F278C0" w:rsidRPr="00721594" w:rsidRDefault="00F278C0" w:rsidP="00163EEC">
            <w:pPr>
              <w:overflowPunct w:val="0"/>
              <w:autoSpaceDE w:val="0"/>
              <w:snapToGrid w:val="0"/>
              <w:spacing w:after="120" w:line="276" w:lineRule="auto"/>
              <w:ind w:right="-33"/>
              <w:jc w:val="both"/>
              <w:textAlignment w:val="baseline"/>
              <w:rPr>
                <w:lang w:eastAsia="lv-LV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0D969B" w14:textId="77777777" w:rsidR="00F278C0" w:rsidRPr="00721594" w:rsidRDefault="00F278C0" w:rsidP="00163EEC">
            <w:pPr>
              <w:overflowPunct w:val="0"/>
              <w:autoSpaceDE w:val="0"/>
              <w:snapToGrid w:val="0"/>
              <w:spacing w:after="120" w:line="276" w:lineRule="auto"/>
              <w:ind w:right="-33"/>
              <w:jc w:val="both"/>
              <w:textAlignment w:val="baseline"/>
              <w:rPr>
                <w:lang w:eastAsia="lv-LV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57BD3C" w14:textId="77777777" w:rsidR="00F278C0" w:rsidRPr="00721594" w:rsidRDefault="00F278C0" w:rsidP="00163EEC">
            <w:pPr>
              <w:overflowPunct w:val="0"/>
              <w:autoSpaceDE w:val="0"/>
              <w:snapToGrid w:val="0"/>
              <w:spacing w:after="120" w:line="276" w:lineRule="auto"/>
              <w:ind w:right="-33"/>
              <w:jc w:val="both"/>
              <w:textAlignment w:val="baseline"/>
              <w:rPr>
                <w:lang w:eastAsia="lv-LV"/>
              </w:rPr>
            </w:pPr>
          </w:p>
        </w:tc>
      </w:tr>
      <w:tr w:rsidR="00F278C0" w:rsidRPr="00721594" w14:paraId="04C31568" w14:textId="77777777" w:rsidTr="00F278C0">
        <w:trPr>
          <w:trHeight w:val="360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3F194" w14:textId="77777777" w:rsidR="00F278C0" w:rsidRPr="00721594" w:rsidRDefault="00F278C0" w:rsidP="00163EEC">
            <w:pPr>
              <w:overflowPunct w:val="0"/>
              <w:autoSpaceDE w:val="0"/>
              <w:spacing w:after="120" w:line="276" w:lineRule="auto"/>
              <w:ind w:left="425" w:right="-33"/>
              <w:jc w:val="both"/>
              <w:textAlignment w:val="baseline"/>
            </w:pPr>
            <w:r w:rsidRPr="00721594">
              <w:rPr>
                <w:lang w:eastAsia="lv-LV"/>
              </w:rPr>
              <w:t>…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57BEDE" w14:textId="77777777" w:rsidR="00F278C0" w:rsidRPr="00721594" w:rsidRDefault="00F278C0" w:rsidP="00163EEC">
            <w:pPr>
              <w:overflowPunct w:val="0"/>
              <w:autoSpaceDE w:val="0"/>
              <w:snapToGrid w:val="0"/>
              <w:spacing w:after="120" w:line="276" w:lineRule="auto"/>
              <w:ind w:right="-33"/>
              <w:jc w:val="both"/>
              <w:textAlignment w:val="baseline"/>
              <w:rPr>
                <w:lang w:eastAsia="lv-LV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42071E" w14:textId="77777777" w:rsidR="00F278C0" w:rsidRPr="00721594" w:rsidRDefault="00F278C0" w:rsidP="00163EEC">
            <w:pPr>
              <w:overflowPunct w:val="0"/>
              <w:autoSpaceDE w:val="0"/>
              <w:snapToGrid w:val="0"/>
              <w:spacing w:after="120" w:line="276" w:lineRule="auto"/>
              <w:ind w:right="-33"/>
              <w:jc w:val="both"/>
              <w:textAlignment w:val="baseline"/>
              <w:rPr>
                <w:lang w:eastAsia="lv-LV"/>
              </w:rPr>
            </w:pP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2456E1" w14:textId="77777777" w:rsidR="00F278C0" w:rsidRPr="00721594" w:rsidRDefault="00F278C0" w:rsidP="00163EEC">
            <w:pPr>
              <w:overflowPunct w:val="0"/>
              <w:autoSpaceDE w:val="0"/>
              <w:snapToGrid w:val="0"/>
              <w:spacing w:after="120" w:line="276" w:lineRule="auto"/>
              <w:ind w:right="-33"/>
              <w:jc w:val="both"/>
              <w:textAlignment w:val="baseline"/>
              <w:rPr>
                <w:lang w:eastAsia="lv-LV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25CA8F" w14:textId="77777777" w:rsidR="00F278C0" w:rsidRPr="00721594" w:rsidRDefault="00F278C0" w:rsidP="00163EEC">
            <w:pPr>
              <w:overflowPunct w:val="0"/>
              <w:autoSpaceDE w:val="0"/>
              <w:snapToGrid w:val="0"/>
              <w:spacing w:after="120" w:line="276" w:lineRule="auto"/>
              <w:ind w:right="-33"/>
              <w:jc w:val="both"/>
              <w:textAlignment w:val="baseline"/>
              <w:rPr>
                <w:lang w:eastAsia="lv-LV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D89B1B" w14:textId="77777777" w:rsidR="00F278C0" w:rsidRPr="00721594" w:rsidRDefault="00F278C0" w:rsidP="00163EEC">
            <w:pPr>
              <w:overflowPunct w:val="0"/>
              <w:autoSpaceDE w:val="0"/>
              <w:snapToGrid w:val="0"/>
              <w:spacing w:after="120" w:line="276" w:lineRule="auto"/>
              <w:ind w:right="-33"/>
              <w:jc w:val="both"/>
              <w:textAlignment w:val="baseline"/>
              <w:rPr>
                <w:lang w:eastAsia="lv-LV"/>
              </w:rPr>
            </w:pPr>
          </w:p>
        </w:tc>
      </w:tr>
      <w:tr w:rsidR="00721594" w:rsidRPr="00721594" w14:paraId="3CA24E4A" w14:textId="77777777" w:rsidTr="00F278C0">
        <w:trPr>
          <w:trHeight w:val="360"/>
        </w:trPr>
        <w:tc>
          <w:tcPr>
            <w:tcW w:w="76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18EBE8" w14:textId="77777777" w:rsidR="00721594" w:rsidRPr="00721594" w:rsidRDefault="00721594" w:rsidP="00163EEC">
            <w:pPr>
              <w:overflowPunct w:val="0"/>
              <w:autoSpaceDE w:val="0"/>
              <w:spacing w:after="120" w:line="276" w:lineRule="auto"/>
              <w:ind w:right="-33"/>
              <w:jc w:val="right"/>
              <w:textAlignment w:val="baseline"/>
            </w:pPr>
            <w:r w:rsidRPr="00721594">
              <w:rPr>
                <w:b/>
                <w:lang w:eastAsia="lv-LV"/>
              </w:rPr>
              <w:t>Kopā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1EF4CE" w14:textId="77777777" w:rsidR="00721594" w:rsidRPr="00721594" w:rsidRDefault="00721594" w:rsidP="00163EEC">
            <w:pPr>
              <w:overflowPunct w:val="0"/>
              <w:autoSpaceDE w:val="0"/>
              <w:snapToGrid w:val="0"/>
              <w:spacing w:after="120" w:line="276" w:lineRule="auto"/>
              <w:ind w:right="-33"/>
              <w:jc w:val="both"/>
              <w:textAlignment w:val="baseline"/>
              <w:rPr>
                <w:b/>
                <w:lang w:eastAsia="lv-LV"/>
              </w:rPr>
            </w:pPr>
          </w:p>
        </w:tc>
      </w:tr>
      <w:tr w:rsidR="0029567A" w:rsidRPr="00721594" w14:paraId="53FAF019" w14:textId="77777777" w:rsidTr="00F278C0">
        <w:trPr>
          <w:trHeight w:val="360"/>
        </w:trPr>
        <w:tc>
          <w:tcPr>
            <w:tcW w:w="76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CA768A" w14:textId="4E0D3DEE" w:rsidR="0029567A" w:rsidRPr="00721594" w:rsidRDefault="0029567A" w:rsidP="00163EEC">
            <w:pPr>
              <w:overflowPunct w:val="0"/>
              <w:autoSpaceDE w:val="0"/>
              <w:spacing w:after="120" w:line="276" w:lineRule="auto"/>
              <w:ind w:right="-33"/>
              <w:jc w:val="right"/>
              <w:textAlignment w:val="baseline"/>
              <w:rPr>
                <w:b/>
                <w:lang w:eastAsia="lv-LV"/>
              </w:rPr>
            </w:pPr>
            <w:r>
              <w:rPr>
                <w:b/>
                <w:lang w:eastAsia="lv-LV"/>
              </w:rPr>
              <w:t xml:space="preserve">Vidējā kopējā vienību līgumcena EUR, neiesk. PVN (kopējo vienību līgumcenu summa (iepriekšējā aile)/numuru veidu skaits)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325531" w14:textId="77777777" w:rsidR="0029567A" w:rsidRPr="00721594" w:rsidRDefault="0029567A" w:rsidP="00163EEC">
            <w:pPr>
              <w:overflowPunct w:val="0"/>
              <w:autoSpaceDE w:val="0"/>
              <w:snapToGrid w:val="0"/>
              <w:spacing w:after="120" w:line="276" w:lineRule="auto"/>
              <w:ind w:right="-33"/>
              <w:jc w:val="both"/>
              <w:textAlignment w:val="baseline"/>
              <w:rPr>
                <w:b/>
                <w:lang w:eastAsia="lv-LV"/>
              </w:rPr>
            </w:pPr>
          </w:p>
        </w:tc>
      </w:tr>
    </w:tbl>
    <w:p w14:paraId="39A2435A" w14:textId="7FA83D47" w:rsidR="00721594" w:rsidRPr="00721594" w:rsidRDefault="00721594" w:rsidP="00721594">
      <w:pPr>
        <w:overflowPunct w:val="0"/>
        <w:autoSpaceDE w:val="0"/>
        <w:spacing w:line="276" w:lineRule="auto"/>
        <w:ind w:left="284"/>
        <w:jc w:val="both"/>
        <w:textAlignment w:val="baseline"/>
      </w:pPr>
      <w:r>
        <w:t>*</w:t>
      </w:r>
      <w:r w:rsidR="008D4600">
        <w:t>*</w:t>
      </w:r>
      <w:r>
        <w:t xml:space="preserve"> </w:t>
      </w:r>
      <w:r w:rsidR="007F30B1">
        <w:t>Naktsmītnē pieejamus n</w:t>
      </w:r>
      <w:r>
        <w:t>umur</w:t>
      </w:r>
      <w:r w:rsidR="007F30B1">
        <w:t>u</w:t>
      </w:r>
      <w:r>
        <w:t xml:space="preserve"> veidus norāda, atbilstoši T</w:t>
      </w:r>
      <w:r w:rsidRPr="00721594">
        <w:t xml:space="preserve">ehnisko specifikāciju </w:t>
      </w:r>
      <w:r w:rsidRPr="007C2BF3">
        <w:rPr>
          <w:color w:val="FF0000"/>
        </w:rPr>
        <w:t>4.</w:t>
      </w:r>
      <w:r w:rsidR="007C2BF3">
        <w:rPr>
          <w:color w:val="FF0000"/>
        </w:rPr>
        <w:t>8</w:t>
      </w:r>
      <w:r w:rsidRPr="007C2BF3">
        <w:rPr>
          <w:color w:val="FF0000"/>
        </w:rPr>
        <w:t>.</w:t>
      </w:r>
      <w:r>
        <w:t>punktā norādītajam</w:t>
      </w:r>
      <w:r w:rsidRPr="00721594">
        <w:t xml:space="preserve"> numuru klāsta</w:t>
      </w:r>
      <w:r>
        <w:t>m</w:t>
      </w:r>
      <w:r w:rsidRPr="00721594">
        <w:t>.</w:t>
      </w:r>
    </w:p>
    <w:p w14:paraId="20FE9EB3" w14:textId="77777777" w:rsidR="00721594" w:rsidRPr="00721594" w:rsidRDefault="00721594" w:rsidP="00721594">
      <w:pPr>
        <w:numPr>
          <w:ilvl w:val="0"/>
          <w:numId w:val="4"/>
        </w:numPr>
        <w:overflowPunct w:val="0"/>
        <w:autoSpaceDE w:val="0"/>
        <w:spacing w:after="120" w:line="276" w:lineRule="auto"/>
        <w:ind w:right="-33"/>
        <w:jc w:val="both"/>
        <w:textAlignment w:val="baseline"/>
      </w:pPr>
      <w:r>
        <w:rPr>
          <w:lang w:eastAsia="lv-LV"/>
        </w:rPr>
        <w:t>Apliecinām, ka numuru cenā ir iekļauti šādi papildus pakalpojumi (bez izmitināšanas)</w:t>
      </w:r>
      <w:r w:rsidRPr="00721594">
        <w:rPr>
          <w:lang w:eastAsia="lv-LV"/>
        </w:rPr>
        <w:t>:</w:t>
      </w:r>
    </w:p>
    <w:p w14:paraId="631B0C0C" w14:textId="77777777" w:rsidR="00721594" w:rsidRPr="00721594" w:rsidRDefault="00721594" w:rsidP="00721594">
      <w:pPr>
        <w:numPr>
          <w:ilvl w:val="1"/>
          <w:numId w:val="2"/>
        </w:numPr>
        <w:overflowPunct w:val="0"/>
        <w:autoSpaceDE w:val="0"/>
        <w:spacing w:after="120" w:line="276" w:lineRule="auto"/>
        <w:ind w:right="-33"/>
        <w:jc w:val="both"/>
        <w:textAlignment w:val="baseline"/>
      </w:pPr>
      <w:r w:rsidRPr="00721594">
        <w:rPr>
          <w:lang w:eastAsia="lv-LV"/>
        </w:rPr>
        <w:lastRenderedPageBreak/>
        <w:t>______________________________</w:t>
      </w:r>
    </w:p>
    <w:p w14:paraId="1FAA0C17" w14:textId="77777777" w:rsidR="00721594" w:rsidRDefault="00721594" w:rsidP="00721594">
      <w:pPr>
        <w:numPr>
          <w:ilvl w:val="1"/>
          <w:numId w:val="2"/>
        </w:numPr>
        <w:overflowPunct w:val="0"/>
        <w:autoSpaceDE w:val="0"/>
        <w:spacing w:after="120" w:line="276" w:lineRule="auto"/>
        <w:ind w:right="-33"/>
        <w:jc w:val="both"/>
        <w:textAlignment w:val="baseline"/>
      </w:pPr>
      <w:r w:rsidRPr="00721594">
        <w:rPr>
          <w:lang w:eastAsia="lv-LV"/>
        </w:rPr>
        <w:t>______________________________</w:t>
      </w:r>
    </w:p>
    <w:p w14:paraId="599E9F20" w14:textId="77777777" w:rsidR="00721594" w:rsidRPr="00721594" w:rsidRDefault="00721594" w:rsidP="00721594">
      <w:pPr>
        <w:numPr>
          <w:ilvl w:val="1"/>
          <w:numId w:val="2"/>
        </w:numPr>
        <w:overflowPunct w:val="0"/>
        <w:autoSpaceDE w:val="0"/>
        <w:spacing w:after="120" w:line="276" w:lineRule="auto"/>
        <w:ind w:right="-33"/>
        <w:jc w:val="both"/>
        <w:textAlignment w:val="baseline"/>
      </w:pPr>
      <w:r>
        <w:rPr>
          <w:lang w:eastAsia="lv-LV"/>
        </w:rPr>
        <w:t>______________________________</w:t>
      </w:r>
    </w:p>
    <w:p w14:paraId="354B877C" w14:textId="77777777" w:rsidR="00721594" w:rsidRDefault="00721594" w:rsidP="00721594">
      <w:pPr>
        <w:numPr>
          <w:ilvl w:val="0"/>
          <w:numId w:val="4"/>
        </w:numPr>
        <w:overflowPunct w:val="0"/>
        <w:autoSpaceDE w:val="0"/>
        <w:spacing w:after="120" w:line="276" w:lineRule="auto"/>
        <w:ind w:right="-33"/>
        <w:jc w:val="both"/>
        <w:textAlignment w:val="baseline"/>
      </w:pPr>
      <w:r w:rsidRPr="00721594">
        <w:rPr>
          <w:lang w:eastAsia="lv-LV"/>
        </w:rPr>
        <w:t>Apliecinām, ka visi pakalpojumi tiks sniegti saskaņā ar pasūtītāja tehniskajās specifikācijās noteiktajām prasībām.</w:t>
      </w:r>
    </w:p>
    <w:p w14:paraId="2D99795D" w14:textId="77777777" w:rsidR="00721594" w:rsidRPr="00721594" w:rsidRDefault="00721594" w:rsidP="00721594">
      <w:pPr>
        <w:numPr>
          <w:ilvl w:val="0"/>
          <w:numId w:val="4"/>
        </w:numPr>
        <w:overflowPunct w:val="0"/>
        <w:autoSpaceDE w:val="0"/>
        <w:spacing w:after="120" w:line="276" w:lineRule="auto"/>
        <w:ind w:right="-33"/>
        <w:jc w:val="both"/>
        <w:textAlignment w:val="baseline"/>
      </w:pPr>
      <w:r>
        <w:rPr>
          <w:lang w:eastAsia="lv-LV"/>
        </w:rPr>
        <w:t>Apliecinām, ka numuru cenas ietver visus nodokļus un nodevas, izņemot PVN.</w:t>
      </w:r>
    </w:p>
    <w:p w14:paraId="73D1AC0A" w14:textId="28EA60F1" w:rsidR="00721594" w:rsidRPr="00721594" w:rsidRDefault="00511C3B" w:rsidP="00721594">
      <w:pPr>
        <w:overflowPunct w:val="0"/>
        <w:autoSpaceDE w:val="0"/>
        <w:spacing w:after="120" w:line="276" w:lineRule="auto"/>
        <w:ind w:right="-33" w:firstLine="360"/>
        <w:jc w:val="both"/>
        <w:textAlignment w:val="baseline"/>
      </w:pPr>
      <w:r>
        <w:rPr>
          <w:color w:val="000000"/>
        </w:rPr>
        <w:t>*</w:t>
      </w:r>
      <w:r w:rsidR="00721594" w:rsidRPr="00424FB2">
        <w:rPr>
          <w:color w:val="000000"/>
        </w:rPr>
        <w:t>Pretendenti var iesniegt savus pie</w:t>
      </w:r>
      <w:r w:rsidR="007C2BF3" w:rsidRPr="00424FB2">
        <w:rPr>
          <w:color w:val="000000"/>
        </w:rPr>
        <w:t>dāvājumus par vienu vai vairākiem</w:t>
      </w:r>
      <w:r w:rsidR="00721594" w:rsidRPr="00424FB2">
        <w:rPr>
          <w:color w:val="000000"/>
        </w:rPr>
        <w:t xml:space="preserve"> naktsmītnes </w:t>
      </w:r>
      <w:r w:rsidR="007C2BF3" w:rsidRPr="00424FB2">
        <w:rPr>
          <w:color w:val="000000"/>
        </w:rPr>
        <w:t>viediem</w:t>
      </w:r>
      <w:r w:rsidR="00721594" w:rsidRPr="00424FB2">
        <w:rPr>
          <w:color w:val="000000"/>
        </w:rPr>
        <w:t xml:space="preserve"> (par katru aizpildot atsevišķu Tehniskā-  finanšu piedāvājuma veidlapu).</w:t>
      </w:r>
    </w:p>
    <w:p w14:paraId="52449922" w14:textId="77777777" w:rsidR="007C2BF3" w:rsidRDefault="007C2BF3" w:rsidP="00721594">
      <w:pPr>
        <w:tabs>
          <w:tab w:val="left" w:pos="3119"/>
          <w:tab w:val="left" w:pos="4860"/>
          <w:tab w:val="right" w:pos="9072"/>
        </w:tabs>
        <w:overflowPunct w:val="0"/>
        <w:autoSpaceDE w:val="0"/>
        <w:spacing w:line="276" w:lineRule="auto"/>
        <w:ind w:right="-33"/>
        <w:jc w:val="both"/>
        <w:textAlignment w:val="baseline"/>
      </w:pPr>
    </w:p>
    <w:p w14:paraId="7F086C73" w14:textId="77777777" w:rsidR="007C2BF3" w:rsidRDefault="007C2BF3" w:rsidP="00721594">
      <w:pPr>
        <w:tabs>
          <w:tab w:val="left" w:pos="3119"/>
          <w:tab w:val="left" w:pos="4860"/>
          <w:tab w:val="right" w:pos="9072"/>
        </w:tabs>
        <w:overflowPunct w:val="0"/>
        <w:autoSpaceDE w:val="0"/>
        <w:spacing w:line="276" w:lineRule="auto"/>
        <w:ind w:right="-33"/>
        <w:jc w:val="both"/>
        <w:textAlignment w:val="baseline"/>
      </w:pPr>
    </w:p>
    <w:p w14:paraId="4DC1F1DF" w14:textId="2CB38BD6" w:rsidR="00721594" w:rsidRPr="00721594" w:rsidRDefault="00721594" w:rsidP="00721594">
      <w:pPr>
        <w:tabs>
          <w:tab w:val="left" w:pos="3119"/>
          <w:tab w:val="left" w:pos="4860"/>
          <w:tab w:val="right" w:pos="9072"/>
        </w:tabs>
        <w:overflowPunct w:val="0"/>
        <w:autoSpaceDE w:val="0"/>
        <w:spacing w:line="276" w:lineRule="auto"/>
        <w:ind w:right="-33"/>
        <w:jc w:val="both"/>
        <w:textAlignment w:val="baseline"/>
      </w:pPr>
      <w:r w:rsidRPr="00721594">
        <w:t>_________________________      _______________________        ___________________</w:t>
      </w:r>
    </w:p>
    <w:p w14:paraId="2468C3C4" w14:textId="77777777" w:rsidR="00721594" w:rsidRPr="00721594" w:rsidRDefault="00721594" w:rsidP="00721594">
      <w:pPr>
        <w:overflowPunct w:val="0"/>
        <w:autoSpaceDE w:val="0"/>
        <w:spacing w:line="276" w:lineRule="auto"/>
        <w:ind w:right="-33"/>
        <w:textAlignment w:val="baseline"/>
      </w:pPr>
      <w:r w:rsidRPr="00721594">
        <w:t>(Pilnvarotās personas nosaukums)</w:t>
      </w:r>
      <w:r w:rsidRPr="00721594">
        <w:tab/>
        <w:t xml:space="preserve">     </w:t>
      </w:r>
      <w:r w:rsidRPr="00721594">
        <w:tab/>
        <w:t xml:space="preserve">  (vārds, uzvārds)</w:t>
      </w:r>
      <w:r w:rsidRPr="00721594">
        <w:tab/>
      </w:r>
      <w:r w:rsidRPr="00721594">
        <w:tab/>
      </w:r>
      <w:r w:rsidRPr="00721594">
        <w:tab/>
      </w:r>
      <w:r w:rsidRPr="00721594">
        <w:tab/>
        <w:t>(paraksts)</w:t>
      </w:r>
    </w:p>
    <w:p w14:paraId="622B022E" w14:textId="77777777" w:rsidR="00721594" w:rsidRPr="00721594" w:rsidRDefault="00721594" w:rsidP="00721594">
      <w:pPr>
        <w:overflowPunct w:val="0"/>
        <w:autoSpaceDE w:val="0"/>
        <w:spacing w:line="276" w:lineRule="auto"/>
        <w:ind w:right="-33"/>
        <w:textAlignment w:val="baseline"/>
      </w:pPr>
      <w:r w:rsidRPr="00721594">
        <w:t>____________________________</w:t>
      </w:r>
    </w:p>
    <w:p w14:paraId="26FF7F98" w14:textId="77777777" w:rsidR="00721594" w:rsidRPr="00721594" w:rsidRDefault="00721594" w:rsidP="00721594">
      <w:pPr>
        <w:overflowPunct w:val="0"/>
        <w:autoSpaceDE w:val="0"/>
        <w:spacing w:line="276" w:lineRule="auto"/>
        <w:ind w:right="-33"/>
        <w:textAlignment w:val="baseline"/>
      </w:pPr>
      <w:r w:rsidRPr="00721594">
        <w:t>(dokumentu aizpildīšanas datums)</w:t>
      </w:r>
    </w:p>
    <w:sectPr w:rsidR="00721594" w:rsidRPr="00721594" w:rsidSect="00721594">
      <w:pgSz w:w="11906" w:h="16838"/>
      <w:pgMar w:top="284" w:right="567" w:bottom="1418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8807AE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3600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  <w:rPr>
        <w:rFonts w:hint="default"/>
        <w:sz w:val="22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85"/>
        </w:tabs>
        <w:ind w:left="785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4"/>
    <w:multiLevelType w:val="multilevel"/>
    <w:tmpl w:val="EC1C9320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Calibri" w:hint="default"/>
        <w:b/>
        <w:caps/>
        <w:lang w:eastAsia="lv-LV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eastAsia="Calibri" w:hint="default"/>
        <w:caps/>
        <w:lang w:eastAsia="lv-LV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1080" w:hanging="720"/>
      </w:pPr>
      <w:rPr>
        <w:rFonts w:eastAsia="Calibri" w:hint="default"/>
        <w:caps/>
        <w:lang w:eastAsia="lv-LV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eastAsia="Calibri" w:hint="default"/>
        <w:caps/>
        <w:lang w:eastAsia="lv-LV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eastAsia="Calibri" w:hint="default"/>
        <w:caps/>
        <w:lang w:eastAsia="lv-LV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eastAsia="Calibri" w:hint="default"/>
        <w:caps/>
        <w:lang w:eastAsia="lv-LV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eastAsia="Calibri" w:hint="default"/>
        <w:caps/>
        <w:lang w:eastAsia="lv-LV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eastAsia="Calibri" w:hint="default"/>
        <w:caps/>
        <w:lang w:eastAsia="lv-LV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eastAsia="Calibri" w:hint="default"/>
        <w:caps/>
        <w:lang w:eastAsia="lv-LV"/>
      </w:rPr>
    </w:lvl>
  </w:abstractNum>
  <w:abstractNum w:abstractNumId="3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2"/>
        <w:szCs w:val="22"/>
        <w:lang w:eastAsia="lv-LV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43554595"/>
    <w:multiLevelType w:val="hybridMultilevel"/>
    <w:tmpl w:val="BD1EA1C4"/>
    <w:lvl w:ilvl="0" w:tplc="8096980C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2"/>
      </w:r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CE61ECE"/>
    <w:multiLevelType w:val="multilevel"/>
    <w:tmpl w:val="E5BC19F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594"/>
    <w:rsid w:val="00162524"/>
    <w:rsid w:val="00205836"/>
    <w:rsid w:val="0029567A"/>
    <w:rsid w:val="002F0AC4"/>
    <w:rsid w:val="003C04E8"/>
    <w:rsid w:val="00424FB2"/>
    <w:rsid w:val="004572F5"/>
    <w:rsid w:val="004E4F39"/>
    <w:rsid w:val="00511C3B"/>
    <w:rsid w:val="005665D4"/>
    <w:rsid w:val="00566D69"/>
    <w:rsid w:val="007027EF"/>
    <w:rsid w:val="00721594"/>
    <w:rsid w:val="007C2BF3"/>
    <w:rsid w:val="007F30B1"/>
    <w:rsid w:val="00864FD1"/>
    <w:rsid w:val="008D4600"/>
    <w:rsid w:val="008F5F14"/>
    <w:rsid w:val="00C12FD2"/>
    <w:rsid w:val="00C212B5"/>
    <w:rsid w:val="00C7390E"/>
    <w:rsid w:val="00D027F2"/>
    <w:rsid w:val="00D0322B"/>
    <w:rsid w:val="00DD7E00"/>
    <w:rsid w:val="00E1622F"/>
    <w:rsid w:val="00E16B18"/>
    <w:rsid w:val="00E916EC"/>
    <w:rsid w:val="00F2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7AAAE"/>
  <w15:chartTrackingRefBased/>
  <w15:docId w15:val="{B3661CEE-C8AB-4CE8-88B5-8A8784D65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1594"/>
    <w:pPr>
      <w:suppressAutoHyphens/>
      <w:spacing w:after="0" w:line="240" w:lineRule="auto"/>
    </w:pPr>
    <w:rPr>
      <w:rFonts w:eastAsia="Times New Roman" w:cs="Times New Roman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2159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21594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7215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159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1594"/>
    <w:rPr>
      <w:rFonts w:eastAsia="Times New Roman" w:cs="Times New Roman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15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1594"/>
    <w:rPr>
      <w:rFonts w:eastAsia="Times New Roman" w:cs="Times New Roman"/>
      <w:b/>
      <w:bCs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159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1594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3933</Words>
  <Characters>2243</Characters>
  <Application>Microsoft Office Word</Application>
  <DocSecurity>0</DocSecurity>
  <Lines>18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Stramkale</dc:creator>
  <cp:keywords/>
  <dc:description/>
  <cp:lastModifiedBy>Linda Rimša</cp:lastModifiedBy>
  <cp:revision>2</cp:revision>
  <dcterms:created xsi:type="dcterms:W3CDTF">2021-03-16T10:02:00Z</dcterms:created>
  <dcterms:modified xsi:type="dcterms:W3CDTF">2021-03-16T10:02:00Z</dcterms:modified>
</cp:coreProperties>
</file>