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DAEDB0" w14:textId="77777777" w:rsidR="007950AF" w:rsidRDefault="00372E0A">
      <w:pPr>
        <w:pStyle w:val="Parasts"/>
        <w:ind w:left="-284"/>
      </w:pPr>
      <w:r>
        <w:rPr>
          <w:noProof/>
        </w:rPr>
        <w:drawing>
          <wp:inline distT="0" distB="0" distL="0" distR="0" wp14:anchorId="000364B2" wp14:editId="1D3AB39E">
            <wp:extent cx="5518147" cy="1417950"/>
            <wp:effectExtent l="0" t="0" r="6353" b="0"/>
            <wp:docPr id="1" name="Attēls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18147" cy="14179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6ADD6714" w14:textId="77777777" w:rsidR="007950AF" w:rsidRDefault="007950AF">
      <w:pPr>
        <w:pStyle w:val="Parasts"/>
        <w:ind w:left="-284"/>
      </w:pPr>
    </w:p>
    <w:p w14:paraId="4AC86B11" w14:textId="77777777" w:rsidR="007950AF" w:rsidRDefault="007950AF">
      <w:pPr>
        <w:pStyle w:val="Parasts"/>
        <w:jc w:val="center"/>
        <w:rPr>
          <w:rFonts w:cs="Calibri"/>
          <w:b/>
          <w:bCs/>
          <w:sz w:val="28"/>
          <w:szCs w:val="28"/>
          <w:lang w:val="ru-RU"/>
        </w:rPr>
      </w:pPr>
    </w:p>
    <w:p w14:paraId="05C04E4F" w14:textId="77777777" w:rsidR="007950AF" w:rsidRPr="00294F0E" w:rsidRDefault="00372E0A">
      <w:pPr>
        <w:pStyle w:val="Parasts"/>
        <w:ind w:left="-284"/>
        <w:jc w:val="center"/>
        <w:rPr>
          <w:lang w:val="ru-RU"/>
        </w:rPr>
      </w:pPr>
      <w:r>
        <w:rPr>
          <w:rStyle w:val="Noklusjumarindkopasfonts"/>
          <w:rFonts w:cs="Calibri"/>
          <w:b/>
          <w:sz w:val="24"/>
          <w:szCs w:val="28"/>
          <w:lang w:val="ru-RU"/>
        </w:rPr>
        <w:t>ПОЛОЖЕНИЕ о выставке-конкурсе живописи 3-й Международной биеннале морской тематики “</w:t>
      </w:r>
      <w:proofErr w:type="spellStart"/>
      <w:r>
        <w:rPr>
          <w:rStyle w:val="Noklusjumarindkopasfonts"/>
          <w:rFonts w:cs="Calibri"/>
          <w:b/>
          <w:sz w:val="24"/>
          <w:szCs w:val="28"/>
          <w:lang w:val="ru-RU"/>
        </w:rPr>
        <w:t>Marīna</w:t>
      </w:r>
      <w:proofErr w:type="spellEnd"/>
      <w:r>
        <w:rPr>
          <w:rStyle w:val="Noklusjumarindkopasfonts"/>
          <w:rFonts w:cs="Calibri"/>
          <w:b/>
          <w:sz w:val="24"/>
          <w:szCs w:val="28"/>
          <w:lang w:val="ru-RU"/>
        </w:rPr>
        <w:t xml:space="preserve"> 2021”</w:t>
      </w:r>
    </w:p>
    <w:p w14:paraId="3D88EC17" w14:textId="77777777" w:rsidR="007950AF" w:rsidRDefault="007950AF">
      <w:pPr>
        <w:pStyle w:val="Parasts"/>
        <w:ind w:left="-284"/>
        <w:rPr>
          <w:rFonts w:cs="Calibri"/>
          <w:sz w:val="24"/>
          <w:lang w:val="ru-RU"/>
        </w:rPr>
      </w:pPr>
    </w:p>
    <w:p w14:paraId="48D5FB75" w14:textId="77777777" w:rsidR="007950AF" w:rsidRPr="00294F0E" w:rsidRDefault="00372E0A">
      <w:pPr>
        <w:pStyle w:val="Parasts"/>
        <w:ind w:left="-284"/>
        <w:rPr>
          <w:lang w:val="ru-RU"/>
        </w:rPr>
      </w:pPr>
      <w:r>
        <w:rPr>
          <w:rStyle w:val="Noklusjumarindkopasfonts"/>
          <w:rFonts w:cs="Calibri"/>
          <w:sz w:val="24"/>
          <w:lang w:val="ru-RU"/>
        </w:rPr>
        <w:t xml:space="preserve">Тема биеннале MARĪNA 2021 </w:t>
      </w:r>
      <w:r>
        <w:rPr>
          <w:rStyle w:val="Noklusjumarindkopasfonts"/>
          <w:rFonts w:cs="Calibri"/>
          <w:b/>
          <w:bCs/>
          <w:sz w:val="24"/>
          <w:lang w:val="ru-RU"/>
        </w:rPr>
        <w:t>Я и море</w:t>
      </w:r>
      <w:r>
        <w:rPr>
          <w:rStyle w:val="Noklusjumarindkopasfonts"/>
          <w:rFonts w:cs="Calibri"/>
          <w:sz w:val="24"/>
          <w:lang w:val="ru-RU"/>
        </w:rPr>
        <w:t xml:space="preserve"> определяет личные отношения каждого из нас с морем. С давних времен могущество, сила стихии и загадочный подводный мир были неиссякаемым источником мифов для народов, проживавших близ моря. И в латвийских мифах Бог и Черт создали мир, используя морской ил. Каким бы ни было происхождение мифов, они свидетельствуют о тесном взаимодействии людей с морем. </w:t>
      </w:r>
    </w:p>
    <w:p w14:paraId="541C8DD2" w14:textId="77777777" w:rsidR="007950AF" w:rsidRPr="00294F0E" w:rsidRDefault="00372E0A">
      <w:pPr>
        <w:pStyle w:val="Parasts"/>
        <w:ind w:left="-284"/>
        <w:rPr>
          <w:lang w:val="ru-RU"/>
        </w:rPr>
      </w:pPr>
      <w:r>
        <w:rPr>
          <w:rStyle w:val="Noklusjumarindkopasfonts"/>
          <w:rFonts w:cs="Calibri"/>
          <w:sz w:val="24"/>
          <w:lang w:val="ru-RU"/>
        </w:rPr>
        <w:t xml:space="preserve">Как наука, так и искусство сегодня стремятся найти ответы на вопросы: какие у каждого из нас отношения с природой, морем, бережны ли они и направлены на будущее? Союз </w:t>
      </w:r>
      <w:r>
        <w:rPr>
          <w:rStyle w:val="Noklusjumarindkopasfonts"/>
          <w:rFonts w:cs="Calibri"/>
          <w:b/>
          <w:bCs/>
          <w:sz w:val="24"/>
          <w:lang w:val="ru-RU"/>
        </w:rPr>
        <w:t>Я и море</w:t>
      </w:r>
      <w:r>
        <w:rPr>
          <w:rStyle w:val="Noklusjumarindkopasfonts"/>
          <w:rFonts w:cs="Calibri"/>
          <w:sz w:val="24"/>
          <w:lang w:val="ru-RU"/>
        </w:rPr>
        <w:t xml:space="preserve"> имеет древнее прошлое. Есть ли у него еще и бескрайнее и прекрасное будущее?</w:t>
      </w:r>
    </w:p>
    <w:p w14:paraId="667994B8" w14:textId="77777777" w:rsidR="007950AF" w:rsidRPr="00294F0E" w:rsidRDefault="00372E0A">
      <w:pPr>
        <w:pStyle w:val="Parasts"/>
        <w:ind w:left="-284"/>
        <w:rPr>
          <w:lang w:val="ru-RU"/>
        </w:rPr>
      </w:pPr>
      <w:r>
        <w:rPr>
          <w:rStyle w:val="Noklusjumarindkopasfonts"/>
          <w:rFonts w:cs="Calibri"/>
          <w:b/>
          <w:sz w:val="24"/>
          <w:lang w:val="ru-RU"/>
        </w:rPr>
        <w:t>Организаторы</w:t>
      </w:r>
      <w:r>
        <w:rPr>
          <w:rStyle w:val="Noklusjumarindkopasfonts"/>
          <w:rFonts w:cs="Calibri"/>
          <w:sz w:val="24"/>
          <w:lang w:val="ru-RU"/>
        </w:rPr>
        <w:t>: Юрмальский городской музей и Юрмальское общество истории и искусства в сотрудничестве с Юрмальской городской думой</w:t>
      </w:r>
    </w:p>
    <w:p w14:paraId="614B321B" w14:textId="77777777" w:rsidR="007950AF" w:rsidRDefault="00372E0A">
      <w:pPr>
        <w:pStyle w:val="Parasts"/>
        <w:ind w:left="-284"/>
      </w:pPr>
      <w:r>
        <w:rPr>
          <w:rStyle w:val="Noklusjumarindkopasfonts"/>
          <w:rFonts w:cs="Calibri"/>
          <w:b/>
          <w:sz w:val="24"/>
          <w:lang w:val="ru-RU"/>
        </w:rPr>
        <w:t>Место выставки, контакты:</w:t>
      </w:r>
      <w:r>
        <w:rPr>
          <w:rStyle w:val="Noklusjumarindkopasfonts"/>
          <w:rFonts w:cs="Calibri"/>
          <w:sz w:val="24"/>
          <w:lang w:val="ru-RU"/>
        </w:rPr>
        <w:t xml:space="preserve"> Юрмальский городской музей, ул. </w:t>
      </w:r>
      <w:proofErr w:type="spellStart"/>
      <w:r>
        <w:rPr>
          <w:rStyle w:val="Noklusjumarindkopasfonts"/>
          <w:rFonts w:cs="Calibri"/>
          <w:sz w:val="24"/>
          <w:lang w:val="ru-RU"/>
        </w:rPr>
        <w:t>Тиргоню</w:t>
      </w:r>
      <w:proofErr w:type="spellEnd"/>
      <w:r>
        <w:rPr>
          <w:rStyle w:val="Noklusjumarindkopasfonts"/>
          <w:rFonts w:cs="Calibri"/>
          <w:sz w:val="24"/>
          <w:lang w:val="ru-RU"/>
        </w:rPr>
        <w:t xml:space="preserve">, 29, Юрмала, LV-2015, эл. почта </w:t>
      </w:r>
      <w:hyperlink r:id="rId8" w:history="1">
        <w:r>
          <w:rPr>
            <w:rStyle w:val="Hipersaite"/>
            <w:rFonts w:cs="Calibri"/>
            <w:sz w:val="24"/>
            <w:lang w:val="ru-RU"/>
          </w:rPr>
          <w:t>marina@jurmala.lv</w:t>
        </w:r>
      </w:hyperlink>
      <w:r>
        <w:rPr>
          <w:rStyle w:val="Noklusjumarindkopasfonts"/>
          <w:rFonts w:cs="Calibri"/>
          <w:sz w:val="24"/>
          <w:lang w:val="ru-RU"/>
        </w:rPr>
        <w:t xml:space="preserve"> </w:t>
      </w:r>
    </w:p>
    <w:p w14:paraId="1CCE18CB" w14:textId="77777777" w:rsidR="007950AF" w:rsidRPr="00294F0E" w:rsidRDefault="00372E0A">
      <w:pPr>
        <w:pStyle w:val="Parasts"/>
        <w:ind w:left="-284"/>
        <w:rPr>
          <w:lang w:val="ru-RU"/>
        </w:rPr>
      </w:pPr>
      <w:r>
        <w:rPr>
          <w:rStyle w:val="Noklusjumarindkopasfonts"/>
          <w:rFonts w:cs="Calibri"/>
          <w:b/>
          <w:sz w:val="24"/>
          <w:lang w:val="ru-RU"/>
        </w:rPr>
        <w:t>Время выставки:</w:t>
      </w:r>
      <w:r>
        <w:rPr>
          <w:rStyle w:val="Noklusjumarindkopasfonts"/>
          <w:rFonts w:cs="Calibri"/>
          <w:sz w:val="24"/>
          <w:lang w:val="ru-RU"/>
        </w:rPr>
        <w:t xml:space="preserve"> 9 июля — 29 августа 2021 года. Открытие выставки состоится 9июля в 16:00 часов. </w:t>
      </w:r>
    </w:p>
    <w:p w14:paraId="2999D533" w14:textId="77777777" w:rsidR="007950AF" w:rsidRPr="00294F0E" w:rsidRDefault="00372E0A">
      <w:pPr>
        <w:pStyle w:val="Parasts"/>
        <w:ind w:left="-284"/>
        <w:rPr>
          <w:lang w:val="ru-RU"/>
        </w:rPr>
      </w:pPr>
      <w:r>
        <w:rPr>
          <w:rStyle w:val="Noklusjumarindkopasfonts"/>
          <w:rFonts w:cs="Calibri"/>
          <w:b/>
          <w:sz w:val="24"/>
          <w:lang w:val="ru-RU"/>
        </w:rPr>
        <w:t xml:space="preserve">Участники </w:t>
      </w:r>
      <w:proofErr w:type="gramStart"/>
      <w:r>
        <w:rPr>
          <w:rStyle w:val="Noklusjumarindkopasfonts"/>
          <w:rFonts w:cs="Calibri"/>
          <w:b/>
          <w:sz w:val="24"/>
          <w:lang w:val="ru-RU"/>
        </w:rPr>
        <w:t xml:space="preserve">выставки: </w:t>
      </w:r>
      <w:r>
        <w:rPr>
          <w:rStyle w:val="Noklusjumarindkopasfonts"/>
          <w:rFonts w:cs="Calibri"/>
          <w:sz w:val="24"/>
          <w:lang w:val="ru-RU"/>
        </w:rPr>
        <w:t xml:space="preserve"> индивидуальные</w:t>
      </w:r>
      <w:proofErr w:type="gramEnd"/>
      <w:r>
        <w:rPr>
          <w:rStyle w:val="Noklusjumarindkopasfonts"/>
          <w:rFonts w:cs="Calibri"/>
          <w:sz w:val="24"/>
          <w:lang w:val="ru-RU"/>
        </w:rPr>
        <w:t xml:space="preserve"> лица – художники, студенты художественных учебных заведений</w:t>
      </w:r>
    </w:p>
    <w:p w14:paraId="0D94DAE0" w14:textId="77777777" w:rsidR="007950AF" w:rsidRDefault="00372E0A">
      <w:pPr>
        <w:pStyle w:val="Sarakstarindkopa"/>
        <w:ind w:left="-284"/>
      </w:pPr>
      <w:r>
        <w:rPr>
          <w:rStyle w:val="Noklusjumarindkopasfonts"/>
          <w:b/>
          <w:sz w:val="24"/>
          <w:szCs w:val="24"/>
          <w:lang w:val="ru-RU"/>
        </w:rPr>
        <w:t xml:space="preserve">Техника работ, число и размер: </w:t>
      </w:r>
      <w:r>
        <w:rPr>
          <w:rStyle w:val="Noklusjumarindkopasfonts"/>
          <w:sz w:val="24"/>
          <w:szCs w:val="24"/>
          <w:lang w:val="ru-RU"/>
        </w:rPr>
        <w:t>участник может представить не более 3 двумерных работ. Длинная сторона картины – не более 150 см. Представленные произведения созданы в течение последних двух лет и отвечают тематике выставки.</w:t>
      </w:r>
    </w:p>
    <w:p w14:paraId="229D7295" w14:textId="77777777" w:rsidR="007950AF" w:rsidRDefault="00372E0A">
      <w:pPr>
        <w:pStyle w:val="Sarakstarindkopa"/>
        <w:ind w:left="-284"/>
      </w:pPr>
      <w:r>
        <w:rPr>
          <w:rStyle w:val="Noklusjumarindkopasfonts"/>
          <w:b/>
          <w:sz w:val="24"/>
          <w:szCs w:val="24"/>
          <w:lang w:val="ru-RU"/>
        </w:rPr>
        <w:t>Условия конкурса:</w:t>
      </w:r>
    </w:p>
    <w:p w14:paraId="0D41823E" w14:textId="77777777" w:rsidR="007950AF" w:rsidRDefault="00372E0A">
      <w:pPr>
        <w:pStyle w:val="Sarakstarindkopa"/>
        <w:ind w:left="-284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Оценка работ для выставки производится в два этапа. На первом этапе оцениваются заявки на представляемые работы (фотоснимки картин), из которых жюри отбирает работы на выставку. </w:t>
      </w:r>
    </w:p>
    <w:p w14:paraId="252E3C46" w14:textId="77777777" w:rsidR="007950AF" w:rsidRDefault="00372E0A">
      <w:pPr>
        <w:pStyle w:val="Sarakstarindkopa"/>
        <w:ind w:left="-284"/>
      </w:pPr>
      <w:r>
        <w:rPr>
          <w:rStyle w:val="Noklusjumarindkopasfonts"/>
          <w:sz w:val="24"/>
          <w:szCs w:val="24"/>
          <w:lang w:val="ru-RU"/>
        </w:rPr>
        <w:t xml:space="preserve">На втором этапе производится оценка работ на выставке и присуждение наград. </w:t>
      </w:r>
    </w:p>
    <w:p w14:paraId="79CB024C" w14:textId="77777777" w:rsidR="007950AF" w:rsidRDefault="007950AF">
      <w:pPr>
        <w:pStyle w:val="Sarakstarindkopa"/>
        <w:ind w:left="-284"/>
        <w:rPr>
          <w:lang w:val="ru-RU"/>
        </w:rPr>
      </w:pPr>
    </w:p>
    <w:p w14:paraId="7C2418A3" w14:textId="77777777" w:rsidR="007950AF" w:rsidRDefault="00372E0A">
      <w:pPr>
        <w:pStyle w:val="Parasts"/>
        <w:ind w:left="-284"/>
        <w:rPr>
          <w:rFonts w:cs="Calibri"/>
          <w:b/>
          <w:sz w:val="24"/>
          <w:lang w:val="ru-RU"/>
        </w:rPr>
      </w:pPr>
      <w:r>
        <w:rPr>
          <w:rFonts w:cs="Calibri"/>
          <w:b/>
          <w:sz w:val="24"/>
          <w:lang w:val="ru-RU"/>
        </w:rPr>
        <w:t>Подача заявок на конкурс и оценка работ:</w:t>
      </w:r>
    </w:p>
    <w:p w14:paraId="0FD22F50" w14:textId="77777777" w:rsidR="007950AF" w:rsidRPr="00294F0E" w:rsidRDefault="00372E0A">
      <w:pPr>
        <w:pStyle w:val="Parasts"/>
        <w:ind w:left="-284"/>
        <w:rPr>
          <w:lang w:val="ru-RU"/>
        </w:rPr>
      </w:pPr>
      <w:r>
        <w:rPr>
          <w:rStyle w:val="Noklusjumarindkopasfonts"/>
          <w:rFonts w:cs="Calibri"/>
          <w:b/>
          <w:sz w:val="24"/>
          <w:lang w:val="ru-RU"/>
        </w:rPr>
        <w:t>Заявки подаются до 5 апреля 2021 года:</w:t>
      </w:r>
    </w:p>
    <w:p w14:paraId="0D6DBA8D" w14:textId="70A811CC" w:rsidR="007950AF" w:rsidRDefault="00372E0A">
      <w:pPr>
        <w:pStyle w:val="Sarakstarindkopa"/>
        <w:numPr>
          <w:ilvl w:val="0"/>
          <w:numId w:val="1"/>
        </w:numPr>
        <w:tabs>
          <w:tab w:val="left" w:pos="0"/>
        </w:tabs>
        <w:spacing w:after="200" w:line="276" w:lineRule="auto"/>
        <w:ind w:left="-284" w:firstLine="0"/>
        <w:textAlignment w:val="auto"/>
      </w:pPr>
      <w:r>
        <w:rPr>
          <w:rStyle w:val="Noklusjumarindkopasfonts"/>
          <w:sz w:val="24"/>
          <w:szCs w:val="24"/>
          <w:lang w:val="ru-RU"/>
        </w:rPr>
        <w:t xml:space="preserve">бланк заявки доступна </w:t>
      </w:r>
      <w:hyperlink r:id="rId9" w:history="1">
        <w:r w:rsidRPr="000C4D55">
          <w:rPr>
            <w:rStyle w:val="Hyperlink"/>
            <w:sz w:val="24"/>
            <w:szCs w:val="24"/>
            <w:lang w:val="ru-RU"/>
          </w:rPr>
          <w:t>здесь</w:t>
        </w:r>
      </w:hyperlink>
      <w:r w:rsidRPr="000C4D55">
        <w:rPr>
          <w:rStyle w:val="Noklusjumarindkopasfonts"/>
          <w:sz w:val="24"/>
          <w:szCs w:val="24"/>
          <w:lang w:val="ru-RU"/>
        </w:rPr>
        <w:t>,</w:t>
      </w:r>
    </w:p>
    <w:p w14:paraId="459A6653" w14:textId="77777777" w:rsidR="007950AF" w:rsidRDefault="00372E0A">
      <w:pPr>
        <w:pStyle w:val="Sarakstarindkopa"/>
        <w:numPr>
          <w:ilvl w:val="0"/>
          <w:numId w:val="1"/>
        </w:numPr>
        <w:tabs>
          <w:tab w:val="left" w:pos="0"/>
        </w:tabs>
        <w:spacing w:after="200" w:line="276" w:lineRule="auto"/>
        <w:ind w:left="-284" w:firstLine="0"/>
        <w:textAlignment w:val="auto"/>
      </w:pPr>
      <w:r>
        <w:rPr>
          <w:rStyle w:val="Noklusjumarindkopasfonts"/>
          <w:sz w:val="24"/>
          <w:szCs w:val="24"/>
          <w:lang w:val="ru-RU"/>
        </w:rPr>
        <w:t xml:space="preserve">фотоснимки работ (разрешение 300 DPI, название файла </w:t>
      </w:r>
      <w:r>
        <w:rPr>
          <w:rStyle w:val="Noklusjumarindkopasfonts"/>
          <w:sz w:val="24"/>
          <w:lang w:val="ru-RU"/>
        </w:rPr>
        <w:t xml:space="preserve">– </w:t>
      </w:r>
      <w:proofErr w:type="spellStart"/>
      <w:r>
        <w:rPr>
          <w:rStyle w:val="Noklusjumarindkopasfonts"/>
          <w:sz w:val="24"/>
          <w:lang w:val="ru-RU"/>
        </w:rPr>
        <w:t>имя_фамилия_название</w:t>
      </w:r>
      <w:proofErr w:type="spellEnd"/>
      <w:r>
        <w:rPr>
          <w:rStyle w:val="Noklusjumarindkopasfonts"/>
          <w:sz w:val="24"/>
          <w:lang w:val="ru-RU"/>
        </w:rPr>
        <w:t xml:space="preserve"> работы),</w:t>
      </w:r>
    </w:p>
    <w:p w14:paraId="4F545358" w14:textId="77777777" w:rsidR="007950AF" w:rsidRDefault="00372E0A">
      <w:pPr>
        <w:pStyle w:val="Sarakstarindkopa"/>
        <w:numPr>
          <w:ilvl w:val="0"/>
          <w:numId w:val="1"/>
        </w:numPr>
        <w:tabs>
          <w:tab w:val="left" w:pos="0"/>
        </w:tabs>
        <w:spacing w:after="200" w:line="276" w:lineRule="auto"/>
        <w:ind w:left="-284" w:firstLine="0"/>
        <w:textAlignment w:val="auto"/>
      </w:pPr>
      <w:r>
        <w:rPr>
          <w:rStyle w:val="Noklusjumarindkopasfonts"/>
          <w:sz w:val="24"/>
          <w:szCs w:val="24"/>
          <w:lang w:val="ru-RU"/>
        </w:rPr>
        <w:t xml:space="preserve">неформальная </w:t>
      </w:r>
      <w:proofErr w:type="gramStart"/>
      <w:r>
        <w:rPr>
          <w:rStyle w:val="Noklusjumarindkopasfonts"/>
          <w:sz w:val="24"/>
          <w:szCs w:val="24"/>
          <w:lang w:val="ru-RU"/>
        </w:rPr>
        <w:t>фотография  автора</w:t>
      </w:r>
      <w:proofErr w:type="gramEnd"/>
      <w:r>
        <w:rPr>
          <w:rStyle w:val="Noklusjumarindkopasfonts"/>
          <w:sz w:val="24"/>
          <w:szCs w:val="24"/>
          <w:lang w:val="ru-RU"/>
        </w:rPr>
        <w:t>,</w:t>
      </w:r>
    </w:p>
    <w:p w14:paraId="710E44F6" w14:textId="77777777" w:rsidR="007950AF" w:rsidRDefault="00372E0A">
      <w:pPr>
        <w:pStyle w:val="Sarakstarindkopa"/>
        <w:numPr>
          <w:ilvl w:val="0"/>
          <w:numId w:val="1"/>
        </w:numPr>
        <w:tabs>
          <w:tab w:val="left" w:pos="0"/>
        </w:tabs>
        <w:spacing w:after="200" w:line="276" w:lineRule="auto"/>
        <w:ind w:left="-284" w:firstLine="0"/>
        <w:textAlignment w:val="auto"/>
      </w:pPr>
      <w:r>
        <w:rPr>
          <w:rStyle w:val="Noklusjumarindkopasfonts"/>
          <w:rFonts w:cs="Calibri"/>
          <w:b/>
          <w:sz w:val="24"/>
          <w:szCs w:val="24"/>
          <w:lang w:val="ru-RU"/>
        </w:rPr>
        <w:t>регистрационный сбор 20 EUR (счет отправляется претенденту после получения заявки).</w:t>
      </w:r>
    </w:p>
    <w:p w14:paraId="27E4CB51" w14:textId="77777777" w:rsidR="000C4D55" w:rsidRDefault="000C4D55">
      <w:pPr>
        <w:pStyle w:val="Parasts"/>
        <w:ind w:left="-284"/>
        <w:rPr>
          <w:rStyle w:val="Noklusjumarindkopasfonts"/>
          <w:rFonts w:cs="Calibri"/>
          <w:b/>
          <w:sz w:val="24"/>
          <w:lang w:val="ru-RU"/>
        </w:rPr>
      </w:pPr>
    </w:p>
    <w:p w14:paraId="58C59F30" w14:textId="77777777" w:rsidR="000C4D55" w:rsidRDefault="000C4D55">
      <w:pPr>
        <w:pStyle w:val="Parasts"/>
        <w:ind w:left="-284"/>
        <w:rPr>
          <w:rStyle w:val="Noklusjumarindkopasfonts"/>
          <w:rFonts w:cs="Calibri"/>
          <w:b/>
          <w:sz w:val="24"/>
          <w:lang w:val="ru-RU"/>
        </w:rPr>
      </w:pPr>
    </w:p>
    <w:p w14:paraId="25494E92" w14:textId="77777777" w:rsidR="000C4D55" w:rsidRDefault="000C4D55">
      <w:pPr>
        <w:pStyle w:val="Parasts"/>
        <w:ind w:left="-284"/>
        <w:rPr>
          <w:rStyle w:val="Noklusjumarindkopasfonts"/>
          <w:rFonts w:cs="Calibri"/>
          <w:b/>
          <w:sz w:val="24"/>
          <w:lang w:val="ru-RU"/>
        </w:rPr>
      </w:pPr>
    </w:p>
    <w:p w14:paraId="330E361F" w14:textId="77777777" w:rsidR="000C4D55" w:rsidRDefault="000C4D55">
      <w:pPr>
        <w:pStyle w:val="Parasts"/>
        <w:ind w:left="-284"/>
        <w:rPr>
          <w:rStyle w:val="Noklusjumarindkopasfonts"/>
          <w:rFonts w:cs="Calibri"/>
          <w:b/>
          <w:sz w:val="24"/>
          <w:lang w:val="ru-RU"/>
        </w:rPr>
      </w:pPr>
    </w:p>
    <w:p w14:paraId="665ACAFA" w14:textId="77777777" w:rsidR="000C4D55" w:rsidRDefault="000C4D55">
      <w:pPr>
        <w:pStyle w:val="Parasts"/>
        <w:ind w:left="-284"/>
        <w:rPr>
          <w:rStyle w:val="Noklusjumarindkopasfonts"/>
          <w:rFonts w:cs="Calibri"/>
          <w:b/>
          <w:sz w:val="24"/>
          <w:lang w:val="ru-RU"/>
        </w:rPr>
      </w:pPr>
    </w:p>
    <w:p w14:paraId="1488CC14" w14:textId="77777777" w:rsidR="000C4D55" w:rsidRDefault="000C4D55">
      <w:pPr>
        <w:pStyle w:val="Parasts"/>
        <w:ind w:left="-284"/>
        <w:rPr>
          <w:rStyle w:val="Noklusjumarindkopasfonts"/>
          <w:rFonts w:cs="Calibri"/>
          <w:b/>
          <w:sz w:val="24"/>
          <w:lang w:val="ru-RU"/>
        </w:rPr>
      </w:pPr>
    </w:p>
    <w:p w14:paraId="4CA48CDA" w14:textId="6E3A8732" w:rsidR="008D551B" w:rsidRPr="008D551B" w:rsidRDefault="00372E0A">
      <w:pPr>
        <w:pStyle w:val="Parasts"/>
        <w:ind w:left="-284"/>
        <w:rPr>
          <w:rStyle w:val="Noklusjumarindkopasfonts"/>
          <w:rFonts w:cs="Calibri"/>
          <w:b/>
          <w:lang w:val="lv-LV"/>
        </w:rPr>
      </w:pPr>
      <w:r>
        <w:rPr>
          <w:rStyle w:val="Noklusjumarindkopasfonts"/>
          <w:rFonts w:cs="Calibri"/>
          <w:b/>
          <w:sz w:val="24"/>
          <w:lang w:val="ru-RU"/>
        </w:rPr>
        <w:t xml:space="preserve">Ответ об участии в выставке высылается до 13 апреля 2021 года. </w:t>
      </w:r>
      <w:r>
        <w:rPr>
          <w:rStyle w:val="Noklusjumarindkopasfonts"/>
          <w:rFonts w:cs="Calibri"/>
          <w:sz w:val="24"/>
          <w:lang w:val="ru-RU"/>
        </w:rPr>
        <w:t xml:space="preserve">Утвержденный список участников доступен </w:t>
      </w:r>
      <w:r>
        <w:rPr>
          <w:rStyle w:val="Noklusjumarindkopasfonts"/>
          <w:rFonts w:cs="Calibri"/>
          <w:lang w:val="ru-RU"/>
        </w:rPr>
        <w:t>на сайте</w:t>
      </w:r>
      <w:r>
        <w:rPr>
          <w:rStyle w:val="Noklusjumarindkopasfonts"/>
          <w:rFonts w:cs="Calibri"/>
          <w:b/>
          <w:lang w:val="ru-RU"/>
        </w:rPr>
        <w:t xml:space="preserve"> </w:t>
      </w:r>
      <w:hyperlink r:id="rId10" w:history="1">
        <w:r w:rsidR="008D551B" w:rsidRPr="008D551B">
          <w:rPr>
            <w:rStyle w:val="Hyperlink"/>
            <w:sz w:val="24"/>
            <w:szCs w:val="24"/>
            <w:lang w:val="ru-RU"/>
          </w:rPr>
          <w:t>здесь</w:t>
        </w:r>
      </w:hyperlink>
      <w:r w:rsidR="008D551B">
        <w:rPr>
          <w:sz w:val="24"/>
          <w:szCs w:val="24"/>
          <w:lang w:val="lv-LV"/>
        </w:rPr>
        <w:t xml:space="preserve">. </w:t>
      </w:r>
    </w:p>
    <w:p w14:paraId="596D61BC" w14:textId="77777777" w:rsidR="008D551B" w:rsidRDefault="008D551B">
      <w:pPr>
        <w:pStyle w:val="Parasts"/>
        <w:ind w:left="-284"/>
        <w:rPr>
          <w:rStyle w:val="Noklusjumarindkopasfonts"/>
          <w:rFonts w:cs="Calibri"/>
          <w:lang w:val="ru-RU"/>
        </w:rPr>
      </w:pPr>
    </w:p>
    <w:p w14:paraId="4B788415" w14:textId="3572BE1C" w:rsidR="007950AF" w:rsidRPr="00294F0E" w:rsidRDefault="00372E0A">
      <w:pPr>
        <w:pStyle w:val="Parasts"/>
        <w:ind w:left="-284"/>
        <w:rPr>
          <w:lang w:val="ru-RU"/>
        </w:rPr>
      </w:pPr>
      <w:r>
        <w:rPr>
          <w:rStyle w:val="Noklusjumarindkopasfonts"/>
          <w:rFonts w:cs="Calibri"/>
          <w:sz w:val="24"/>
          <w:lang w:val="ru-RU"/>
        </w:rPr>
        <w:t>Если работы не включены в экспозицию,</w:t>
      </w:r>
      <w:r>
        <w:rPr>
          <w:rStyle w:val="Noklusjumarindkopasfonts"/>
          <w:rFonts w:cs="Calibri"/>
          <w:b/>
          <w:sz w:val="24"/>
          <w:lang w:val="ru-RU"/>
        </w:rPr>
        <w:t xml:space="preserve"> регистрационный сбор не возвращается.  </w:t>
      </w:r>
    </w:p>
    <w:p w14:paraId="696FF710" w14:textId="77777777" w:rsidR="007950AF" w:rsidRPr="00294F0E" w:rsidRDefault="00372E0A">
      <w:pPr>
        <w:pStyle w:val="Parasts"/>
        <w:ind w:left="-284"/>
        <w:rPr>
          <w:lang w:val="ru-RU"/>
        </w:rPr>
      </w:pPr>
      <w:r>
        <w:rPr>
          <w:rStyle w:val="Noklusjumarindkopasfonts"/>
          <w:rFonts w:cs="Calibri"/>
          <w:b/>
          <w:sz w:val="24"/>
          <w:lang w:val="ru-RU"/>
        </w:rPr>
        <w:t xml:space="preserve">Отобранные на выставку работы автор должен подать </w:t>
      </w:r>
      <w:r>
        <w:rPr>
          <w:rStyle w:val="Noklusjumarindkopasfonts"/>
          <w:rFonts w:cs="Calibri"/>
          <w:sz w:val="24"/>
          <w:lang w:val="ru-RU"/>
        </w:rPr>
        <w:t xml:space="preserve">до 10 мая 2021 года в Юрмальский городской музей по адресу: ул. </w:t>
      </w:r>
      <w:proofErr w:type="spellStart"/>
      <w:r>
        <w:rPr>
          <w:rStyle w:val="Noklusjumarindkopasfonts"/>
          <w:rFonts w:cs="Calibri"/>
          <w:sz w:val="24"/>
          <w:lang w:val="ru-RU"/>
        </w:rPr>
        <w:t>Тиргоню</w:t>
      </w:r>
      <w:proofErr w:type="spellEnd"/>
      <w:r>
        <w:rPr>
          <w:rStyle w:val="Noklusjumarindkopasfonts"/>
          <w:rFonts w:cs="Calibri"/>
          <w:sz w:val="24"/>
          <w:lang w:val="ru-RU"/>
        </w:rPr>
        <w:t xml:space="preserve">, 29, </w:t>
      </w:r>
      <w:proofErr w:type="gramStart"/>
      <w:r>
        <w:rPr>
          <w:rStyle w:val="Noklusjumarindkopasfonts"/>
          <w:rFonts w:cs="Calibri"/>
          <w:sz w:val="24"/>
          <w:lang w:val="ru-RU"/>
        </w:rPr>
        <w:t>Юрмала,  LV</w:t>
      </w:r>
      <w:proofErr w:type="gramEnd"/>
      <w:r>
        <w:rPr>
          <w:rStyle w:val="Noklusjumarindkopasfonts"/>
          <w:rFonts w:cs="Calibri"/>
          <w:sz w:val="24"/>
          <w:lang w:val="ru-RU"/>
        </w:rPr>
        <w:t>-2015.</w:t>
      </w:r>
      <w:r>
        <w:rPr>
          <w:rStyle w:val="Noklusjumarindkopasfonts"/>
          <w:rFonts w:cs="Calibri"/>
          <w:b/>
          <w:sz w:val="24"/>
          <w:lang w:val="ru-RU"/>
        </w:rPr>
        <w:t xml:space="preserve"> </w:t>
      </w:r>
      <w:r>
        <w:rPr>
          <w:rStyle w:val="Noklusjumarindkopasfonts"/>
          <w:rFonts w:cs="Calibri"/>
          <w:sz w:val="24"/>
          <w:lang w:val="ru-RU"/>
        </w:rPr>
        <w:t>При отправлении по почте (отправление оплачивает автор) работы должны быть получены</w:t>
      </w:r>
      <w:r>
        <w:rPr>
          <w:rStyle w:val="Noklusjumarindkopasfonts"/>
          <w:rFonts w:cs="Calibri"/>
          <w:b/>
          <w:sz w:val="24"/>
          <w:lang w:val="ru-RU"/>
        </w:rPr>
        <w:t xml:space="preserve"> в музее до 10 мая 2021 года.</w:t>
      </w:r>
    </w:p>
    <w:p w14:paraId="07660E10" w14:textId="77777777" w:rsidR="007950AF" w:rsidRDefault="007950AF">
      <w:pPr>
        <w:pStyle w:val="Parasts"/>
        <w:autoSpaceDE w:val="0"/>
        <w:ind w:left="-284"/>
        <w:rPr>
          <w:rFonts w:cs="Calibri"/>
          <w:b/>
          <w:sz w:val="24"/>
          <w:lang w:val="ru-RU"/>
        </w:rPr>
      </w:pPr>
    </w:p>
    <w:p w14:paraId="713628D7" w14:textId="77777777" w:rsidR="007950AF" w:rsidRDefault="00372E0A">
      <w:pPr>
        <w:pStyle w:val="Parasts"/>
        <w:autoSpaceDE w:val="0"/>
        <w:ind w:left="-284"/>
      </w:pPr>
      <w:r>
        <w:rPr>
          <w:rStyle w:val="Noklusjumarindkopasfonts"/>
          <w:rFonts w:cs="Calibri"/>
          <w:b/>
          <w:sz w:val="24"/>
          <w:lang w:val="ru-RU"/>
        </w:rPr>
        <w:t>Оценка и награды:</w:t>
      </w:r>
    </w:p>
    <w:p w14:paraId="45C9C6AD" w14:textId="77777777" w:rsidR="007950AF" w:rsidRDefault="007950AF">
      <w:pPr>
        <w:pStyle w:val="Parasts"/>
        <w:autoSpaceDE w:val="0"/>
        <w:ind w:left="-284"/>
        <w:rPr>
          <w:rFonts w:cs="Calibri"/>
          <w:b/>
          <w:sz w:val="24"/>
          <w:lang w:val="ru-RU"/>
        </w:rPr>
      </w:pPr>
    </w:p>
    <w:p w14:paraId="68D7BD60" w14:textId="77777777" w:rsidR="007950AF" w:rsidRPr="00294F0E" w:rsidRDefault="00372E0A">
      <w:pPr>
        <w:pStyle w:val="Parasts"/>
        <w:numPr>
          <w:ilvl w:val="0"/>
          <w:numId w:val="2"/>
        </w:numPr>
        <w:tabs>
          <w:tab w:val="left" w:pos="0"/>
        </w:tabs>
        <w:autoSpaceDE w:val="0"/>
        <w:ind w:left="-284" w:firstLine="0"/>
        <w:textAlignment w:val="auto"/>
        <w:rPr>
          <w:lang w:val="ru-RU"/>
        </w:rPr>
      </w:pPr>
      <w:r>
        <w:rPr>
          <w:rStyle w:val="Noklusjumarindkopasfonts"/>
          <w:rFonts w:cs="Calibri"/>
          <w:sz w:val="24"/>
          <w:lang w:val="ru-RU"/>
        </w:rPr>
        <w:t xml:space="preserve">заявки претендентов и работы на выставке оценивает профессиональное жюри; </w:t>
      </w:r>
    </w:p>
    <w:p w14:paraId="3789069C" w14:textId="77777777" w:rsidR="007950AF" w:rsidRPr="00294F0E" w:rsidRDefault="00372E0A">
      <w:pPr>
        <w:pStyle w:val="Parasts"/>
        <w:numPr>
          <w:ilvl w:val="0"/>
          <w:numId w:val="2"/>
        </w:numPr>
        <w:tabs>
          <w:tab w:val="left" w:pos="0"/>
        </w:tabs>
        <w:autoSpaceDE w:val="0"/>
        <w:ind w:left="-284" w:firstLine="0"/>
        <w:textAlignment w:val="auto"/>
        <w:rPr>
          <w:lang w:val="ru-RU"/>
        </w:rPr>
      </w:pPr>
      <w:r>
        <w:rPr>
          <w:rStyle w:val="Noklusjumarindkopasfonts"/>
          <w:rFonts w:cs="Calibri"/>
          <w:sz w:val="24"/>
          <w:lang w:val="ru-RU"/>
        </w:rPr>
        <w:t>оценка производится в двух категориях:</w:t>
      </w:r>
    </w:p>
    <w:p w14:paraId="1ECF5661" w14:textId="77777777" w:rsidR="007950AF" w:rsidRPr="00294F0E" w:rsidRDefault="00372E0A">
      <w:pPr>
        <w:pStyle w:val="Parasts"/>
        <w:autoSpaceDE w:val="0"/>
        <w:ind w:left="-284"/>
        <w:rPr>
          <w:lang w:val="ru-RU"/>
        </w:rPr>
      </w:pPr>
      <w:r>
        <w:rPr>
          <w:rStyle w:val="Noklusjumarindkopasfonts"/>
          <w:rFonts w:cs="Calibri"/>
          <w:sz w:val="24"/>
          <w:lang w:val="ru-RU"/>
        </w:rPr>
        <w:t xml:space="preserve">1.  профессиональные художники; главный приз – 1000 EUR (после уплаты налогов); </w:t>
      </w:r>
    </w:p>
    <w:p w14:paraId="13319A90" w14:textId="77777777" w:rsidR="007950AF" w:rsidRPr="00294F0E" w:rsidRDefault="00372E0A">
      <w:pPr>
        <w:pStyle w:val="Parasts"/>
        <w:autoSpaceDE w:val="0"/>
        <w:ind w:left="-284"/>
        <w:rPr>
          <w:lang w:val="ru-RU"/>
        </w:rPr>
      </w:pPr>
      <w:r>
        <w:rPr>
          <w:rStyle w:val="Noklusjumarindkopasfonts"/>
          <w:rFonts w:cs="Calibri"/>
          <w:sz w:val="24"/>
          <w:lang w:val="ru-RU"/>
        </w:rPr>
        <w:t xml:space="preserve">2. студенты художественных учебных заведений; приз – 500 EUR (после уплаты налогов) и возможность устроить персональную выставку в Юрмальском городском музее; </w:t>
      </w:r>
    </w:p>
    <w:p w14:paraId="71033930" w14:textId="77777777" w:rsidR="007950AF" w:rsidRPr="00294F0E" w:rsidRDefault="00372E0A">
      <w:pPr>
        <w:pStyle w:val="Parasts"/>
        <w:numPr>
          <w:ilvl w:val="0"/>
          <w:numId w:val="3"/>
        </w:numPr>
        <w:tabs>
          <w:tab w:val="left" w:pos="0"/>
        </w:tabs>
        <w:autoSpaceDE w:val="0"/>
        <w:ind w:left="-284" w:firstLine="0"/>
        <w:textAlignment w:val="auto"/>
        <w:rPr>
          <w:lang w:val="ru-RU"/>
        </w:rPr>
      </w:pPr>
      <w:r>
        <w:rPr>
          <w:rStyle w:val="Noklusjumarindkopasfonts"/>
          <w:rFonts w:cs="Calibri"/>
          <w:sz w:val="24"/>
          <w:lang w:val="ru-RU"/>
        </w:rPr>
        <w:t>присуждаются награды других организаций/частных лиц по инициативе устроителей;</w:t>
      </w:r>
    </w:p>
    <w:p w14:paraId="23B5CD17" w14:textId="77777777" w:rsidR="007950AF" w:rsidRDefault="00372E0A">
      <w:pPr>
        <w:pStyle w:val="Parasts"/>
        <w:numPr>
          <w:ilvl w:val="0"/>
          <w:numId w:val="3"/>
        </w:numPr>
        <w:tabs>
          <w:tab w:val="left" w:pos="0"/>
        </w:tabs>
        <w:autoSpaceDE w:val="0"/>
        <w:ind w:left="-284" w:firstLine="0"/>
        <w:textAlignment w:val="auto"/>
        <w:rPr>
          <w:rFonts w:cs="Calibri"/>
          <w:sz w:val="24"/>
          <w:lang w:val="ru-RU"/>
        </w:rPr>
      </w:pPr>
      <w:r>
        <w:rPr>
          <w:rFonts w:cs="Calibri"/>
          <w:sz w:val="24"/>
          <w:lang w:val="ru-RU"/>
        </w:rPr>
        <w:t>обладатели призов объявляются на открытии выставки 9 июля 2021 года;</w:t>
      </w:r>
    </w:p>
    <w:p w14:paraId="1089BF81" w14:textId="77777777" w:rsidR="007950AF" w:rsidRPr="00294F0E" w:rsidRDefault="00372E0A">
      <w:pPr>
        <w:pStyle w:val="Parasts"/>
        <w:numPr>
          <w:ilvl w:val="0"/>
          <w:numId w:val="3"/>
        </w:numPr>
        <w:tabs>
          <w:tab w:val="left" w:pos="0"/>
        </w:tabs>
        <w:autoSpaceDE w:val="0"/>
        <w:ind w:left="-284" w:firstLine="0"/>
        <w:textAlignment w:val="auto"/>
        <w:rPr>
          <w:lang w:val="ru-RU"/>
        </w:rPr>
      </w:pPr>
      <w:r>
        <w:rPr>
          <w:rStyle w:val="Noklusjumarindkopasfonts"/>
          <w:rFonts w:cs="Calibri"/>
          <w:sz w:val="24"/>
          <w:lang w:val="ru-RU"/>
        </w:rPr>
        <w:t xml:space="preserve">каждый участник выставки получает каталог выставки. </w:t>
      </w:r>
    </w:p>
    <w:p w14:paraId="0F846AAB" w14:textId="77777777" w:rsidR="007950AF" w:rsidRDefault="007950AF">
      <w:pPr>
        <w:pStyle w:val="Parasts"/>
        <w:autoSpaceDE w:val="0"/>
        <w:ind w:left="-284"/>
        <w:rPr>
          <w:rFonts w:cs="Calibri"/>
          <w:b/>
          <w:color w:val="FF0000"/>
          <w:sz w:val="24"/>
          <w:lang w:val="ru-RU"/>
        </w:rPr>
      </w:pPr>
    </w:p>
    <w:p w14:paraId="65FCDB70" w14:textId="77777777" w:rsidR="007950AF" w:rsidRDefault="00372E0A">
      <w:pPr>
        <w:pStyle w:val="Bezatstarpm"/>
        <w:ind w:left="-284"/>
      </w:pPr>
      <w:r>
        <w:rPr>
          <w:rStyle w:val="Noklusjumarindkopasfonts"/>
          <w:b/>
          <w:sz w:val="24"/>
          <w:szCs w:val="24"/>
          <w:lang w:val="ru-RU"/>
        </w:rPr>
        <w:t>Возврат работ после закрытия выставки:</w:t>
      </w:r>
    </w:p>
    <w:p w14:paraId="307B562B" w14:textId="77777777" w:rsidR="007950AF" w:rsidRDefault="007950AF">
      <w:pPr>
        <w:pStyle w:val="Bezatstarpm"/>
        <w:ind w:left="-284"/>
        <w:rPr>
          <w:b/>
          <w:sz w:val="24"/>
          <w:szCs w:val="24"/>
          <w:lang w:val="ru-RU"/>
        </w:rPr>
      </w:pPr>
    </w:p>
    <w:p w14:paraId="06A57A7A" w14:textId="77777777" w:rsidR="007950AF" w:rsidRDefault="00372E0A">
      <w:pPr>
        <w:pStyle w:val="Bezatstarpm"/>
        <w:numPr>
          <w:ilvl w:val="0"/>
          <w:numId w:val="4"/>
        </w:numPr>
        <w:tabs>
          <w:tab w:val="left" w:pos="0"/>
        </w:tabs>
        <w:ind w:left="-284" w:firstLine="0"/>
        <w:textAlignment w:val="auto"/>
      </w:pPr>
      <w:r>
        <w:rPr>
          <w:rStyle w:val="Noklusjumarindkopasfonts"/>
          <w:sz w:val="24"/>
          <w:szCs w:val="24"/>
          <w:lang w:val="ru-RU"/>
        </w:rPr>
        <w:t>выставка демонтируется 30 и 31 августа 2021 года;</w:t>
      </w:r>
    </w:p>
    <w:p w14:paraId="15585F68" w14:textId="77777777" w:rsidR="007950AF" w:rsidRDefault="00372E0A">
      <w:pPr>
        <w:pStyle w:val="Bezatstarpm"/>
        <w:numPr>
          <w:ilvl w:val="0"/>
          <w:numId w:val="4"/>
        </w:numPr>
        <w:tabs>
          <w:tab w:val="left" w:pos="0"/>
        </w:tabs>
        <w:ind w:left="-284" w:firstLine="0"/>
        <w:textAlignment w:val="auto"/>
      </w:pPr>
      <w:r>
        <w:rPr>
          <w:rStyle w:val="Noklusjumarindkopasfonts"/>
          <w:sz w:val="24"/>
          <w:szCs w:val="24"/>
          <w:lang w:val="ru-RU"/>
        </w:rPr>
        <w:t xml:space="preserve">авторы могут получить работы в течение двух недель после демонтажа выставки в Юрмальском городском музее в Юрмале, на ул. </w:t>
      </w:r>
      <w:proofErr w:type="spellStart"/>
      <w:r>
        <w:rPr>
          <w:rStyle w:val="Noklusjumarindkopasfonts"/>
          <w:sz w:val="24"/>
          <w:szCs w:val="24"/>
          <w:lang w:val="ru-RU"/>
        </w:rPr>
        <w:t>Тиргоню</w:t>
      </w:r>
      <w:proofErr w:type="spellEnd"/>
      <w:r>
        <w:rPr>
          <w:rStyle w:val="Noklusjumarindkopasfonts"/>
          <w:sz w:val="24"/>
          <w:szCs w:val="24"/>
          <w:lang w:val="ru-RU"/>
        </w:rPr>
        <w:t>, 29;</w:t>
      </w:r>
    </w:p>
    <w:p w14:paraId="7A50DE63" w14:textId="77777777" w:rsidR="007950AF" w:rsidRDefault="00372E0A">
      <w:pPr>
        <w:pStyle w:val="Bezatstarpm"/>
        <w:numPr>
          <w:ilvl w:val="0"/>
          <w:numId w:val="4"/>
        </w:numPr>
        <w:tabs>
          <w:tab w:val="left" w:pos="0"/>
        </w:tabs>
        <w:ind w:left="-284" w:firstLine="0"/>
        <w:textAlignment w:val="auto"/>
      </w:pPr>
      <w:r>
        <w:rPr>
          <w:rStyle w:val="Noklusjumarindkopasfonts"/>
          <w:sz w:val="24"/>
          <w:szCs w:val="24"/>
          <w:lang w:val="ru-RU"/>
        </w:rPr>
        <w:t>зарубежным художникам работы могут быть высланы по почте на указанный автором адрес (автор обеспечивает оплату почтового отправления).</w:t>
      </w:r>
    </w:p>
    <w:p w14:paraId="0B70725B" w14:textId="77777777" w:rsidR="007950AF" w:rsidRDefault="007950AF">
      <w:pPr>
        <w:pStyle w:val="Parasts"/>
        <w:autoSpaceDE w:val="0"/>
        <w:ind w:left="-284"/>
        <w:rPr>
          <w:rFonts w:cs="Calibri"/>
          <w:b/>
          <w:sz w:val="24"/>
          <w:lang w:val="ru-RU"/>
        </w:rPr>
      </w:pPr>
    </w:p>
    <w:p w14:paraId="73DFC03B" w14:textId="77777777" w:rsidR="007950AF" w:rsidRPr="00294F0E" w:rsidRDefault="00372E0A">
      <w:pPr>
        <w:pStyle w:val="Parasts"/>
        <w:autoSpaceDE w:val="0"/>
        <w:ind w:left="-284"/>
        <w:rPr>
          <w:lang w:val="ru-RU"/>
        </w:rPr>
      </w:pPr>
      <w:r>
        <w:rPr>
          <w:rStyle w:val="Noklusjumarindkopasfonts"/>
          <w:rFonts w:cs="Calibri"/>
          <w:b/>
          <w:sz w:val="24"/>
          <w:lang w:val="ru-RU"/>
        </w:rPr>
        <w:t>Права организаторов:</w:t>
      </w:r>
    </w:p>
    <w:p w14:paraId="69DE99F5" w14:textId="77777777" w:rsidR="007950AF" w:rsidRDefault="00372E0A">
      <w:pPr>
        <w:pStyle w:val="Sarakstarindkopa"/>
        <w:autoSpaceDE w:val="0"/>
        <w:ind w:left="-284"/>
      </w:pPr>
      <w:r>
        <w:rPr>
          <w:rStyle w:val="Noklusjumarindkopasfonts"/>
          <w:color w:val="1D2129"/>
          <w:sz w:val="24"/>
          <w:szCs w:val="24"/>
          <w:shd w:val="clear" w:color="auto" w:fill="FFFFFF"/>
          <w:lang w:val="ru-RU"/>
        </w:rPr>
        <w:t>подавая заявку, художник соглашается на использование фотографий работы/работ в публикациях, связанных с деятельностью Юрмальского городского музея.</w:t>
      </w:r>
    </w:p>
    <w:p w14:paraId="1BC53608" w14:textId="77777777" w:rsidR="007950AF" w:rsidRDefault="007950AF">
      <w:pPr>
        <w:pStyle w:val="Bezatstarpm"/>
        <w:ind w:left="-284"/>
        <w:rPr>
          <w:sz w:val="24"/>
          <w:szCs w:val="24"/>
          <w:lang w:val="ru-RU"/>
        </w:rPr>
      </w:pPr>
    </w:p>
    <w:p w14:paraId="77B68534" w14:textId="77777777" w:rsidR="007950AF" w:rsidRDefault="007950AF">
      <w:pPr>
        <w:pStyle w:val="Parasts"/>
        <w:autoSpaceDE w:val="0"/>
        <w:ind w:left="-284"/>
        <w:rPr>
          <w:lang w:val="ru-RU"/>
        </w:rPr>
      </w:pPr>
    </w:p>
    <w:p w14:paraId="302113DA" w14:textId="77777777" w:rsidR="007950AF" w:rsidRDefault="007950AF">
      <w:pPr>
        <w:pStyle w:val="Parasts"/>
        <w:ind w:left="-284"/>
        <w:jc w:val="center"/>
        <w:rPr>
          <w:b/>
          <w:sz w:val="24"/>
          <w:lang w:val="ru-RU"/>
        </w:rPr>
      </w:pPr>
    </w:p>
    <w:sectPr w:rsidR="007950AF">
      <w:pgSz w:w="11906" w:h="16838"/>
      <w:pgMar w:top="0" w:right="1416" w:bottom="1135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94C23B" w14:textId="77777777" w:rsidR="009B1396" w:rsidRDefault="00372E0A">
      <w:r>
        <w:separator/>
      </w:r>
    </w:p>
  </w:endnote>
  <w:endnote w:type="continuationSeparator" w:id="0">
    <w:p w14:paraId="5D8ED130" w14:textId="77777777" w:rsidR="009B1396" w:rsidRDefault="00372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097BA7" w14:textId="77777777" w:rsidR="009B1396" w:rsidRDefault="00372E0A">
      <w:r>
        <w:rPr>
          <w:color w:val="000000"/>
        </w:rPr>
        <w:separator/>
      </w:r>
    </w:p>
  </w:footnote>
  <w:footnote w:type="continuationSeparator" w:id="0">
    <w:p w14:paraId="59B70722" w14:textId="77777777" w:rsidR="009B1396" w:rsidRDefault="00372E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2B06D3"/>
    <w:multiLevelType w:val="multilevel"/>
    <w:tmpl w:val="E58A87F4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trike/>
        <w:sz w:val="24"/>
        <w:lang w:val="ru-RU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3D3F69C0"/>
    <w:multiLevelType w:val="multilevel"/>
    <w:tmpl w:val="8D322368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4"/>
        <w:szCs w:val="24"/>
        <w:lang w:val="ru-RU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411E6692"/>
    <w:multiLevelType w:val="multilevel"/>
    <w:tmpl w:val="8DD6F53A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4"/>
        <w:lang w:val="lv-LV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5CA86D44"/>
    <w:multiLevelType w:val="multilevel"/>
    <w:tmpl w:val="0EFE6C0C"/>
    <w:lvl w:ilvl="0">
      <w:numFmt w:val="bullet"/>
      <w:lvlText w:val=""/>
      <w:lvlJc w:val="left"/>
      <w:pPr>
        <w:ind w:left="1080" w:hanging="360"/>
      </w:pPr>
      <w:rPr>
        <w:rFonts w:ascii="Symbol" w:hAnsi="Symbol" w:cs="Symbol"/>
        <w:lang w:val="ru-RU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0AF"/>
    <w:rsid w:val="000C4D55"/>
    <w:rsid w:val="00294F0E"/>
    <w:rsid w:val="00372E0A"/>
    <w:rsid w:val="007950AF"/>
    <w:rsid w:val="008D551B"/>
    <w:rsid w:val="009B1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085BE"/>
  <w15:docId w15:val="{8DBFC0D6-A04C-4356-9BA8-C7B21733A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lv-LV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sts">
    <w:name w:val="Parasts"/>
    <w:pPr>
      <w:suppressAutoHyphens/>
    </w:pPr>
    <w:rPr>
      <w:lang w:val="en-GB"/>
    </w:rPr>
  </w:style>
  <w:style w:type="character" w:customStyle="1" w:styleId="Noklusjumarindkopasfonts">
    <w:name w:val="Noklusējuma rindkopas fonts"/>
  </w:style>
  <w:style w:type="paragraph" w:customStyle="1" w:styleId="Bezatstarpm">
    <w:name w:val="Bez atstarpēm"/>
    <w:pPr>
      <w:suppressAutoHyphens/>
    </w:pPr>
  </w:style>
  <w:style w:type="paragraph" w:customStyle="1" w:styleId="Sarakstarindkopa">
    <w:name w:val="Saraksta rindkopa"/>
    <w:basedOn w:val="Parasts"/>
    <w:pPr>
      <w:ind w:left="720"/>
    </w:pPr>
    <w:rPr>
      <w:lang w:val="lv-LV"/>
    </w:rPr>
  </w:style>
  <w:style w:type="character" w:customStyle="1" w:styleId="Hipersaite">
    <w:name w:val="Hipersaite"/>
    <w:basedOn w:val="Noklusjumarindkopasfonts"/>
    <w:rPr>
      <w:color w:val="0563C1"/>
      <w:u w:val="single"/>
    </w:rPr>
  </w:style>
  <w:style w:type="paragraph" w:customStyle="1" w:styleId="Paraststmeklis">
    <w:name w:val="Parasts (tīmeklis)"/>
    <w:basedOn w:val="Parasts"/>
    <w:pPr>
      <w:spacing w:before="100" w:after="100"/>
    </w:pPr>
    <w:rPr>
      <w:rFonts w:ascii="Times New Roman" w:eastAsia="Times New Roman" w:hAnsi="Times New Roman"/>
      <w:sz w:val="24"/>
      <w:szCs w:val="24"/>
      <w:lang w:val="lv-LV" w:eastAsia="lv-LV"/>
    </w:rPr>
  </w:style>
  <w:style w:type="character" w:customStyle="1" w:styleId="textexposedshow">
    <w:name w:val="text_exposed_show"/>
    <w:basedOn w:val="Noklusjumarindkopasfonts"/>
  </w:style>
  <w:style w:type="paragraph" w:customStyle="1" w:styleId="Balonteksts">
    <w:name w:val="Balonteksts"/>
    <w:basedOn w:val="Parasts"/>
    <w:pPr>
      <w:suppressAutoHyphens w:val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Noklusjumarindkopasfonts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Noklusjumarindkopasfonts"/>
    <w:rPr>
      <w:sz w:val="16"/>
      <w:szCs w:val="16"/>
    </w:rPr>
  </w:style>
  <w:style w:type="paragraph" w:styleId="CommentText">
    <w:name w:val="annotation text"/>
    <w:basedOn w:val="Parasts"/>
    <w:pPr>
      <w:suppressAutoHyphens w:val="0"/>
    </w:pPr>
    <w:rPr>
      <w:sz w:val="20"/>
      <w:szCs w:val="20"/>
    </w:rPr>
  </w:style>
  <w:style w:type="character" w:customStyle="1" w:styleId="CommentTextChar">
    <w:name w:val="Comment Text Char"/>
    <w:basedOn w:val="Noklusjumarindkopasfonts"/>
    <w:rPr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basedOn w:val="CommentTextChar"/>
    <w:rPr>
      <w:b/>
      <w:bCs/>
      <w:sz w:val="20"/>
      <w:szCs w:val="20"/>
    </w:rPr>
  </w:style>
  <w:style w:type="paragraph" w:customStyle="1" w:styleId="Komentrateksts">
    <w:name w:val="Komentāra teksts"/>
    <w:basedOn w:val="Parasts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rPr>
      <w:sz w:val="20"/>
      <w:szCs w:val="20"/>
      <w:lang w:val="en-GB"/>
    </w:rPr>
  </w:style>
  <w:style w:type="character" w:customStyle="1" w:styleId="Komentraatsauce">
    <w:name w:val="Komentāra atsauce"/>
    <w:basedOn w:val="Noklusjumarindkopasfonts"/>
    <w:rPr>
      <w:sz w:val="16"/>
      <w:szCs w:val="16"/>
    </w:rPr>
  </w:style>
  <w:style w:type="character" w:customStyle="1" w:styleId="Neatrisintapieminana">
    <w:name w:val="Neatrisināta pieminēšana"/>
    <w:basedOn w:val="Noklusjumarindkopasfonts"/>
    <w:rPr>
      <w:color w:val="605E5C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0C4D5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4D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na@jurmala.l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jurmala.lv/lv/kultura/izstazu_projekti/biennale__marina_2021_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forms/d/e/1FAIpQLSc0ehhlZOu93RUO7HrMuQNd4iR-KnN3zGUUFUzBaOxIo37OJQ/viewform?fbzx=-31932276805408068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2447</Words>
  <Characters>1395</Characters>
  <Application>Microsoft Office Word</Application>
  <DocSecurity>0</DocSecurity>
  <Lines>11</Lines>
  <Paragraphs>7</Paragraphs>
  <ScaleCrop>false</ScaleCrop>
  <Company/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 Senberga</dc:creator>
  <dc:description/>
  <cp:lastModifiedBy>Linda Rimša</cp:lastModifiedBy>
  <cp:revision>2</cp:revision>
  <dcterms:created xsi:type="dcterms:W3CDTF">2021-03-03T14:29:00Z</dcterms:created>
  <dcterms:modified xsi:type="dcterms:W3CDTF">2021-03-03T14:29:00Z</dcterms:modified>
</cp:coreProperties>
</file>